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805" w:rsidRDefault="00896805" w:rsidP="00896805">
      <w:pPr>
        <w:jc w:val="center"/>
        <w:rPr>
          <w:rFonts w:asciiTheme="majorEastAsia" w:eastAsiaTheme="majorEastAsia" w:hAnsiTheme="majorEastAsia" w:cstheme="majorHAnsi"/>
          <w:sz w:val="40"/>
          <w:szCs w:val="40"/>
        </w:rPr>
      </w:pPr>
      <w:r>
        <w:rPr>
          <w:rFonts w:asciiTheme="majorEastAsia" w:eastAsiaTheme="majorEastAsia" w:hAnsiTheme="majorEastAsia" w:cstheme="majorHAnsi" w:hint="eastAsia"/>
          <w:sz w:val="40"/>
          <w:szCs w:val="40"/>
        </w:rPr>
        <w:t>W6</w:t>
      </w:r>
      <w:r>
        <w:rPr>
          <w:rFonts w:asciiTheme="majorEastAsia" w:eastAsiaTheme="majorEastAsia" w:hAnsiTheme="majorEastAsia" w:cstheme="majorHAnsi"/>
          <w:sz w:val="40"/>
          <w:szCs w:val="40"/>
        </w:rPr>
        <w:t>–</w:t>
      </w:r>
      <w:r>
        <w:rPr>
          <w:rFonts w:asciiTheme="majorEastAsia" w:eastAsiaTheme="majorEastAsia" w:hAnsiTheme="majorEastAsia" w:cstheme="majorHAnsi" w:hint="eastAsia"/>
          <w:sz w:val="40"/>
          <w:szCs w:val="40"/>
        </w:rPr>
        <w:t>Evaluation:</w:t>
      </w:r>
      <w:r>
        <w:rPr>
          <w:rFonts w:asciiTheme="majorEastAsia" w:eastAsiaTheme="majorEastAsia" w:hAnsiTheme="majorEastAsia" w:cstheme="majorHAnsi"/>
          <w:sz w:val="40"/>
          <w:szCs w:val="40"/>
        </w:rPr>
        <w:t xml:space="preserve"> </w:t>
      </w:r>
      <w:r>
        <w:rPr>
          <w:rFonts w:asciiTheme="majorEastAsia" w:eastAsiaTheme="majorEastAsia" w:hAnsiTheme="majorEastAsia" w:cstheme="majorHAnsi" w:hint="eastAsia"/>
          <w:sz w:val="40"/>
          <w:szCs w:val="40"/>
        </w:rPr>
        <w:t>Inspections,</w:t>
      </w:r>
      <w:r>
        <w:rPr>
          <w:rFonts w:asciiTheme="majorEastAsia" w:eastAsiaTheme="majorEastAsia" w:hAnsiTheme="majorEastAsia" w:cstheme="majorHAnsi"/>
          <w:sz w:val="40"/>
          <w:szCs w:val="40"/>
        </w:rPr>
        <w:t xml:space="preserve"> </w:t>
      </w:r>
      <w:r>
        <w:rPr>
          <w:rFonts w:asciiTheme="majorEastAsia" w:eastAsiaTheme="majorEastAsia" w:hAnsiTheme="majorEastAsia" w:cstheme="majorHAnsi" w:hint="eastAsia"/>
          <w:sz w:val="40"/>
          <w:szCs w:val="40"/>
        </w:rPr>
        <w:t>analytics,</w:t>
      </w:r>
      <w:r>
        <w:rPr>
          <w:rFonts w:asciiTheme="majorEastAsia" w:eastAsiaTheme="majorEastAsia" w:hAnsiTheme="majorEastAsia" w:cstheme="majorHAnsi"/>
          <w:sz w:val="40"/>
          <w:szCs w:val="40"/>
        </w:rPr>
        <w:t xml:space="preserve"> </w:t>
      </w:r>
      <w:r>
        <w:rPr>
          <w:rFonts w:asciiTheme="majorEastAsia" w:eastAsiaTheme="majorEastAsia" w:hAnsiTheme="majorEastAsia" w:cstheme="majorHAnsi" w:hint="eastAsia"/>
          <w:sz w:val="40"/>
          <w:szCs w:val="40"/>
        </w:rPr>
        <w:t>and models</w:t>
      </w:r>
    </w:p>
    <w:p w:rsidR="00896805" w:rsidRDefault="00896805" w:rsidP="00896805">
      <w:pPr>
        <w:wordWrap w:val="0"/>
        <w:jc w:val="right"/>
        <w:rPr>
          <w:rFonts w:asciiTheme="majorEastAsia" w:eastAsiaTheme="majorEastAsia" w:hAnsiTheme="majorEastAsia" w:cstheme="majorHAnsi"/>
          <w:szCs w:val="24"/>
        </w:rPr>
      </w:pPr>
      <w:r w:rsidRPr="00EB3BD2">
        <w:rPr>
          <w:rFonts w:asciiTheme="majorEastAsia" w:eastAsiaTheme="majorEastAsia" w:hAnsiTheme="majorEastAsia" w:cstheme="majorHAnsi"/>
          <w:szCs w:val="24"/>
        </w:rPr>
        <w:t>107062539</w:t>
      </w:r>
      <w:r>
        <w:rPr>
          <w:rFonts w:asciiTheme="majorEastAsia" w:eastAsiaTheme="majorEastAsia" w:hAnsiTheme="majorEastAsia" w:cstheme="majorHAnsi"/>
          <w:szCs w:val="24"/>
        </w:rPr>
        <w:t xml:space="preserve"> </w:t>
      </w:r>
      <w:r>
        <w:rPr>
          <w:rFonts w:asciiTheme="majorEastAsia" w:eastAsiaTheme="majorEastAsia" w:hAnsiTheme="majorEastAsia" w:cstheme="majorHAnsi" w:hint="eastAsia"/>
          <w:szCs w:val="24"/>
        </w:rPr>
        <w:t>蔡孟廷</w:t>
      </w:r>
    </w:p>
    <w:p w:rsidR="00896805" w:rsidRDefault="00896805" w:rsidP="00896805">
      <w:pPr>
        <w:rPr>
          <w:rFonts w:asciiTheme="majorEastAsia" w:eastAsiaTheme="majorEastAsia" w:hAnsiTheme="majorEastAsia" w:cstheme="majorHAnsi"/>
          <w:b/>
          <w:color w:val="FF0000"/>
          <w:szCs w:val="24"/>
        </w:rPr>
      </w:pPr>
      <w:r w:rsidRPr="00627F09">
        <w:rPr>
          <w:rFonts w:asciiTheme="majorEastAsia" w:eastAsiaTheme="majorEastAsia" w:hAnsiTheme="majorEastAsia" w:cstheme="majorHAnsi" w:hint="eastAsia"/>
          <w:b/>
          <w:color w:val="FF0000"/>
          <w:szCs w:val="24"/>
        </w:rPr>
        <w:t>摘要</w:t>
      </w:r>
    </w:p>
    <w:p w:rsidR="00F91C7D" w:rsidRDefault="00896805" w:rsidP="00F33783">
      <w:pPr>
        <w:spacing w:beforeLines="50" w:before="180"/>
      </w:pPr>
      <w:r>
        <w:tab/>
      </w:r>
      <w:r w:rsidR="006A7720">
        <w:rPr>
          <w:rFonts w:hint="eastAsia"/>
        </w:rPr>
        <w:t>本章節介紹了三種不需要使用者在場的</w:t>
      </w:r>
      <w:r w:rsidR="006A7720">
        <w:rPr>
          <w:rFonts w:hint="eastAsia"/>
        </w:rPr>
        <w:t>evaluation</w:t>
      </w:r>
      <w:r w:rsidR="006A7720">
        <w:rPr>
          <w:rFonts w:hint="eastAsia"/>
        </w:rPr>
        <w:t>方式。</w:t>
      </w:r>
    </w:p>
    <w:p w:rsidR="005F15D9" w:rsidRPr="005F15D9" w:rsidRDefault="005F15D9" w:rsidP="00F33783">
      <w:pPr>
        <w:spacing w:beforeLines="50" w:before="180"/>
        <w:rPr>
          <w:rFonts w:hint="eastAsia"/>
          <w:b/>
        </w:rPr>
      </w:pPr>
      <w:r w:rsidRPr="005F15D9">
        <w:rPr>
          <w:rFonts w:hint="eastAsia"/>
          <w:b/>
        </w:rPr>
        <w:t>Inspection</w:t>
      </w:r>
    </w:p>
    <w:p w:rsidR="003B1505" w:rsidRDefault="006A7720" w:rsidP="00F33783">
      <w:pPr>
        <w:spacing w:beforeLines="50" w:before="180"/>
      </w:pPr>
      <w:r>
        <w:tab/>
      </w:r>
      <w:r>
        <w:rPr>
          <w:rFonts w:hint="eastAsia"/>
        </w:rPr>
        <w:t>Inspection</w:t>
      </w:r>
      <w:r>
        <w:rPr>
          <w:rFonts w:hint="eastAsia"/>
        </w:rPr>
        <w:t>包含了</w:t>
      </w:r>
      <w:r>
        <w:rPr>
          <w:rFonts w:hint="eastAsia"/>
        </w:rPr>
        <w:t>heuristic evaluation</w:t>
      </w:r>
      <w:r>
        <w:rPr>
          <w:rFonts w:hint="eastAsia"/>
        </w:rPr>
        <w:t>和</w:t>
      </w:r>
      <w:r>
        <w:rPr>
          <w:rFonts w:hint="eastAsia"/>
        </w:rPr>
        <w:t>walkthrough</w:t>
      </w:r>
      <w:r w:rsidR="00AF547C">
        <w:rPr>
          <w:rFonts w:hint="eastAsia"/>
        </w:rPr>
        <w:t>。</w:t>
      </w:r>
      <w:r w:rsidR="00AF547C">
        <w:rPr>
          <w:rFonts w:hint="eastAsia"/>
        </w:rPr>
        <w:t>heuristic evaluation</w:t>
      </w:r>
      <w:r w:rsidR="00AF547C">
        <w:rPr>
          <w:rFonts w:hint="eastAsia"/>
        </w:rPr>
        <w:t>是</w:t>
      </w:r>
      <w:r w:rsidR="00351CA8">
        <w:rPr>
          <w:rFonts w:hint="eastAsia"/>
        </w:rPr>
        <w:t>用</w:t>
      </w:r>
      <w:r w:rsidR="00AF547C">
        <w:rPr>
          <w:rFonts w:hint="eastAsia"/>
        </w:rPr>
        <w:t>一套使用性原則</w:t>
      </w:r>
      <w:r w:rsidR="00351CA8">
        <w:rPr>
          <w:rFonts w:hint="eastAsia"/>
        </w:rPr>
        <w:t>作為</w:t>
      </w:r>
      <w:r w:rsidR="00351CA8">
        <w:rPr>
          <w:rFonts w:hint="eastAsia"/>
        </w:rPr>
        <w:t>heuristic</w:t>
      </w:r>
      <w:r w:rsidR="00351CA8">
        <w:t>s</w:t>
      </w:r>
      <w:r w:rsidR="00E45E0B">
        <w:rPr>
          <w:rFonts w:hint="eastAsia"/>
        </w:rPr>
        <w:t>，然後</w:t>
      </w:r>
      <w:r w:rsidR="00351CA8">
        <w:rPr>
          <w:rFonts w:hint="eastAsia"/>
        </w:rPr>
        <w:t>專家們</w:t>
      </w:r>
      <w:r w:rsidR="00E45E0B">
        <w:rPr>
          <w:rFonts w:hint="eastAsia"/>
        </w:rPr>
        <w:t>用這些原則針對不同面向去評判使用者介面</w:t>
      </w:r>
      <w:r w:rsidR="00351CA8">
        <w:rPr>
          <w:rFonts w:hint="eastAsia"/>
        </w:rPr>
        <w:t>。</w:t>
      </w:r>
      <w:r w:rsidR="003B1505">
        <w:rPr>
          <w:rFonts w:hint="eastAsia"/>
        </w:rPr>
        <w:t>而</w:t>
      </w:r>
      <w:r w:rsidR="00351CA8">
        <w:rPr>
          <w:rFonts w:hint="eastAsia"/>
        </w:rPr>
        <w:t>進行</w:t>
      </w:r>
      <w:r w:rsidR="00351CA8">
        <w:rPr>
          <w:rFonts w:hint="eastAsia"/>
        </w:rPr>
        <w:t>heuristic evaluation</w:t>
      </w:r>
      <w:r w:rsidR="00351CA8">
        <w:rPr>
          <w:rFonts w:hint="eastAsia"/>
        </w:rPr>
        <w:t>可以分成三</w:t>
      </w:r>
      <w:r w:rsidR="003B1505">
        <w:rPr>
          <w:rFonts w:hint="eastAsia"/>
        </w:rPr>
        <w:t>階段</w:t>
      </w:r>
      <w:r w:rsidR="003B1505">
        <w:rPr>
          <w:rFonts w:hint="eastAsia"/>
        </w:rPr>
        <w:t>:</w:t>
      </w:r>
    </w:p>
    <w:p w:rsidR="003B1505" w:rsidRDefault="00351CA8" w:rsidP="00F33783">
      <w:pPr>
        <w:pStyle w:val="a7"/>
        <w:numPr>
          <w:ilvl w:val="0"/>
          <w:numId w:val="1"/>
        </w:numPr>
        <w:spacing w:beforeLines="50" w:before="180"/>
        <w:ind w:leftChars="0"/>
        <w:rPr>
          <w:rFonts w:hint="eastAsia"/>
        </w:rPr>
      </w:pPr>
      <w:r>
        <w:rPr>
          <w:rFonts w:hint="eastAsia"/>
        </w:rPr>
        <w:t>專家們會被告知要做什麼</w:t>
      </w:r>
    </w:p>
    <w:p w:rsidR="003B1505" w:rsidRDefault="00351CA8" w:rsidP="00F33783">
      <w:pPr>
        <w:pStyle w:val="a7"/>
        <w:numPr>
          <w:ilvl w:val="0"/>
          <w:numId w:val="1"/>
        </w:numPr>
        <w:spacing w:beforeLines="50" w:before="180"/>
        <w:ind w:leftChars="0"/>
        <w:rPr>
          <w:rFonts w:hint="eastAsia"/>
        </w:rPr>
      </w:pPr>
      <w:r>
        <w:rPr>
          <w:rFonts w:hint="eastAsia"/>
        </w:rPr>
        <w:t>專家依據</w:t>
      </w:r>
      <w:r>
        <w:rPr>
          <w:rFonts w:hint="eastAsia"/>
        </w:rPr>
        <w:t>heuristic</w:t>
      </w:r>
      <w:r>
        <w:rPr>
          <w:rFonts w:hint="eastAsia"/>
        </w:rPr>
        <w:t>來檢查產品</w:t>
      </w:r>
    </w:p>
    <w:p w:rsidR="003B1505" w:rsidRDefault="003B1505" w:rsidP="00F33783">
      <w:pPr>
        <w:pStyle w:val="a7"/>
        <w:numPr>
          <w:ilvl w:val="0"/>
          <w:numId w:val="1"/>
        </w:numPr>
        <w:spacing w:beforeLines="50" w:before="180"/>
        <w:ind w:leftChars="0"/>
      </w:pPr>
      <w:r>
        <w:rPr>
          <w:rFonts w:hint="eastAsia"/>
        </w:rPr>
        <w:t>討論發現的問題以及解決辦法。</w:t>
      </w:r>
    </w:p>
    <w:p w:rsidR="00201A49" w:rsidRDefault="003B1505" w:rsidP="00F33783">
      <w:pPr>
        <w:spacing w:beforeLines="50" w:before="180"/>
        <w:ind w:firstLine="360"/>
        <w:rPr>
          <w:rFonts w:hint="eastAsia"/>
        </w:rPr>
      </w:pPr>
      <w:r>
        <w:rPr>
          <w:rFonts w:hint="eastAsia"/>
        </w:rPr>
        <w:t>再來文章中介紹了兩種</w:t>
      </w:r>
      <w:r>
        <w:t>W</w:t>
      </w:r>
      <w:r>
        <w:rPr>
          <w:rFonts w:hint="eastAsia"/>
        </w:rPr>
        <w:t>alkthrough</w:t>
      </w:r>
      <w:r>
        <w:rPr>
          <w:rFonts w:hint="eastAsia"/>
        </w:rPr>
        <w:t>，分別是</w:t>
      </w:r>
      <w:r>
        <w:rPr>
          <w:rFonts w:hint="eastAsia"/>
        </w:rPr>
        <w:t>cognitive walkthrough</w:t>
      </w:r>
      <w:r>
        <w:rPr>
          <w:rFonts w:hint="eastAsia"/>
        </w:rPr>
        <w:t>和</w:t>
      </w:r>
      <w:r>
        <w:rPr>
          <w:rFonts w:hint="eastAsia"/>
        </w:rPr>
        <w:t>pluralistic walkthrough</w:t>
      </w:r>
      <w:r>
        <w:rPr>
          <w:rFonts w:hint="eastAsia"/>
        </w:rPr>
        <w:t>。</w:t>
      </w:r>
      <w:r>
        <w:rPr>
          <w:rFonts w:hint="eastAsia"/>
        </w:rPr>
        <w:t>cognitive walkthrough</w:t>
      </w:r>
      <w:r>
        <w:rPr>
          <w:rFonts w:hint="eastAsia"/>
        </w:rPr>
        <w:t>分成下列步驟</w:t>
      </w:r>
      <w:r>
        <w:rPr>
          <w:rFonts w:hint="eastAsia"/>
        </w:rPr>
        <w:t>:</w:t>
      </w:r>
    </w:p>
    <w:p w:rsidR="003B1505" w:rsidRDefault="003B1505" w:rsidP="00F33783">
      <w:pPr>
        <w:pStyle w:val="a7"/>
        <w:numPr>
          <w:ilvl w:val="0"/>
          <w:numId w:val="2"/>
        </w:numPr>
        <w:spacing w:beforeLines="50" w:before="180"/>
        <w:ind w:leftChars="0"/>
      </w:pPr>
      <w:r>
        <w:rPr>
          <w:rFonts w:hint="eastAsia"/>
        </w:rPr>
        <w:t>找出</w:t>
      </w:r>
      <w:r w:rsidR="00AE1BF8">
        <w:rPr>
          <w:rFonts w:hint="eastAsia"/>
        </w:rPr>
        <w:t>使用者的特徵，針對要評估的設計面向設計簡單的任務。發展出介面的原型以及使用者完成任務所需的</w:t>
      </w:r>
      <w:r w:rsidR="00AE1BF8" w:rsidRPr="00AE1BF8">
        <w:rPr>
          <w:rFonts w:hint="eastAsia"/>
        </w:rPr>
        <w:t>明確動作序列</w:t>
      </w:r>
      <w:r w:rsidR="00E7239B">
        <w:rPr>
          <w:rFonts w:hint="eastAsia"/>
        </w:rPr>
        <w:t>。</w:t>
      </w:r>
    </w:p>
    <w:p w:rsidR="00E7239B" w:rsidRDefault="00E7239B" w:rsidP="00F33783">
      <w:pPr>
        <w:pStyle w:val="a7"/>
        <w:numPr>
          <w:ilvl w:val="0"/>
          <w:numId w:val="2"/>
        </w:numPr>
        <w:spacing w:beforeLines="50" w:before="180"/>
        <w:ind w:leftChars="0"/>
      </w:pPr>
      <w:r>
        <w:rPr>
          <w:rFonts w:hint="eastAsia"/>
        </w:rPr>
        <w:t>設計者或更多評估專家參與分析。</w:t>
      </w:r>
    </w:p>
    <w:p w:rsidR="00E7239B" w:rsidRDefault="00E7239B" w:rsidP="00F33783">
      <w:pPr>
        <w:pStyle w:val="a7"/>
        <w:numPr>
          <w:ilvl w:val="0"/>
          <w:numId w:val="2"/>
        </w:numPr>
        <w:spacing w:beforeLines="50" w:before="180"/>
        <w:ind w:leftChars="0"/>
      </w:pPr>
      <w:r>
        <w:rPr>
          <w:rFonts w:hint="eastAsia"/>
        </w:rPr>
        <w:t>評估者對每個任務的動作序列進行演練，將其置入情境中。確認使用者是否知道要做什麼、如何做，以及會不會知道動作是否正確。</w:t>
      </w:r>
    </w:p>
    <w:p w:rsidR="00E7239B" w:rsidRDefault="00E7239B" w:rsidP="00F33783">
      <w:pPr>
        <w:pStyle w:val="a7"/>
        <w:numPr>
          <w:ilvl w:val="0"/>
          <w:numId w:val="2"/>
        </w:numPr>
        <w:spacing w:beforeLines="50" w:before="180"/>
        <w:ind w:leftChars="0"/>
      </w:pPr>
      <w:r>
        <w:rPr>
          <w:rFonts w:hint="eastAsia"/>
        </w:rPr>
        <w:t>當演練結束，</w:t>
      </w:r>
      <w:r w:rsidR="00F33783">
        <w:rPr>
          <w:rFonts w:hint="eastAsia"/>
        </w:rPr>
        <w:t>將重要資訊放入</w:t>
      </w:r>
      <w:r>
        <w:rPr>
          <w:rFonts w:hint="eastAsia"/>
        </w:rPr>
        <w:t>報告</w:t>
      </w:r>
      <w:r w:rsidR="00F33783">
        <w:rPr>
          <w:rFonts w:hint="eastAsia"/>
        </w:rPr>
        <w:t>，像是什麼</w:t>
      </w:r>
      <w:r>
        <w:rPr>
          <w:rFonts w:hint="eastAsia"/>
        </w:rPr>
        <w:t>可能造成問題</w:t>
      </w:r>
      <w:r w:rsidR="00F33783">
        <w:rPr>
          <w:rFonts w:hint="eastAsia"/>
        </w:rPr>
        <w:t>、附帶問題、設計的改變和結果摘要。</w:t>
      </w:r>
    </w:p>
    <w:p w:rsidR="00F33783" w:rsidRDefault="00F33783" w:rsidP="00F33783">
      <w:pPr>
        <w:pStyle w:val="a7"/>
        <w:numPr>
          <w:ilvl w:val="0"/>
          <w:numId w:val="2"/>
        </w:numPr>
        <w:spacing w:beforeLines="50" w:before="180"/>
        <w:ind w:leftChars="0"/>
      </w:pPr>
      <w:r>
        <w:rPr>
          <w:rFonts w:hint="eastAsia"/>
        </w:rPr>
        <w:t>修改設計以修正現有的問題。</w:t>
      </w:r>
    </w:p>
    <w:p w:rsidR="00F33783" w:rsidRDefault="00F33783" w:rsidP="00F33783">
      <w:pPr>
        <w:pStyle w:val="a7"/>
        <w:spacing w:beforeLines="50" w:before="180"/>
        <w:ind w:leftChars="0" w:left="360"/>
      </w:pPr>
      <w:r>
        <w:rPr>
          <w:rFonts w:hint="eastAsia"/>
        </w:rPr>
        <w:t>pluralistic walkthrough</w:t>
      </w:r>
      <w:r>
        <w:rPr>
          <w:rFonts w:hint="eastAsia"/>
        </w:rPr>
        <w:t>是專家們一起一步一步演練情境，每個人會扮演一種類型的使用者，</w:t>
      </w:r>
      <w:r w:rsidR="005F15D9">
        <w:rPr>
          <w:rFonts w:hint="eastAsia"/>
        </w:rPr>
        <w:t>在每個情境寫下從一個畫面到另一個畫面之間執行的動作，每一輪畫面結束都會進行討論。缺點是每位專家的意見可能都不一致，且非常耗時。</w:t>
      </w:r>
    </w:p>
    <w:p w:rsidR="005F15D9" w:rsidRPr="005F15D9" w:rsidRDefault="005F15D9" w:rsidP="005F15D9">
      <w:pPr>
        <w:spacing w:beforeLines="50" w:before="180"/>
        <w:rPr>
          <w:rFonts w:hint="eastAsia"/>
          <w:b/>
        </w:rPr>
      </w:pPr>
      <w:r w:rsidRPr="005F15D9">
        <w:rPr>
          <w:rFonts w:hint="eastAsia"/>
          <w:b/>
        </w:rPr>
        <w:t>Analytics</w:t>
      </w:r>
    </w:p>
    <w:p w:rsidR="005F15D9" w:rsidRDefault="00DB6796" w:rsidP="00301F7F">
      <w:pPr>
        <w:spacing w:beforeLines="50" w:before="180"/>
        <w:ind w:firstLine="480"/>
      </w:pPr>
      <w:r w:rsidRPr="00DB6796">
        <w:t>Analytics</w:t>
      </w:r>
      <w:r>
        <w:rPr>
          <w:rFonts w:hint="eastAsia"/>
        </w:rPr>
        <w:t>是藉由蒐集本地或遠端使用者的活動紀錄</w:t>
      </w:r>
      <w:r w:rsidR="007F0166">
        <w:rPr>
          <w:rFonts w:hint="eastAsia"/>
        </w:rPr>
        <w:t>評估用戶流量</w:t>
      </w:r>
      <w:r>
        <w:rPr>
          <w:rFonts w:hint="eastAsia"/>
        </w:rPr>
        <w:t>，</w:t>
      </w:r>
      <w:r w:rsidR="007F0166">
        <w:rPr>
          <w:rFonts w:hint="eastAsia"/>
        </w:rPr>
        <w:t>常常用在交易系統。有的公司會提供分析工具，最有名的例子就是</w:t>
      </w:r>
      <w:r w:rsidR="007F0166">
        <w:rPr>
          <w:rFonts w:hint="eastAsia"/>
        </w:rPr>
        <w:t>google</w:t>
      </w:r>
      <w:r w:rsidR="007F0166">
        <w:rPr>
          <w:rFonts w:hint="eastAsia"/>
        </w:rPr>
        <w:t>。</w:t>
      </w:r>
    </w:p>
    <w:p w:rsidR="007F0166" w:rsidRDefault="007F0166" w:rsidP="007F0166">
      <w:pPr>
        <w:spacing w:beforeLines="50" w:before="180"/>
        <w:rPr>
          <w:b/>
        </w:rPr>
      </w:pPr>
      <w:r w:rsidRPr="007F0166">
        <w:rPr>
          <w:rFonts w:hint="eastAsia"/>
          <w:b/>
        </w:rPr>
        <w:t>Predicdive Models</w:t>
      </w:r>
    </w:p>
    <w:p w:rsidR="00DE2F57" w:rsidRDefault="00843887" w:rsidP="00DE2F57">
      <w:pPr>
        <w:spacing w:beforeLines="50" w:before="180"/>
        <w:ind w:firstLine="480"/>
      </w:pPr>
      <w:r>
        <w:rPr>
          <w:rFonts w:hint="eastAsia"/>
        </w:rPr>
        <w:lastRenderedPageBreak/>
        <w:t>文中提到</w:t>
      </w:r>
      <w:r w:rsidR="00DE2F57">
        <w:rPr>
          <w:rFonts w:hint="eastAsia"/>
        </w:rPr>
        <w:t>GOMS</w:t>
      </w:r>
      <w:r w:rsidR="00DE2F57">
        <w:t xml:space="preserve"> model</w:t>
      </w:r>
      <w:r w:rsidR="00DE2F57">
        <w:rPr>
          <w:rFonts w:hint="eastAsia"/>
        </w:rPr>
        <w:t>是</w:t>
      </w:r>
      <w:r w:rsidR="00301F7F">
        <w:rPr>
          <w:rFonts w:hint="eastAsia"/>
        </w:rPr>
        <w:t>著名的</w:t>
      </w:r>
      <w:r w:rsidR="00DE2F57">
        <w:rPr>
          <w:rFonts w:hint="eastAsia"/>
        </w:rPr>
        <w:t>predic</w:t>
      </w:r>
      <w:r w:rsidR="00DE2F57">
        <w:t>t</w:t>
      </w:r>
      <w:r w:rsidR="00301F7F">
        <w:rPr>
          <w:rFonts w:hint="eastAsia"/>
        </w:rPr>
        <w:t>ive model</w:t>
      </w:r>
      <w:r w:rsidR="00DE2F57">
        <w:rPr>
          <w:rFonts w:hint="eastAsia"/>
        </w:rPr>
        <w:t>，</w:t>
      </w:r>
      <w:r>
        <w:rPr>
          <w:rFonts w:hint="eastAsia"/>
        </w:rPr>
        <w:t>GOMS</w:t>
      </w:r>
      <w:r>
        <w:rPr>
          <w:rFonts w:hint="eastAsia"/>
        </w:rPr>
        <w:t>是由</w:t>
      </w:r>
      <w:r>
        <w:rPr>
          <w:rFonts w:hint="eastAsia"/>
        </w:rPr>
        <w:t>Goals</w:t>
      </w:r>
      <w:r>
        <w:rPr>
          <w:rFonts w:hint="eastAsia"/>
        </w:rPr>
        <w:t>、</w:t>
      </w:r>
      <w:r>
        <w:rPr>
          <w:rFonts w:hint="eastAsia"/>
        </w:rPr>
        <w:t>Operators</w:t>
      </w:r>
      <w:r>
        <w:rPr>
          <w:rFonts w:hint="eastAsia"/>
        </w:rPr>
        <w:t>、</w:t>
      </w:r>
      <w:r>
        <w:rPr>
          <w:rFonts w:hint="eastAsia"/>
        </w:rPr>
        <w:t>Methods</w:t>
      </w:r>
      <w:r>
        <w:rPr>
          <w:rFonts w:hint="eastAsia"/>
        </w:rPr>
        <w:t>和</w:t>
      </w:r>
      <w:r>
        <w:rPr>
          <w:rFonts w:hint="eastAsia"/>
        </w:rPr>
        <w:t>Selections</w:t>
      </w:r>
      <w:r>
        <w:rPr>
          <w:rFonts w:hint="eastAsia"/>
        </w:rPr>
        <w:t>所組</w:t>
      </w:r>
      <w:r w:rsidR="00301F7F">
        <w:rPr>
          <w:rFonts w:hint="eastAsia"/>
        </w:rPr>
        <w:t>成。也提到</w:t>
      </w:r>
      <w:r>
        <w:rPr>
          <w:rFonts w:hint="eastAsia"/>
        </w:rPr>
        <w:t>KLM(keystroke level model)</w:t>
      </w:r>
      <w:r>
        <w:rPr>
          <w:rFonts w:hint="eastAsia"/>
        </w:rPr>
        <w:t>是</w:t>
      </w:r>
      <w:r>
        <w:rPr>
          <w:rFonts w:hint="eastAsia"/>
        </w:rPr>
        <w:t>GOMS</w:t>
      </w:r>
      <w:r>
        <w:rPr>
          <w:rFonts w:hint="eastAsia"/>
        </w:rPr>
        <w:t>的一個分支，</w:t>
      </w:r>
      <w:r w:rsidR="00301F7F">
        <w:rPr>
          <w:rFonts w:hint="eastAsia"/>
        </w:rPr>
        <w:t>在</w:t>
      </w:r>
      <w:r w:rsidR="00301F7F">
        <w:rPr>
          <w:rFonts w:hint="eastAsia"/>
        </w:rPr>
        <w:t>operators</w:t>
      </w:r>
      <w:r w:rsidR="00301F7F">
        <w:rPr>
          <w:rFonts w:hint="eastAsia"/>
        </w:rPr>
        <w:t>的部分做了強化，藉此可算出任務的所需時間，再拿來和不同系統做比較。但是</w:t>
      </w:r>
      <w:r w:rsidR="00301F7F">
        <w:rPr>
          <w:rFonts w:hint="eastAsia"/>
        </w:rPr>
        <w:t>GOMS models</w:t>
      </w:r>
      <w:r w:rsidR="00DE2F57">
        <w:rPr>
          <w:rFonts w:hint="eastAsia"/>
        </w:rPr>
        <w:t>雖然方便比較不同系統，但限制是只能用在</w:t>
      </w:r>
      <w:r w:rsidR="00DE2F57">
        <w:rPr>
          <w:rFonts w:hint="eastAsia"/>
        </w:rPr>
        <w:t xml:space="preserve">computer-based </w:t>
      </w:r>
      <w:r w:rsidR="00DE2F57">
        <w:rPr>
          <w:rFonts w:hint="eastAsia"/>
        </w:rPr>
        <w:t>的系統，而且無法</w:t>
      </w:r>
      <w:r w:rsidR="00DE2F57">
        <w:rPr>
          <w:rFonts w:hint="eastAsia"/>
        </w:rPr>
        <w:t>model</w:t>
      </w:r>
      <w:r w:rsidR="00DE2F57">
        <w:rPr>
          <w:rFonts w:hint="eastAsia"/>
        </w:rPr>
        <w:t>不可預期的行為。最後文章提到費茲定律，目標大小和起始點到目標的距離會影響從起始點移動到目標物的時間。</w:t>
      </w:r>
    </w:p>
    <w:p w:rsidR="00DE2F57" w:rsidRPr="00DE2F57" w:rsidRDefault="00DE2F57" w:rsidP="00DE2F57">
      <w:pPr>
        <w:spacing w:beforeLines="50" w:before="180"/>
      </w:pPr>
      <w:r>
        <w:rPr>
          <w:rFonts w:asciiTheme="majorEastAsia" w:eastAsiaTheme="majorEastAsia" w:hAnsiTheme="majorEastAsia" w:cstheme="majorHAnsi" w:hint="eastAsia"/>
          <w:b/>
          <w:color w:val="FF0000"/>
          <w:szCs w:val="24"/>
        </w:rPr>
        <w:t>心得</w:t>
      </w:r>
    </w:p>
    <w:p w:rsidR="006D4808" w:rsidRPr="007F0166" w:rsidRDefault="00DE2F57" w:rsidP="00DE2F57">
      <w:pPr>
        <w:spacing w:beforeLines="50" w:before="180"/>
        <w:rPr>
          <w:rFonts w:hint="eastAsia"/>
        </w:rPr>
      </w:pPr>
      <w:r>
        <w:rPr>
          <w:rFonts w:hint="eastAsia"/>
        </w:rPr>
        <w:tab/>
      </w:r>
      <w:r>
        <w:rPr>
          <w:rFonts w:hint="eastAsia"/>
        </w:rPr>
        <w:t>費茲定律似乎是目前看到最實用的一個定律，可以</w:t>
      </w:r>
      <w:r w:rsidR="00D61C2F">
        <w:rPr>
          <w:rFonts w:hint="eastAsia"/>
        </w:rPr>
        <w:t>完全運用在介面的優化，最好的例子就是</w:t>
      </w:r>
      <w:r w:rsidR="00D61C2F">
        <w:rPr>
          <w:rFonts w:hint="eastAsia"/>
        </w:rPr>
        <w:t>chrome</w:t>
      </w:r>
      <w:r w:rsidR="00D61C2F">
        <w:rPr>
          <w:rFonts w:hint="eastAsia"/>
        </w:rPr>
        <w:t>和</w:t>
      </w:r>
      <w:r w:rsidR="00D61C2F">
        <w:rPr>
          <w:rFonts w:hint="eastAsia"/>
        </w:rPr>
        <w:t>IE</w:t>
      </w:r>
      <w:r w:rsidR="00D61C2F">
        <w:rPr>
          <w:rFonts w:hint="eastAsia"/>
        </w:rPr>
        <w:t>的差異。</w:t>
      </w:r>
      <w:r w:rsidR="00D61C2F">
        <w:rPr>
          <w:rFonts w:hint="eastAsia"/>
        </w:rPr>
        <w:t>IE</w:t>
      </w:r>
      <w:r w:rsidR="00D61C2F">
        <w:rPr>
          <w:rFonts w:hint="eastAsia"/>
        </w:rPr>
        <w:t>的分頁標籤並沒有緊鄰視窗邊緣，</w:t>
      </w:r>
      <w:r w:rsidR="00D61C2F">
        <w:rPr>
          <w:rFonts w:hint="eastAsia"/>
        </w:rPr>
        <w:t>chrome</w:t>
      </w:r>
      <w:r w:rsidR="00D61C2F">
        <w:rPr>
          <w:rFonts w:hint="eastAsia"/>
        </w:rPr>
        <w:t>則相反，而大多數人比較</w:t>
      </w:r>
      <w:r w:rsidR="00D61C2F">
        <w:rPr>
          <w:rFonts w:hint="eastAsia"/>
        </w:rPr>
        <w:t>chrome</w:t>
      </w:r>
      <w:r w:rsidR="00D61C2F">
        <w:rPr>
          <w:rFonts w:hint="eastAsia"/>
        </w:rPr>
        <w:t>的設計，我們可以用費茲定律來解釋這一現象。緊鄰視窗的目標物可以視為目標物體無限大，因為不管滑鼠移動多遠永遠不會超出螢幕，也因此將滑鼠移動到緊鄰視窗邊緣的目標物所需的時間趨近於零。</w:t>
      </w:r>
      <w:r w:rsidR="006D4808">
        <w:rPr>
          <w:rFonts w:hint="eastAsia"/>
        </w:rPr>
        <w:t>這也解釋了為什麼關閉縮小視窗的按鍵要放在角落。</w:t>
      </w:r>
      <w:bookmarkStart w:id="0" w:name="_GoBack"/>
      <w:bookmarkEnd w:id="0"/>
    </w:p>
    <w:sectPr w:rsidR="006D4808" w:rsidRPr="007F016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720" w:rsidRDefault="006A7720" w:rsidP="006A7720">
      <w:r>
        <w:separator/>
      </w:r>
    </w:p>
  </w:endnote>
  <w:endnote w:type="continuationSeparator" w:id="0">
    <w:p w:rsidR="006A7720" w:rsidRDefault="006A7720" w:rsidP="006A7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720" w:rsidRDefault="006A7720" w:rsidP="006A7720">
      <w:r>
        <w:separator/>
      </w:r>
    </w:p>
  </w:footnote>
  <w:footnote w:type="continuationSeparator" w:id="0">
    <w:p w:rsidR="006A7720" w:rsidRDefault="006A7720" w:rsidP="006A7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16095"/>
    <w:multiLevelType w:val="hybridMultilevel"/>
    <w:tmpl w:val="1B44596E"/>
    <w:lvl w:ilvl="0" w:tplc="17E639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75E1415"/>
    <w:multiLevelType w:val="hybridMultilevel"/>
    <w:tmpl w:val="0EB2452E"/>
    <w:lvl w:ilvl="0" w:tplc="8CD08F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805"/>
    <w:rsid w:val="00195EA2"/>
    <w:rsid w:val="00201A49"/>
    <w:rsid w:val="00287675"/>
    <w:rsid w:val="00301F7F"/>
    <w:rsid w:val="0034635B"/>
    <w:rsid w:val="00351CA8"/>
    <w:rsid w:val="003B1505"/>
    <w:rsid w:val="00455AF4"/>
    <w:rsid w:val="00555F15"/>
    <w:rsid w:val="005F15D9"/>
    <w:rsid w:val="0061195D"/>
    <w:rsid w:val="006A7720"/>
    <w:rsid w:val="006D4808"/>
    <w:rsid w:val="007F0166"/>
    <w:rsid w:val="00843887"/>
    <w:rsid w:val="00896805"/>
    <w:rsid w:val="00AE1BF8"/>
    <w:rsid w:val="00AF547C"/>
    <w:rsid w:val="00D61C2F"/>
    <w:rsid w:val="00DB6796"/>
    <w:rsid w:val="00DE2F57"/>
    <w:rsid w:val="00E45E0B"/>
    <w:rsid w:val="00E7239B"/>
    <w:rsid w:val="00F337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7737A9"/>
  <w15:chartTrackingRefBased/>
  <w15:docId w15:val="{D9ED1C2B-F38D-4095-8E86-17694C8B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6805"/>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7720"/>
    <w:pPr>
      <w:tabs>
        <w:tab w:val="center" w:pos="4153"/>
        <w:tab w:val="right" w:pos="8306"/>
      </w:tabs>
      <w:snapToGrid w:val="0"/>
    </w:pPr>
    <w:rPr>
      <w:sz w:val="20"/>
      <w:szCs w:val="20"/>
    </w:rPr>
  </w:style>
  <w:style w:type="character" w:customStyle="1" w:styleId="a4">
    <w:name w:val="頁首 字元"/>
    <w:basedOn w:val="a0"/>
    <w:link w:val="a3"/>
    <w:uiPriority w:val="99"/>
    <w:rsid w:val="006A7720"/>
    <w:rPr>
      <w:sz w:val="20"/>
      <w:szCs w:val="20"/>
    </w:rPr>
  </w:style>
  <w:style w:type="paragraph" w:styleId="a5">
    <w:name w:val="footer"/>
    <w:basedOn w:val="a"/>
    <w:link w:val="a6"/>
    <w:uiPriority w:val="99"/>
    <w:unhideWhenUsed/>
    <w:rsid w:val="006A7720"/>
    <w:pPr>
      <w:tabs>
        <w:tab w:val="center" w:pos="4153"/>
        <w:tab w:val="right" w:pos="8306"/>
      </w:tabs>
      <w:snapToGrid w:val="0"/>
    </w:pPr>
    <w:rPr>
      <w:sz w:val="20"/>
      <w:szCs w:val="20"/>
    </w:rPr>
  </w:style>
  <w:style w:type="character" w:customStyle="1" w:styleId="a6">
    <w:name w:val="頁尾 字元"/>
    <w:basedOn w:val="a0"/>
    <w:link w:val="a5"/>
    <w:uiPriority w:val="99"/>
    <w:rsid w:val="006A7720"/>
    <w:rPr>
      <w:sz w:val="20"/>
      <w:szCs w:val="20"/>
    </w:rPr>
  </w:style>
  <w:style w:type="paragraph" w:styleId="a7">
    <w:name w:val="List Paragraph"/>
    <w:basedOn w:val="a"/>
    <w:uiPriority w:val="34"/>
    <w:qFormat/>
    <w:rsid w:val="003B150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1695</TotalTime>
  <Pages>2</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孟廷 蔡</dc:creator>
  <cp:keywords/>
  <dc:description/>
  <cp:lastModifiedBy>孟廷 蔡</cp:lastModifiedBy>
  <cp:revision>5</cp:revision>
  <dcterms:created xsi:type="dcterms:W3CDTF">2018-10-19T07:13:00Z</dcterms:created>
  <dcterms:modified xsi:type="dcterms:W3CDTF">2018-10-21T11:31:00Z</dcterms:modified>
</cp:coreProperties>
</file>