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268529" w14:textId="1FD1F8EE" w:rsidR="00AB5992" w:rsidRPr="008A01CD" w:rsidRDefault="00987E7D" w:rsidP="008A01CD">
      <w:pPr>
        <w:jc w:val="center"/>
        <w:rPr>
          <w:rFonts w:hint="eastAsia"/>
          <w:sz w:val="28"/>
        </w:rPr>
      </w:pPr>
      <w:r w:rsidRPr="008A01CD">
        <w:rPr>
          <w:rFonts w:hint="eastAsia"/>
          <w:sz w:val="28"/>
        </w:rPr>
        <w:t>阅读《C</w:t>
      </w:r>
      <w:r w:rsidRPr="008A01CD">
        <w:rPr>
          <w:sz w:val="28"/>
        </w:rPr>
        <w:t>ognitive aspects</w:t>
      </w:r>
      <w:r w:rsidRPr="008A01CD">
        <w:rPr>
          <w:rFonts w:hint="eastAsia"/>
          <w:sz w:val="28"/>
        </w:rPr>
        <w:t>》心得体会</w:t>
      </w:r>
    </w:p>
    <w:p w14:paraId="55478A17" w14:textId="3FDC1A88" w:rsidR="00987E7D" w:rsidRPr="008A01CD" w:rsidRDefault="00987E7D" w:rsidP="008A01CD">
      <w:pPr>
        <w:jc w:val="center"/>
        <w:rPr>
          <w:rFonts w:hint="eastAsia"/>
          <w:sz w:val="28"/>
        </w:rPr>
      </w:pPr>
      <w:r w:rsidRPr="008A01CD">
        <w:rPr>
          <w:rFonts w:hint="eastAsia"/>
          <w:sz w:val="28"/>
        </w:rPr>
        <w:t>1070658</w:t>
      </w:r>
      <w:r w:rsidR="002177B3" w:rsidRPr="008A01CD">
        <w:rPr>
          <w:rFonts w:hint="eastAsia"/>
          <w:sz w:val="28"/>
        </w:rPr>
        <w:t>71 黄小卉</w:t>
      </w:r>
    </w:p>
    <w:p w14:paraId="43A888EC" w14:textId="77777777" w:rsidR="007E4282" w:rsidRDefault="007E4282">
      <w:pPr>
        <w:rPr>
          <w:rFonts w:hint="eastAsia"/>
        </w:rPr>
      </w:pPr>
    </w:p>
    <w:p w14:paraId="52EB9E39" w14:textId="4E759CBC" w:rsidR="008A01CD" w:rsidRDefault="007E3FE5" w:rsidP="00531325">
      <w:pPr>
        <w:ind w:firstLine="480"/>
        <w:rPr>
          <w:rFonts w:hint="eastAsia"/>
        </w:rPr>
      </w:pPr>
      <w:r>
        <w:rPr>
          <w:rFonts w:hint="eastAsia"/>
        </w:rPr>
        <w:t>本节课提到</w:t>
      </w:r>
      <w:r w:rsidR="00847AB0">
        <w:rPr>
          <w:rFonts w:hint="eastAsia"/>
        </w:rPr>
        <w:t>认知理论、注意力、技术辅助增强记忆、</w:t>
      </w:r>
      <w:r w:rsidR="00915970">
        <w:rPr>
          <w:rFonts w:hint="eastAsia"/>
        </w:rPr>
        <w:t>心理模式、经典认知模式与最新发展的异同点。</w:t>
      </w:r>
      <w:r w:rsidR="00F117CE">
        <w:rPr>
          <w:rFonts w:hint="eastAsia"/>
        </w:rPr>
        <w:t>我们在设计系统时候应该考虑到认知的过程和用户的认知限制。比如说，</w:t>
      </w:r>
      <w:r w:rsidR="009F5297">
        <w:rPr>
          <w:rFonts w:hint="eastAsia"/>
        </w:rPr>
        <w:t>在设计一个教育系统软件时候要考虑到的因素有：系统界面、信息流动、用户互动、用户动机、用户心理、学习者先验知识、</w:t>
      </w:r>
      <w:r w:rsidR="009357E4">
        <w:rPr>
          <w:rFonts w:hint="eastAsia"/>
        </w:rPr>
        <w:t>还有每一个模块的质性分析、</w:t>
      </w:r>
      <w:r w:rsidR="00236E8B">
        <w:rPr>
          <w:rFonts w:hint="eastAsia"/>
        </w:rPr>
        <w:t>教育活动</w:t>
      </w:r>
      <w:r w:rsidR="001E09E7">
        <w:rPr>
          <w:rFonts w:hint="eastAsia"/>
        </w:rPr>
        <w:t>模型构建等。</w:t>
      </w:r>
      <w:r w:rsidR="00E14116">
        <w:rPr>
          <w:rFonts w:hint="eastAsia"/>
        </w:rPr>
        <w:t>如果没有考虑到认知理论的话，我们</w:t>
      </w:r>
      <w:r w:rsidR="00BF5AD8">
        <w:rPr>
          <w:rFonts w:hint="eastAsia"/>
        </w:rPr>
        <w:t>无法知道系统和人是怎么互动的，不知道在用的时候内心是怎样的。因此在设计系统的时候认知的因素显得尤其重要。</w:t>
      </w:r>
    </w:p>
    <w:p w14:paraId="1E521829" w14:textId="61890811" w:rsidR="00531325" w:rsidRDefault="00BF646F" w:rsidP="00531325">
      <w:pPr>
        <w:ind w:firstLine="480"/>
        <w:rPr>
          <w:rFonts w:hint="eastAsia"/>
        </w:rPr>
      </w:pPr>
      <w:r>
        <w:rPr>
          <w:rFonts w:hint="eastAsia"/>
        </w:rPr>
        <w:t>根据诺曼</w:t>
      </w:r>
      <w:r w:rsidR="0005691F">
        <w:rPr>
          <w:rFonts w:hint="eastAsia"/>
        </w:rPr>
        <w:t>的理论，认知有两种模式：体验式认知和反思式认知。</w:t>
      </w:r>
      <w:r w:rsidR="003B4AAA">
        <w:rPr>
          <w:rFonts w:hint="eastAsia"/>
        </w:rPr>
        <w:t>认知理论就像动机理论一样，具有很多派系说法。</w:t>
      </w:r>
      <w:r w:rsidR="00835C58">
        <w:rPr>
          <w:rFonts w:hint="eastAsia"/>
        </w:rPr>
        <w:t>比方说</w:t>
      </w:r>
      <w:r w:rsidR="00835C58">
        <w:t xml:space="preserve">Bloom </w:t>
      </w:r>
      <w:r w:rsidR="00835C58">
        <w:rPr>
          <w:rFonts w:hint="eastAsia"/>
        </w:rPr>
        <w:t>的六个认知层次</w:t>
      </w:r>
      <w:r w:rsidR="00D3231B">
        <w:rPr>
          <w:rFonts w:hint="eastAsia"/>
        </w:rPr>
        <w:t>：</w:t>
      </w:r>
      <w:r w:rsidR="007241ED">
        <w:rPr>
          <w:rFonts w:hint="eastAsia"/>
        </w:rPr>
        <w:t>意识、领会、实用、分析、综合、评价。</w:t>
      </w:r>
      <w:r w:rsidR="00E508CC">
        <w:rPr>
          <w:rFonts w:hint="eastAsia"/>
        </w:rPr>
        <w:t>但是我一直不知道要怎样将这些理论与具体系统的设计相结合。</w:t>
      </w:r>
      <w:r w:rsidR="006422A0">
        <w:rPr>
          <w:rFonts w:hint="eastAsia"/>
        </w:rPr>
        <w:t>在文章中提到认知可以体现在</w:t>
      </w:r>
      <w:r w:rsidR="006E630E">
        <w:rPr>
          <w:rFonts w:hint="eastAsia"/>
        </w:rPr>
        <w:t>发生的背景、使用的工具、工件和借口、使用人几点上。</w:t>
      </w:r>
    </w:p>
    <w:p w14:paraId="7EF2B8F2" w14:textId="47D05ADA" w:rsidR="00E07609" w:rsidRDefault="00E07609" w:rsidP="00531325">
      <w:pPr>
        <w:ind w:firstLine="480"/>
        <w:rPr>
          <w:rFonts w:hint="eastAsia"/>
        </w:rPr>
      </w:pPr>
      <w:r>
        <w:rPr>
          <w:rFonts w:hint="eastAsia"/>
        </w:rPr>
        <w:t>在提到认知的概念构架</w:t>
      </w:r>
      <w:r w:rsidR="002272ED">
        <w:rPr>
          <w:rFonts w:hint="eastAsia"/>
        </w:rPr>
        <w:t>部分，用户通过学习和使用系统来了解系统。用户的系统心理模型包括：如何与系统操作层面进行交互、系统如何运作理解层面以及深层与浅层模型。</w:t>
      </w:r>
      <w:r w:rsidR="00F7665D">
        <w:rPr>
          <w:rFonts w:hint="eastAsia"/>
        </w:rPr>
        <w:t>人们越了解系统及其运作方式，他们的心理模型就越发展。让我想到一篇博士论文</w:t>
      </w:r>
      <w:r w:rsidR="00C971C3">
        <w:rPr>
          <w:rFonts w:hint="eastAsia"/>
        </w:rPr>
        <w:t>，题目大概是</w:t>
      </w:r>
      <w:r w:rsidR="00F7665D">
        <w:rPr>
          <w:rFonts w:hint="eastAsia"/>
        </w:rPr>
        <w:t>基于EEG的系统可用性测试和认知负荷</w:t>
      </w:r>
      <w:r w:rsidR="00C971C3">
        <w:rPr>
          <w:rFonts w:hint="eastAsia"/>
        </w:rPr>
        <w:t>概括</w:t>
      </w:r>
      <w:r w:rsidR="00F7665D">
        <w:rPr>
          <w:rFonts w:hint="eastAsia"/>
        </w:rPr>
        <w:t>。</w:t>
      </w:r>
      <w:r w:rsidR="00EC10C9">
        <w:rPr>
          <w:rFonts w:hint="eastAsia"/>
        </w:rPr>
        <w:t>就可以通过</w:t>
      </w:r>
      <w:r w:rsidR="00EC10C9">
        <w:t>EEG</w:t>
      </w:r>
      <w:r w:rsidR="00EC10C9">
        <w:rPr>
          <w:rFonts w:hint="eastAsia"/>
        </w:rPr>
        <w:t>这样的心</w:t>
      </w:r>
      <w:r w:rsidR="00E44B62">
        <w:rPr>
          <w:rFonts w:hint="eastAsia"/>
        </w:rPr>
        <w:t>理学测试工具来进行系统交互的可用性测试和认知负荷测试。可以很好地将认知心理与系统交互相结合。</w:t>
      </w:r>
    </w:p>
    <w:p w14:paraId="6B11403E" w14:textId="41DC9D57" w:rsidR="004E1E45" w:rsidRPr="008B0A0A" w:rsidRDefault="00344792" w:rsidP="00531325">
      <w:pPr>
        <w:ind w:firstLine="480"/>
      </w:pPr>
      <w:r>
        <w:rPr>
          <w:rFonts w:hint="eastAsia"/>
        </w:rPr>
        <w:t>在执行和评价阶段。行动有七个阶段，一个属于目标，三个属于执行，另外三个属于评鉴。</w:t>
      </w:r>
      <w:r w:rsidR="00C15EB9">
        <w:rPr>
          <w:rFonts w:hint="eastAsia"/>
        </w:rPr>
        <w:t>具体是</w:t>
      </w:r>
      <w:r w:rsidR="00C15EB9">
        <w:t>Goal</w:t>
      </w:r>
      <w:r w:rsidR="00C15EB9">
        <w:rPr>
          <w:rFonts w:hint="eastAsia"/>
        </w:rPr>
        <w:t>、</w:t>
      </w:r>
      <w:r w:rsidR="00C15EB9">
        <w:t>intention</w:t>
      </w:r>
      <w:r w:rsidR="00C15EB9">
        <w:rPr>
          <w:rFonts w:hint="eastAsia"/>
        </w:rPr>
        <w:t>、</w:t>
      </w:r>
      <w:r w:rsidR="00C15EB9">
        <w:t>specify action sequence</w:t>
      </w:r>
      <w:r w:rsidR="00C15EB9">
        <w:rPr>
          <w:rFonts w:hint="eastAsia"/>
        </w:rPr>
        <w:t>、execute action、</w:t>
      </w:r>
      <w:r w:rsidR="00C15EB9">
        <w:t>perceive state</w:t>
      </w:r>
      <w:r w:rsidR="00C15EB9">
        <w:rPr>
          <w:rFonts w:hint="eastAsia"/>
        </w:rPr>
        <w:t>、</w:t>
      </w:r>
      <w:r w:rsidR="00C15EB9">
        <w:t>interpret state</w:t>
      </w:r>
      <w:r w:rsidR="00C15EB9">
        <w:rPr>
          <w:rFonts w:hint="eastAsia"/>
        </w:rPr>
        <w:t>、</w:t>
      </w:r>
      <w:r w:rsidR="00C15EB9">
        <w:t>evaluate state.</w:t>
      </w:r>
      <w:r w:rsidR="00B93016">
        <w:rPr>
          <w:rFonts w:hint="eastAsia"/>
        </w:rPr>
        <w:t xml:space="preserve"> 7个阶段和Bloom的六个层次的认知很像。</w:t>
      </w:r>
      <w:r w:rsidR="00D720C5">
        <w:rPr>
          <w:rFonts w:hint="eastAsia"/>
        </w:rPr>
        <w:t>意识就形成了目标、领会就形成了意愿、注定行动和执行行动就是实用、观察外界状况就是分析、诠释外界状况就是利用已有的知识来综合处理目前状况。以及最后的评价与评鉴结构意思相仿。</w:t>
      </w:r>
      <w:r w:rsidR="00A536D0">
        <w:rPr>
          <w:rFonts w:hint="eastAsia"/>
        </w:rPr>
        <w:t>由此可见，心理学的知识也是可以结合到软件互动设计里面的。</w:t>
      </w:r>
      <w:bookmarkStart w:id="0" w:name="_GoBack"/>
      <w:bookmarkEnd w:id="0"/>
    </w:p>
    <w:p w14:paraId="41493903" w14:textId="77777777" w:rsidR="00C15EB9" w:rsidRDefault="00C15EB9" w:rsidP="00531325">
      <w:pPr>
        <w:ind w:firstLine="480"/>
      </w:pPr>
    </w:p>
    <w:sectPr w:rsidR="00C15EB9" w:rsidSect="006F739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194"/>
    <w:rsid w:val="00026445"/>
    <w:rsid w:val="0005691F"/>
    <w:rsid w:val="000D54F5"/>
    <w:rsid w:val="001640E8"/>
    <w:rsid w:val="001B2DDE"/>
    <w:rsid w:val="001E09E7"/>
    <w:rsid w:val="002177B3"/>
    <w:rsid w:val="002272ED"/>
    <w:rsid w:val="00231032"/>
    <w:rsid w:val="00236E8B"/>
    <w:rsid w:val="00296EF8"/>
    <w:rsid w:val="00344792"/>
    <w:rsid w:val="00372D1B"/>
    <w:rsid w:val="003B4AAA"/>
    <w:rsid w:val="003E415E"/>
    <w:rsid w:val="004041D4"/>
    <w:rsid w:val="004E1E45"/>
    <w:rsid w:val="00531325"/>
    <w:rsid w:val="00565E0C"/>
    <w:rsid w:val="006422A0"/>
    <w:rsid w:val="006E630E"/>
    <w:rsid w:val="006F7393"/>
    <w:rsid w:val="007241ED"/>
    <w:rsid w:val="00743247"/>
    <w:rsid w:val="007E3FE5"/>
    <w:rsid w:val="007E4282"/>
    <w:rsid w:val="00835C58"/>
    <w:rsid w:val="00847AB0"/>
    <w:rsid w:val="008A01CD"/>
    <w:rsid w:val="008B0A0A"/>
    <w:rsid w:val="00915970"/>
    <w:rsid w:val="009357E4"/>
    <w:rsid w:val="00940E92"/>
    <w:rsid w:val="00987E7D"/>
    <w:rsid w:val="009A5CF3"/>
    <w:rsid w:val="009F5297"/>
    <w:rsid w:val="009F5638"/>
    <w:rsid w:val="00A41312"/>
    <w:rsid w:val="00A536D0"/>
    <w:rsid w:val="00B93016"/>
    <w:rsid w:val="00BF5AD8"/>
    <w:rsid w:val="00BF646F"/>
    <w:rsid w:val="00C15EB9"/>
    <w:rsid w:val="00C35194"/>
    <w:rsid w:val="00C702EA"/>
    <w:rsid w:val="00C971C3"/>
    <w:rsid w:val="00CA5912"/>
    <w:rsid w:val="00CB4D96"/>
    <w:rsid w:val="00D3231B"/>
    <w:rsid w:val="00D36E02"/>
    <w:rsid w:val="00D42387"/>
    <w:rsid w:val="00D720C5"/>
    <w:rsid w:val="00E07609"/>
    <w:rsid w:val="00E14116"/>
    <w:rsid w:val="00E44B62"/>
    <w:rsid w:val="00E508CC"/>
    <w:rsid w:val="00E6187A"/>
    <w:rsid w:val="00EC10C9"/>
    <w:rsid w:val="00EC31CE"/>
    <w:rsid w:val="00EE7BDD"/>
    <w:rsid w:val="00F117CE"/>
    <w:rsid w:val="00F7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26A9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133</Words>
  <Characters>761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373</cp:revision>
  <dcterms:created xsi:type="dcterms:W3CDTF">2018-10-22T17:35:00Z</dcterms:created>
  <dcterms:modified xsi:type="dcterms:W3CDTF">2018-10-22T20:19:00Z</dcterms:modified>
</cp:coreProperties>
</file>