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443187A" w14:textId="21A1D4A7" w:rsidR="00AB5992" w:rsidRPr="00BD6F8E" w:rsidRDefault="00626A9B" w:rsidP="004B22AC">
      <w:pPr>
        <w:jc w:val="center"/>
        <w:rPr>
          <w:rFonts w:hint="eastAsia"/>
          <w:sz w:val="28"/>
        </w:rPr>
      </w:pPr>
      <w:r w:rsidRPr="00BD6F8E">
        <w:rPr>
          <w:rFonts w:hint="eastAsia"/>
          <w:sz w:val="28"/>
        </w:rPr>
        <w:t>阅读《co</w:t>
      </w:r>
      <w:r w:rsidRPr="00BD6F8E">
        <w:rPr>
          <w:sz w:val="28"/>
        </w:rPr>
        <w:t>gnitive aspect</w:t>
      </w:r>
      <w:r w:rsidRPr="00BD6F8E">
        <w:rPr>
          <w:rFonts w:hint="eastAsia"/>
          <w:sz w:val="28"/>
        </w:rPr>
        <w:t>》心得体会2</w:t>
      </w:r>
    </w:p>
    <w:p w14:paraId="0F9734A0" w14:textId="36311654" w:rsidR="00626A9B" w:rsidRPr="00BD6F8E" w:rsidRDefault="00626A9B" w:rsidP="004B22AC">
      <w:pPr>
        <w:jc w:val="center"/>
        <w:rPr>
          <w:rFonts w:hint="eastAsia"/>
          <w:sz w:val="28"/>
        </w:rPr>
      </w:pPr>
      <w:r w:rsidRPr="00BD6F8E">
        <w:rPr>
          <w:rFonts w:hint="eastAsia"/>
          <w:sz w:val="28"/>
        </w:rPr>
        <w:t>107065871 黄小卉</w:t>
      </w:r>
    </w:p>
    <w:p w14:paraId="04CA752D" w14:textId="77777777" w:rsidR="00626A9B" w:rsidRDefault="00626A9B">
      <w:pPr>
        <w:rPr>
          <w:rFonts w:hint="eastAsia"/>
        </w:rPr>
      </w:pPr>
    </w:p>
    <w:p w14:paraId="16132619" w14:textId="3343DDF1" w:rsidR="00DA06F8" w:rsidRDefault="007731FE" w:rsidP="00DA06F8">
      <w:pPr>
        <w:widowControl/>
        <w:ind w:firstLine="480"/>
        <w:jc w:val="left"/>
        <w:rPr>
          <w:rFonts w:hint="eastAsia"/>
        </w:rPr>
      </w:pPr>
      <w:r>
        <w:rPr>
          <w:rFonts w:hint="eastAsia"/>
        </w:rPr>
        <w:t>在</w:t>
      </w:r>
      <w:r>
        <w:t xml:space="preserve">cognitive aspect </w:t>
      </w:r>
      <w:r>
        <w:rPr>
          <w:rFonts w:hint="eastAsia"/>
        </w:rPr>
        <w:t>章节的后半部分</w:t>
      </w:r>
      <w:r w:rsidR="00845D01">
        <w:rPr>
          <w:rFonts w:hint="eastAsia"/>
        </w:rPr>
        <w:t>提到</w:t>
      </w:r>
      <w:r w:rsidR="00210C48">
        <w:rPr>
          <w:rFonts w:hint="eastAsia"/>
        </w:rPr>
        <w:t>资讯处理模式有其限制。</w:t>
      </w:r>
      <w:r w:rsidR="00381B48">
        <w:rPr>
          <w:rFonts w:hint="eastAsia"/>
        </w:rPr>
        <w:t>为了了解环境中的结构如何既能帮助人类认知又能减少认知负担。</w:t>
      </w:r>
      <w:r w:rsidR="00B473FE">
        <w:rPr>
          <w:rFonts w:hint="eastAsia"/>
        </w:rPr>
        <w:t>使用了三种方法：分布式认知、外在认知、体验认知。</w:t>
      </w:r>
      <w:r w:rsidR="00A063F9">
        <w:rPr>
          <w:rFonts w:hint="eastAsia"/>
        </w:rPr>
        <w:t>在散步认知方面，我们是外部设计更简洁减少认知负载，让我们更有力地思考。这点与教育学的认知负荷理论是一样的。</w:t>
      </w:r>
      <w:r w:rsidR="003067A6">
        <w:rPr>
          <w:rFonts w:hint="eastAsia"/>
        </w:rPr>
        <w:t>认知负荷理论常常被应用于如何改善学习与教学的研究。认知负荷产生的原因是我们的认知资源，包括记忆力、逻辑运算与注意力是有限的。举例来说，进行问题解决时，认知资源会被占用，此即认知负荷的概念。题目越难，耗用资源越多，当题目难度超过认知资源时，便会无法顺利完成任务。</w:t>
      </w:r>
    </w:p>
    <w:p w14:paraId="2BDDE269" w14:textId="111A8CA6" w:rsidR="00F43B39" w:rsidRPr="004C2641" w:rsidRDefault="00DA06F8" w:rsidP="00D83649">
      <w:pPr>
        <w:widowControl/>
        <w:ind w:firstLine="480"/>
        <w:jc w:val="left"/>
        <w:rPr>
          <w:rFonts w:hint="eastAsia"/>
          <w:b/>
        </w:rPr>
      </w:pPr>
      <w:r>
        <w:rPr>
          <w:rFonts w:hint="eastAsia"/>
        </w:rPr>
        <w:t>外部认知理论包含三大部分要点：外部化以减少记忆负担、减轻运算负担、</w:t>
      </w:r>
      <w:bookmarkStart w:id="0" w:name="OLE_LINK2"/>
      <w:r>
        <w:rPr>
          <w:rFonts w:hint="eastAsia"/>
        </w:rPr>
        <w:t>注记与认知追踪</w:t>
      </w:r>
      <w:bookmarkEnd w:id="0"/>
      <w:r>
        <w:rPr>
          <w:rFonts w:hint="eastAsia"/>
        </w:rPr>
        <w:t>。</w:t>
      </w:r>
      <w:r w:rsidR="00A03C3C">
        <w:rPr>
          <w:rFonts w:hint="eastAsia"/>
        </w:rPr>
        <w:t>该理论知识又与</w:t>
      </w:r>
      <w:bookmarkStart w:id="1" w:name="OLE_LINK1"/>
      <w:r w:rsidR="00E11F95">
        <w:t>M</w:t>
      </w:r>
      <w:r w:rsidR="0092479A">
        <w:t>ayer</w:t>
      </w:r>
      <w:r w:rsidR="0092479A">
        <w:rPr>
          <w:rFonts w:hint="eastAsia"/>
        </w:rPr>
        <w:t>的</w:t>
      </w:r>
      <w:r w:rsidR="0092479A" w:rsidRPr="0092479A">
        <w:rPr>
          <w:rFonts w:hint="eastAsia"/>
        </w:rPr>
        <w:t>多媒体学习理论</w:t>
      </w:r>
      <w:bookmarkEnd w:id="1"/>
      <w:r w:rsidR="00D83649">
        <w:rPr>
          <w:rFonts w:hint="eastAsia"/>
        </w:rPr>
        <w:t>相仿。</w:t>
      </w:r>
      <w:r w:rsidR="00D83649">
        <w:t>Mayer</w:t>
      </w:r>
      <w:r w:rsidR="00D83649">
        <w:rPr>
          <w:rFonts w:hint="eastAsia"/>
        </w:rPr>
        <w:t>的</w:t>
      </w:r>
      <w:r w:rsidR="00D83649" w:rsidRPr="0092479A">
        <w:rPr>
          <w:rFonts w:hint="eastAsia"/>
        </w:rPr>
        <w:t>多媒体学习理论</w:t>
      </w:r>
      <w:r w:rsidR="0092479A" w:rsidRPr="0092479A">
        <w:rPr>
          <w:rFonts w:hint="eastAsia"/>
        </w:rPr>
        <w:t>的</w:t>
      </w:r>
      <w:r w:rsidR="0092479A" w:rsidRPr="00A77533">
        <w:rPr>
          <w:rFonts w:hint="eastAsia"/>
          <w:b/>
        </w:rPr>
        <w:t>三大构成原则是双重通道假设、容量有限假设和主动加工假设</w:t>
      </w:r>
      <w:r w:rsidR="00BB126D">
        <w:rPr>
          <w:rFonts w:hint="eastAsia"/>
        </w:rPr>
        <w:t>。</w:t>
      </w:r>
      <w:r w:rsidR="00F43B39" w:rsidRPr="00A77533">
        <w:rPr>
          <w:rFonts w:hint="eastAsia"/>
          <w:b/>
        </w:rPr>
        <w:t>双重通道假设</w:t>
      </w:r>
      <w:r w:rsidR="00F43B39">
        <w:rPr>
          <w:rFonts w:hint="eastAsia"/>
        </w:rPr>
        <w:t>是</w:t>
      </w:r>
      <w:r w:rsidR="002B4290">
        <w:rPr>
          <w:rFonts w:hint="eastAsia"/>
        </w:rPr>
        <w:t>指</w:t>
      </w:r>
      <w:r w:rsidR="00F43B39">
        <w:rPr>
          <w:rFonts w:hint="eastAsia"/>
        </w:rPr>
        <w:t>人具有听觉、视觉</w:t>
      </w:r>
      <w:r w:rsidR="002B4290">
        <w:rPr>
          <w:rFonts w:hint="eastAsia"/>
        </w:rPr>
        <w:t>，我们接触信息通过双通道同时接受；</w:t>
      </w:r>
      <w:r w:rsidR="002B4290" w:rsidRPr="00A77533">
        <w:rPr>
          <w:rFonts w:hint="eastAsia"/>
          <w:b/>
        </w:rPr>
        <w:t>容量有限假设</w:t>
      </w:r>
      <w:r w:rsidR="002B4290">
        <w:rPr>
          <w:rFonts w:hint="eastAsia"/>
        </w:rPr>
        <w:t>是指</w:t>
      </w:r>
      <w:r w:rsidR="00C744C9">
        <w:rPr>
          <w:rFonts w:hint="eastAsia"/>
        </w:rPr>
        <w:t>我们记忆分为长时记忆和处理记忆。当我们与系统活动的时候，仍然有一部分记忆用于记住事件，而剩余的记忆空间用于处理事件。</w:t>
      </w:r>
      <w:r w:rsidR="004B2C7F">
        <w:rPr>
          <w:rFonts w:hint="eastAsia"/>
        </w:rPr>
        <w:t>因此在做交互设计的时候不能有太多冗余的设计，要减轻运算负担。</w:t>
      </w:r>
      <w:r w:rsidR="004C2641" w:rsidRPr="004C2641">
        <w:rPr>
          <w:rFonts w:hint="eastAsia"/>
          <w:b/>
        </w:rPr>
        <w:t>主动加工</w:t>
      </w:r>
      <w:r w:rsidR="004C2641">
        <w:rPr>
          <w:rFonts w:hint="eastAsia"/>
          <w:b/>
        </w:rPr>
        <w:t>假设与外部认知中的</w:t>
      </w:r>
      <w:r w:rsidR="004C2641" w:rsidRPr="004C2641">
        <w:rPr>
          <w:rFonts w:hint="eastAsia"/>
          <w:b/>
        </w:rPr>
        <w:t>注记与认知追踪</w:t>
      </w:r>
      <w:r w:rsidR="004C2641">
        <w:rPr>
          <w:rFonts w:hint="eastAsia"/>
          <w:b/>
        </w:rPr>
        <w:t>类似。</w:t>
      </w:r>
      <w:bookmarkStart w:id="2" w:name="_GoBack"/>
      <w:bookmarkEnd w:id="2"/>
    </w:p>
    <w:p w14:paraId="56B5A733" w14:textId="2EE1A310" w:rsidR="003067A6" w:rsidRPr="00E11F95" w:rsidRDefault="003067A6">
      <w:pPr>
        <w:rPr>
          <w:rFonts w:hint="eastAsia"/>
        </w:rPr>
      </w:pPr>
    </w:p>
    <w:p w14:paraId="4992C5A2" w14:textId="77777777" w:rsidR="003067A6" w:rsidRDefault="003067A6">
      <w:pPr>
        <w:rPr>
          <w:rFonts w:hint="eastAsia"/>
        </w:rPr>
      </w:pPr>
    </w:p>
    <w:p w14:paraId="65FDFD03" w14:textId="40A66EA2" w:rsidR="00626A9B" w:rsidRDefault="00626A9B">
      <w:pPr>
        <w:rPr>
          <w:rFonts w:hint="eastAsia"/>
        </w:rPr>
      </w:pPr>
    </w:p>
    <w:sectPr w:rsidR="00626A9B" w:rsidSect="006F7393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engXian">
    <w:panose1 w:val="02010600030101010101"/>
    <w:charset w:val="86"/>
    <w:family w:val="script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script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oNotDisplayPageBoundaries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4738"/>
    <w:rsid w:val="00026445"/>
    <w:rsid w:val="001640E8"/>
    <w:rsid w:val="00210C48"/>
    <w:rsid w:val="0027412E"/>
    <w:rsid w:val="002B4290"/>
    <w:rsid w:val="003067A6"/>
    <w:rsid w:val="00377BFE"/>
    <w:rsid w:val="00381B48"/>
    <w:rsid w:val="003E415E"/>
    <w:rsid w:val="004B22AC"/>
    <w:rsid w:val="004B2C7F"/>
    <w:rsid w:val="004C2641"/>
    <w:rsid w:val="00622E02"/>
    <w:rsid w:val="00626A9B"/>
    <w:rsid w:val="006F7393"/>
    <w:rsid w:val="007731FE"/>
    <w:rsid w:val="00845D01"/>
    <w:rsid w:val="0092479A"/>
    <w:rsid w:val="00940E92"/>
    <w:rsid w:val="009F5638"/>
    <w:rsid w:val="00A03C3C"/>
    <w:rsid w:val="00A063F9"/>
    <w:rsid w:val="00A112FC"/>
    <w:rsid w:val="00A41312"/>
    <w:rsid w:val="00A77533"/>
    <w:rsid w:val="00B0763C"/>
    <w:rsid w:val="00B10C7A"/>
    <w:rsid w:val="00B473FE"/>
    <w:rsid w:val="00BB126D"/>
    <w:rsid w:val="00BD6F8E"/>
    <w:rsid w:val="00C437F2"/>
    <w:rsid w:val="00C744C9"/>
    <w:rsid w:val="00D45B9F"/>
    <w:rsid w:val="00D83649"/>
    <w:rsid w:val="00DA06F8"/>
    <w:rsid w:val="00DE4738"/>
    <w:rsid w:val="00E11F95"/>
    <w:rsid w:val="00EA2701"/>
    <w:rsid w:val="00EB7BCE"/>
    <w:rsid w:val="00F43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DDA1BA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869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86</Words>
  <Characters>492</Characters>
  <Application>Microsoft Macintosh Word</Application>
  <DocSecurity>0</DocSecurity>
  <Lines>4</Lines>
  <Paragraphs>1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Microsoft Office 用户</cp:lastModifiedBy>
  <cp:revision>112</cp:revision>
  <dcterms:created xsi:type="dcterms:W3CDTF">2018-10-22T17:36:00Z</dcterms:created>
  <dcterms:modified xsi:type="dcterms:W3CDTF">2018-10-22T21:19:00Z</dcterms:modified>
</cp:coreProperties>
</file>