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F4D" w:rsidRDefault="00D92FE6" w:rsidP="00F95F4D">
      <w:pPr>
        <w:jc w:val="center"/>
        <w:rPr>
          <w:rFonts w:asciiTheme="majorEastAsia" w:eastAsiaTheme="majorEastAsia" w:hAnsiTheme="majorEastAsia" w:cstheme="majorHAnsi"/>
          <w:sz w:val="40"/>
          <w:szCs w:val="40"/>
        </w:rPr>
      </w:pPr>
      <w:r>
        <w:rPr>
          <w:rFonts w:asciiTheme="majorEastAsia" w:eastAsiaTheme="majorEastAsia" w:hAnsiTheme="majorEastAsia" w:cstheme="majorHAnsi" w:hint="eastAsia"/>
          <w:sz w:val="40"/>
          <w:szCs w:val="40"/>
        </w:rPr>
        <w:t>W7</w:t>
      </w:r>
      <w:bookmarkStart w:id="0" w:name="_GoBack"/>
      <w:bookmarkEnd w:id="0"/>
      <w:r w:rsidR="00F95F4D">
        <w:rPr>
          <w:rFonts w:asciiTheme="majorEastAsia" w:eastAsiaTheme="majorEastAsia" w:hAnsiTheme="majorEastAsia" w:cstheme="majorHAnsi"/>
          <w:sz w:val="40"/>
          <w:szCs w:val="40"/>
        </w:rPr>
        <w:t>–</w:t>
      </w:r>
      <w:r w:rsidR="003E3349">
        <w:rPr>
          <w:rFonts w:asciiTheme="majorEastAsia" w:eastAsiaTheme="majorEastAsia" w:hAnsiTheme="majorEastAsia" w:cstheme="majorHAnsi" w:hint="eastAsia"/>
          <w:sz w:val="40"/>
          <w:szCs w:val="40"/>
        </w:rPr>
        <w:t>Cognitive Aspects</w:t>
      </w:r>
    </w:p>
    <w:p w:rsidR="00F95F4D" w:rsidRDefault="00F95F4D" w:rsidP="00F95F4D">
      <w:pPr>
        <w:wordWrap w:val="0"/>
        <w:jc w:val="right"/>
        <w:rPr>
          <w:rFonts w:asciiTheme="majorEastAsia" w:eastAsiaTheme="majorEastAsia" w:hAnsiTheme="majorEastAsia" w:cstheme="majorHAnsi"/>
          <w:szCs w:val="24"/>
        </w:rPr>
      </w:pPr>
      <w:r w:rsidRPr="00EB3BD2">
        <w:rPr>
          <w:rFonts w:asciiTheme="majorEastAsia" w:eastAsiaTheme="majorEastAsia" w:hAnsiTheme="majorEastAsia" w:cstheme="majorHAnsi"/>
          <w:szCs w:val="24"/>
        </w:rPr>
        <w:t>107062539</w:t>
      </w:r>
      <w:r>
        <w:rPr>
          <w:rFonts w:asciiTheme="majorEastAsia" w:eastAsiaTheme="majorEastAsia" w:hAnsiTheme="majorEastAsia" w:cstheme="majorHAnsi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szCs w:val="24"/>
        </w:rPr>
        <w:t>蔡孟廷</w:t>
      </w:r>
    </w:p>
    <w:p w:rsidR="00F95F4D" w:rsidRDefault="00F95F4D" w:rsidP="00F95F4D">
      <w:pPr>
        <w:spacing w:afterLines="50" w:after="180"/>
        <w:rPr>
          <w:rFonts w:asciiTheme="majorEastAsia" w:eastAsiaTheme="majorEastAsia" w:hAnsiTheme="majorEastAsia" w:cstheme="majorHAnsi"/>
          <w:b/>
          <w:color w:val="FF0000"/>
          <w:szCs w:val="24"/>
        </w:rPr>
      </w:pPr>
      <w:r w:rsidRPr="00627F09"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t>摘要</w:t>
      </w:r>
    </w:p>
    <w:p w:rsidR="00F95F4D" w:rsidRDefault="00F95F4D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/>
          <w:color w:val="000000" w:themeColor="text1"/>
          <w:szCs w:val="24"/>
        </w:rPr>
        <w:tab/>
      </w:r>
      <w:r w:rsidR="003E3349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本章節</w:t>
      </w:r>
      <w:r w:rsidR="004A1382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主要在介紹什麼是cognition以及為什麼它對互動設計相當重要。Cognition包含以下幾個部分:</w:t>
      </w:r>
    </w:p>
    <w:p w:rsidR="004A1382" w:rsidRDefault="004A1382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/>
          <w:color w:val="000000" w:themeColor="text1"/>
          <w:szCs w:val="24"/>
        </w:rPr>
        <w:t>A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ttention</w:t>
      </w:r>
      <w:r w:rsidR="0003589C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：意思是</w:t>
      </w:r>
      <w:r w:rsidR="00B71645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人專注在某些東西上</w:t>
      </w:r>
      <w:r w:rsidR="0003589C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的過程</w:t>
      </w:r>
      <w:r w:rsidR="00B71645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，而視覺和聽覺是最主要的方式。專注</w:t>
      </w:r>
      <w:r w:rsidR="007A138A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在某個</w:t>
      </w:r>
      <w:r w:rsidR="00B71645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目標</w:t>
      </w:r>
      <w:r w:rsidR="007A138A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的難易度取決於兩個因素。一是目標是否明確，假如目標明確我們可以很容易將搜尋的範圍縮小，不需要關注那些不相關的資訊。二是資訊的呈現方式，分類且</w:t>
      </w:r>
      <w:r w:rsidR="0003589C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整齊</w:t>
      </w:r>
      <w:r w:rsidR="007A138A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排列過的資料比較容易查詢，人們可以輕易把注意力放在他們關心的資料屬性上。</w:t>
      </w:r>
      <w:r w:rsidR="0003589C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文中還提到，研究指出常常一心多用的人比不常一心多用的人更容易分心。</w:t>
      </w:r>
    </w:p>
    <w:p w:rsidR="0003589C" w:rsidRDefault="0003589C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Perception：</w:t>
      </w:r>
      <w:r w:rsidR="003D4546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意思是如何利用各種感官從環境獲取資訊，像是眼睛、耳朵、手指，並將其轉換成對物體、事件、聲音的經驗。研究發現，比起顏色對比明顯的物件，人更容易找到邊界清楚的物件。</w:t>
      </w:r>
      <w:r w:rsidR="00E60AD4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普遍的設計原則是用最適合的方式呈現資訊，以增加使用者的感知辨識能力。</w:t>
      </w:r>
    </w:p>
    <w:p w:rsidR="00F45F15" w:rsidRDefault="00E60AD4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Memory：記憶對我們而言十分重要，它使我們能夠記得別人的長相、別人的名字，記得做我們所學會的事。</w:t>
      </w:r>
      <w:r w:rsidR="00F45F15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人們常常會遇到一種情況，忘記不想忘記的事或記得不想記得的事，這是為什麼呢？其實這跟資訊的解讀方式有關，比如實作和討論常常比課堂上聽課的學習效果更好。而另一個影響記憶力的因素是環境和記憶中的不同，像是認不出穿著和平常差異很大的朋友</w:t>
      </w:r>
      <w:r w:rsidR="005D0F75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。</w:t>
      </w:r>
    </w:p>
    <w:p w:rsidR="005D0F75" w:rsidRDefault="005D0F75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Learning：可以分成兩部份考慮，一是如何使用computer-based application，二是用computer-based application去理解一個主題。相較於跟著手冊上的指令一步一步做，自己嘗試的學習</w:t>
      </w:r>
      <w:r w:rsidR="005E78A0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方式更加有效。一個著名interactivity</w:t>
      </w:r>
      <w:r w:rsidR="005C2814"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form</w:t>
      </w:r>
      <w:r w:rsidR="005C2814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是dynalinking，用圖像化的方式來幫助學習。</w:t>
      </w:r>
    </w:p>
    <w:p w:rsidR="005C2814" w:rsidRDefault="005C2814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Reading,</w:t>
      </w:r>
      <w:r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Speaking,</w:t>
      </w:r>
      <w:r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and Listening：</w:t>
      </w:r>
      <w:r w:rsidR="002D0A9E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這是三種處理語言的形式，他們的相似點是三種形式下語言的意思都是相同的。他們的不同之處像是</w:t>
      </w:r>
      <w:r w:rsidR="00E24F04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Reading</w:t>
      </w:r>
      <w:r w:rsidR="002D0A9E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比</w:t>
      </w:r>
      <w:r w:rsidR="00E24F04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Speaking和 Listening</w:t>
      </w:r>
      <w:r w:rsidR="002D0A9E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的速度更快</w:t>
      </w:r>
      <w:r w:rsidR="00E24F04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，Listening比其他兩者花費更少心力</w:t>
      </w:r>
      <w:r w:rsidR="002D0A9E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。而根據不同任務或環境，我們會使用不同的形式。</w:t>
      </w:r>
    </w:p>
    <w:p w:rsidR="005D0F75" w:rsidRDefault="00E24F04" w:rsidP="00F95F4D">
      <w:pPr>
        <w:spacing w:afterLines="50" w:after="180"/>
        <w:rPr>
          <w:rFonts w:asciiTheme="majorEastAsia" w:eastAsiaTheme="majorEastAsia" w:hAnsiTheme="majorEastAsia" w:cstheme="majorHAnsi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Problem solving, Planning, Reasoning, and Decision Making：</w:t>
      </w:r>
      <w:r w:rsidR="004D2EAA"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包含了思考要做什麼、有哪些選項、某個動作產生的後果是什麼。</w:t>
      </w:r>
    </w:p>
    <w:p w:rsidR="00581F40" w:rsidRPr="00581F40" w:rsidRDefault="00581F40" w:rsidP="00AE5317">
      <w:pPr>
        <w:spacing w:afterLines="50" w:after="180"/>
        <w:ind w:firstLine="480"/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</w:pP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作者接著介紹了Cognitive Frameworks，包含三種Internal frameworks：Mental models、Gulfs of execution and evaluation、Information process，和三種external frameworks：Distributed cognition、External cognition、Embodied interaction。</w:t>
      </w:r>
    </w:p>
    <w:p w:rsidR="00F95F4D" w:rsidRPr="00DE2F57" w:rsidRDefault="00F95F4D" w:rsidP="00F95F4D">
      <w:pPr>
        <w:spacing w:beforeLines="50" w:before="180" w:afterLines="50" w:after="180"/>
      </w:pPr>
      <w:r>
        <w:rPr>
          <w:rFonts w:asciiTheme="majorEastAsia" w:eastAsiaTheme="majorEastAsia" w:hAnsiTheme="majorEastAsia" w:cstheme="majorHAnsi" w:hint="eastAsia"/>
          <w:b/>
          <w:color w:val="FF0000"/>
          <w:szCs w:val="24"/>
        </w:rPr>
        <w:lastRenderedPageBreak/>
        <w:t>心得</w:t>
      </w:r>
    </w:p>
    <w:p w:rsidR="00C52C4D" w:rsidRDefault="00C52C4D" w:rsidP="00AE5317">
      <w:pPr>
        <w:spacing w:afterLines="50" w:after="180"/>
        <w:ind w:firstLine="480"/>
      </w:pPr>
      <w:r>
        <w:rPr>
          <w:rFonts w:hint="eastAsia"/>
        </w:rPr>
        <w:t>我覺得本章節最重要的地方就在於我們能夠藉由分析人的認知，來針對不同系統找到最適合的人機互動方式。在這個人工智慧蓬勃發展的時代，越來越多人工智慧的系統做成擬人的形式，例如用聲音跟系統交談，或是有人類型態的機器人</w:t>
      </w:r>
      <w:r w:rsidR="00AE5317">
        <w:rPr>
          <w:rFonts w:hint="eastAsia"/>
        </w:rPr>
        <w:t>。</w:t>
      </w:r>
      <w:r>
        <w:rPr>
          <w:rFonts w:hint="eastAsia"/>
        </w:rPr>
        <w:t>那為什麼又要設計成人的形式呢？除了因為人類是世界上已知的高等生物外，我想另一個原因是我們比起和機器互動我們更習慣和人類互動，畢竟人出生自然會由人類照顧，與機器的互動都是後天學習而來</w:t>
      </w:r>
      <w:r w:rsidR="00AE5317">
        <w:rPr>
          <w:rFonts w:hint="eastAsia"/>
        </w:rPr>
        <w:t>的，因此人工智慧採用人類的外型其實滿合理的。</w:t>
      </w:r>
    </w:p>
    <w:p w:rsidR="00AE5317" w:rsidRDefault="00AE5317" w:rsidP="00AE5317">
      <w:pPr>
        <w:spacing w:afterLines="50" w:after="180"/>
        <w:ind w:firstLine="480"/>
        <w:rPr>
          <w:rFonts w:hint="eastAsia"/>
        </w:rPr>
      </w:pPr>
      <w:r>
        <w:rPr>
          <w:rFonts w:hint="eastAsia"/>
        </w:rPr>
        <w:t>文中提到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Reading,</w:t>
      </w:r>
      <w:r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Speaking,</w:t>
      </w:r>
      <w:r>
        <w:rPr>
          <w:rFonts w:asciiTheme="majorEastAsia" w:eastAsiaTheme="majorEastAsia" w:hAnsiTheme="majorEastAsia" w:cstheme="majorHAnsi"/>
          <w:color w:val="000000" w:themeColor="text1"/>
          <w:szCs w:val="24"/>
        </w:rPr>
        <w:t xml:space="preserve"> 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and Listening三種處理語言的形式</w:t>
      </w:r>
      <w:r>
        <w:rPr>
          <w:rFonts w:asciiTheme="majorEastAsia" w:eastAsiaTheme="majorEastAsia" w:hAnsiTheme="majorEastAsia" w:cstheme="majorHAnsi" w:hint="eastAsia"/>
          <w:color w:val="000000" w:themeColor="text1"/>
          <w:szCs w:val="24"/>
        </w:rPr>
        <w:t>，我認為在未來人機互動的方式會超越他們，變成直接用腦對系統下指令，直接讀取訊息進入腦中，完全不需閱讀和說話。當然這種事可能需要幾千年後才有可能發生，但我十分希望這天的到來。</w:t>
      </w:r>
    </w:p>
    <w:sectPr w:rsidR="00AE53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898" w:rsidRDefault="00E31898"/>
  </w:endnote>
  <w:endnote w:type="continuationSeparator" w:id="0">
    <w:p w:rsidR="00E31898" w:rsidRDefault="00E318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898" w:rsidRDefault="00E31898"/>
  </w:footnote>
  <w:footnote w:type="continuationSeparator" w:id="0">
    <w:p w:rsidR="00E31898" w:rsidRDefault="00E31898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F4D"/>
    <w:rsid w:val="0003589C"/>
    <w:rsid w:val="002D0A9E"/>
    <w:rsid w:val="003D4546"/>
    <w:rsid w:val="003E3349"/>
    <w:rsid w:val="00455AF4"/>
    <w:rsid w:val="004A1382"/>
    <w:rsid w:val="004D2EAA"/>
    <w:rsid w:val="00555F15"/>
    <w:rsid w:val="00581F40"/>
    <w:rsid w:val="005C2814"/>
    <w:rsid w:val="005D0F75"/>
    <w:rsid w:val="005E78A0"/>
    <w:rsid w:val="007A138A"/>
    <w:rsid w:val="00AE5317"/>
    <w:rsid w:val="00B71645"/>
    <w:rsid w:val="00C52C4D"/>
    <w:rsid w:val="00D92FE6"/>
    <w:rsid w:val="00E24F04"/>
    <w:rsid w:val="00E31898"/>
    <w:rsid w:val="00E60AD4"/>
    <w:rsid w:val="00F45F15"/>
    <w:rsid w:val="00F9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54862F"/>
  <w15:chartTrackingRefBased/>
  <w15:docId w15:val="{DBE9BF6C-F87E-44A0-8046-801209B4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5F4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孟廷 蔡</dc:creator>
  <cp:keywords/>
  <dc:description/>
  <cp:lastModifiedBy>孟廷 蔡</cp:lastModifiedBy>
  <cp:revision>6</cp:revision>
  <dcterms:created xsi:type="dcterms:W3CDTF">2018-10-26T03:12:00Z</dcterms:created>
  <dcterms:modified xsi:type="dcterms:W3CDTF">2018-10-26T13:12:00Z</dcterms:modified>
</cp:coreProperties>
</file>