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Block -->
    <w:p>
      <w:pPr>
        <w:jc w:val="center"/>
      </w:pPr>
      <w:r>
        <w:rPr>
          <w:b/>
          <w:sz w:val="26"/>
          <w:color w:val="CE1126"/>
        </w:rPr>
        <w:t>RÉPUBLIQUE DE GUINÉE</w:t>
      </w:r>
    </w:p>
    <w:p>
      <w:pPr>
        <w:jc w:val="center"/>
      </w:pPr>
      <w:r>
        <w:rPr>
          <w:i/>
          <w:sz w:val="20"/>
          <w:color w:val="D4AF37"/>
        </w:rPr>
        <w:t>Travail - Justice - Solidarité</w:t>
      </w:r>
    </w:p>
    <w:p>
      <w:pPr>
        <w:jc w:val="center"/>
      </w:pPr>
      <w:r>
        <w:rPr>
          <w:b/>
          <w:sz w:val="22"/>
          <w:color w:val="0B2545"/>
        </w:rPr>
        <w:t>MINISTÈRE DE L'ENSEIGNEMENT SUPÉRIEUR ET DE LA RECHERCHE SCIENTIFIQUE</w:t>
      </w:r>
    </w:p>
    <w:p>
      <w:pPr>
        <w:jc w:val="center"/>
      </w:pPr>
      <w:r>
        <w:rPr>
          <w:b/>
          <w:sz w:val="28"/>
          <w:color w:val="007A3D"/>
        </w:rPr>
        <w:t>UNIVERSITÉ DE KINDIA</w:t>
      </w:r>
    </w:p>
    <w:p>
      <w:pPr>
        <w:jc w:val="center"/>
      </w:pPr>
      <w:r>
        <w:rPr>
          <w:sz w:val="18"/>
          <w:color w:val="64748B"/>
        </w:rPr>
        <w:t>BP 212 Kindia | Email : rectorat@univ-kindia.org | Site : www.univ-kindia.org</w:t>
      </w:r>
    </w:p>
    <w:p>
      <w:r>
        <w:t/>
      </w:r>
    </w:p>
    <!-- Reference -->
    <w:p>
      <w:pPr>
        <w:jc w:val="left"/>
      </w:pPr>
      <w:r>
        <w:rPr>
          <w:b/>
          <w:sz w:val="22"/>
          <w:color w:val="0B2545"/>
        </w:rPr>
        <w:t>Réf: {{reference}}</w:t>
      </w:r>
    </w:p>
    <w:p>
      <w:r>
        <w:t/>
      </w:r>
    </w:p>
    <!-- Document Title -->
    <w:p>
      <w:pPr>
        <w:jc w:val="center"/>
      </w:pPr>
      <w:r>
        <w:rPr>
          <w:b/>
          <w:u w:val="single"/>
          <w:sz w:val="36"/>
          <w:color w:val="0B2545"/>
        </w:rPr>
        <w:t>ORDRE DE MISSION</w:t>
      </w:r>
    </w:p>
    <w:p>
      <w:r>
        <w:t/>
      </w:r>
    </w:p>
    <!-- Body Fields -->
    <w:p>
      <w:r>
        <w:rPr>
          <w:b/>
          <w:sz w:val="24"/>
        </w:rPr>
        <w:t>Il est ordonné à : </w:t>
      </w:r>
      <w:r>
        <w:rPr>
          <w:b/>
          <w:color w:val="0B2545"/>
          <w:sz w:val="24"/>
        </w:rPr>
        <w:t>{{prenoms}} {{nom}}</w:t>
      </w:r>
    </w:p>
    <w:p>
      <w:r>
        <w:rPr>
          <w:b/>
          <w:sz w:val="24"/>
        </w:rPr>
        <w:t>Nationalité : </w:t>
      </w:r>
      <w:r>
        <w:rPr>
          <w:sz w:val="24"/>
        </w:rPr>
        <w:t>{{nationalite}}</w:t>
      </w:r>
    </w:p>
    <w:p>
      <w:r>
        <w:rPr>
          <w:b/>
          <w:sz w:val="24"/>
        </w:rPr>
        <w:t>Profession ou Fonction : </w:t>
      </w:r>
      <w:r>
        <w:rPr>
          <w:sz w:val="24"/>
        </w:rPr>
        <w:t>{{fonction}}</w:t>
      </w:r>
    </w:p>
    <w:p>
      <w:r>
        <w:rPr>
          <w:b/>
          <w:sz w:val="24"/>
        </w:rPr>
        <w:t>Matricule / Service : </w:t>
      </w:r>
      <w:r>
        <w:rPr>
          <w:sz w:val="24"/>
        </w:rPr>
        <w:t>{{matricule}} - {{service}}</w:t>
      </w:r>
    </w:p>
    <w:p>
      <w:r>
        <w:rPr>
          <w:b/>
          <w:sz w:val="24"/>
        </w:rPr>
        <w:t>De se rendre à : </w:t>
      </w:r>
      <w:r>
        <w:rPr>
          <w:b/>
          <w:sz w:val="24"/>
        </w:rPr>
        <w:t>{{destination}}</w:t>
      </w:r>
    </w:p>
    <w:p>
      <w:r>
        <w:rPr>
          <w:b/>
          <w:sz w:val="24"/>
        </w:rPr>
        <w:t>Objet de la Mission : </w:t>
      </w:r>
      <w:r>
        <w:rPr>
          <w:sz w:val="24"/>
        </w:rPr>
        <w:t>{{objet_mission}}</w:t>
      </w:r>
    </w:p>
    <w:p>
      <w:r>
        <w:rPr>
          <w:b/>
          <w:sz w:val="24"/>
        </w:rPr>
        <w:t>Moyen de Transport : </w:t>
      </w:r>
      <w:r>
        <w:rPr>
          <w:sz w:val="24"/>
        </w:rPr>
        <w:t>{{moyen_transport}}</w:t>
      </w:r>
    </w:p>
    <w:p>
      <w:r>
        <w:rPr>
          <w:b/>
          <w:sz w:val="24"/>
        </w:rPr>
        <w:t>Date de Départ : </w:t>
      </w:r>
      <w:r>
        <w:rPr>
          <w:sz w:val="24"/>
        </w:rPr>
        <w:t>{{date_depart}}</w:t>
      </w:r>
    </w:p>
    <w:p>
      <w:r>
        <w:rPr>
          <w:b/>
          <w:sz w:val="24"/>
        </w:rPr>
        <w:t>Date de retour : </w:t>
      </w:r>
      <w:r>
        <w:rPr>
          <w:sz w:val="24"/>
        </w:rPr>
        <w:t>{{date_retour}}</w:t>
      </w:r>
    </w:p>
    <w:p>
      <w:r>
        <w:rPr>
          <w:b/>
          <w:sz w:val="24"/>
        </w:rPr>
        <w:t>Conduit par : </w:t>
      </w:r>
      <w:r>
        <w:rPr>
          <w:sz w:val="24"/>
        </w:rPr>
        <w:t>{{conduit_par}}</w:t>
      </w:r>
    </w:p>
    <w:p>
      <w:r>
        <w:t/>
      </w:r>
    </w:p>
    <!-- Requisition Clause -->
    <w:p>
      <w:pPr>
        <w:jc w:val="both"/>
      </w:pPr>
      <w:r>
        <w:rPr>
          <w:i/>
          <w:sz w:val="22"/>
          <w:color w:val="334155"/>
        </w:rPr>
        <w:t>Les autorités civiles et militaires des localités traversées sont priées de bien vouloir faciliter l'accomplissement de la présente mission.</w:t>
      </w:r>
    </w:p>
    <w:p>
      <w:r>
        <w:t/>
      </w:r>
    </w:p>
    <!-- Signature Block -->
    <w:p>
      <w:pPr>
        <w:jc w:val="right"/>
      </w:pPr>
      <w:r>
        <w:rPr>
          <w:sz w:val="22"/>
        </w:rPr>
        <w:t>Kindia, le {{date_document}}</w:t>
      </w:r>
    </w:p>
    <w:p>
      <w:pPr>
        <w:jc w:val="right"/>
      </w:pPr>
      <w:r>
        <w:rPr>
          <w:b/>
          <w:sz w:val="24"/>
          <w:color w:val="0B2545"/>
        </w:rPr>
        <w:t>LE SECRÉTAIRE GÉNÉRAL</w:t>
      </w:r>
    </w:p>
    <w:p>
      <w:pPr>
        <w:jc w:val="right"/>
      </w:pPr>
      <w:r>
        <w:rPr>
          <w:sz w:val="20"/>
          <w:color w:val="94A3B8"/>
        </w:rPr>
        <w:t>[Signature Électronique &amp; Sceau QR]</w:t>
      </w:r>
    </w:p>
    <w:p>
      <w:pPr>
        <w:jc w:val="right"/>
      </w:pPr>
      <w:r>
        <w:rPr>
          <w:b/>
          <w:u w:val="single"/>
          <w:sz w:val="24"/>
          <w:color w:val="0B2545"/>
        </w:rPr>
        <w:t>{{signataire_nom}}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color w:val="0B2545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