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8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структуры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pStyle w:val="Compact"/>
        <w:numPr>
          <w:ilvl w:val="0"/>
          <w:numId w:val="1001"/>
        </w:numPr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pStyle w:val="Compact"/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pStyle w:val="Compact"/>
        <w:numPr>
          <w:ilvl w:val="0"/>
          <w:numId w:val="1001"/>
        </w:numPr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1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Скопировал файл ~/abc1 в файл april и в файл may:</w:t>
      </w:r>
    </w:p>
    <w:p>
      <w:pPr>
        <w:pStyle w:val="CaptionedFigure"/>
      </w:pPr>
      <w:r>
        <w:drawing>
          <wp:inline>
            <wp:extent cx="3733800" cy="436251"/>
            <wp:effectExtent b="0" l="0" r="0" t="0"/>
            <wp:docPr descr="Рис. 1: Копирование файла в текущем каталог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в текущем каталоге</w:t>
      </w:r>
    </w:p>
    <w:p>
      <w:pPr>
        <w:pStyle w:val="BodyText"/>
      </w:pPr>
      <w:r>
        <w:t xml:space="preserve">Скопировал файлы april и may в каталог monthly:</w:t>
      </w:r>
    </w:p>
    <w:p>
      <w:pPr>
        <w:pStyle w:val="CaptionedFigure"/>
      </w:pPr>
      <w:r>
        <w:drawing>
          <wp:inline>
            <wp:extent cx="1603790" cy="426081"/>
            <wp:effectExtent b="0" l="0" r="0" t="0"/>
            <wp:docPr descr="Рис. 2: Копирование нескольких файлов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90" cy="42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нескольких файлов в каталог</w:t>
      </w:r>
    </w:p>
    <w:p>
      <w:pPr>
        <w:pStyle w:val="BodyText"/>
      </w:pPr>
      <w:r>
        <w:t xml:space="preserve">Скопировал файл monthly/may в файл с именем june:</w:t>
      </w:r>
    </w:p>
    <w:p>
      <w:pPr>
        <w:pStyle w:val="CaptionedFigure"/>
      </w:pPr>
      <w:r>
        <w:drawing>
          <wp:inline>
            <wp:extent cx="1603790" cy="426081"/>
            <wp:effectExtent b="0" l="0" r="0" t="0"/>
            <wp:docPr descr="Рис. 3: Копирование файлов в произвольном каталог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90" cy="42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файлов в произвольном каталоге</w:t>
      </w:r>
    </w:p>
    <w:p>
      <w:pPr>
        <w:pStyle w:val="BodyText"/>
      </w:pPr>
      <w:r>
        <w:t xml:space="preserve">Скопировал каталог monthly в каталог monthly.00:</w:t>
      </w:r>
    </w:p>
    <w:p>
      <w:pPr>
        <w:pStyle w:val="CaptionedFigure"/>
      </w:pPr>
      <w:r>
        <w:drawing>
          <wp:inline>
            <wp:extent cx="1603790" cy="694178"/>
            <wp:effectExtent b="0" l="0" r="0" t="0"/>
            <wp:docPr descr="Рис. 4: Копирование каталогов в текущем каталог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90" cy="69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каталогов в текущем каталоге</w:t>
      </w:r>
    </w:p>
    <w:p>
      <w:pPr>
        <w:pStyle w:val="BodyText"/>
      </w:pPr>
      <w:r>
        <w:t xml:space="preserve">Скопировал каталог monthly.00</w:t>
      </w:r>
      <w:r>
        <w:t xml:space="preserve"> </w:t>
      </w:r>
      <w:r>
        <w:t xml:space="preserve">в каталог /tmp</w:t>
      </w:r>
    </w:p>
    <w:p>
      <w:pPr>
        <w:pStyle w:val="CaptionedFigure"/>
      </w:pPr>
      <w:r>
        <w:drawing>
          <wp:inline>
            <wp:extent cx="1603790" cy="694178"/>
            <wp:effectExtent b="0" l="0" r="0" t="0"/>
            <wp:docPr descr="Рис. 5: Копирование каталогов в произвольном каталог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90" cy="69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каталогов в произвольном каталоге</w:t>
      </w:r>
    </w:p>
    <w:p>
      <w:pPr>
        <w:pStyle w:val="BodyText"/>
      </w:pPr>
      <w:r>
        <w:t xml:space="preserve">Изменил название файла april на</w:t>
      </w:r>
      <w:r>
        <w:t xml:space="preserve"> </w:t>
      </w:r>
      <w:r>
        <w:t xml:space="preserve">july в домашнем каталоге</w:t>
      </w:r>
    </w:p>
    <w:p>
      <w:pPr>
        <w:pStyle w:val="CaptionedFigure"/>
      </w:pPr>
      <w:r>
        <w:drawing>
          <wp:inline>
            <wp:extent cx="1603790" cy="694178"/>
            <wp:effectExtent b="0" l="0" r="0" t="0"/>
            <wp:docPr descr="Рис. 6: Переименование файлов в текущем каталог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90" cy="69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Переименование файлов в текущем каталоге</w:t>
      </w:r>
    </w:p>
    <w:p>
      <w:pPr>
        <w:pStyle w:val="BodyText"/>
      </w:pPr>
      <w:r>
        <w:t xml:space="preserve">Переместил файл july в каталог monthly.00:</w:t>
      </w:r>
    </w:p>
    <w:p>
      <w:pPr>
        <w:pStyle w:val="CaptionedFigure"/>
      </w:pPr>
      <w:r>
        <w:drawing>
          <wp:inline>
            <wp:extent cx="2005935" cy="234584"/>
            <wp:effectExtent b="0" l="0" r="0" t="0"/>
            <wp:docPr descr="Рис. 7: Перемещение файлов в другой каталог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35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файлов в другой каталог</w:t>
      </w:r>
    </w:p>
    <w:p>
      <w:pPr>
        <w:pStyle w:val="BodyText"/>
      </w:pPr>
      <w:r>
        <w:t xml:space="preserve">Переименовал каталог monthly.00</w:t>
      </w:r>
      <w:r>
        <w:t xml:space="preserve"> </w:t>
      </w:r>
      <w:r>
        <w:t xml:space="preserve">в monthly.01</w:t>
      </w:r>
    </w:p>
    <w:p>
      <w:pPr>
        <w:pStyle w:val="CaptionedFigure"/>
      </w:pPr>
      <w:r>
        <w:drawing>
          <wp:inline>
            <wp:extent cx="2005935" cy="234584"/>
            <wp:effectExtent b="0" l="0" r="0" t="0"/>
            <wp:docPr descr="Рис. 8: Переименование каталогов в текущем каталоге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35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Переименование каталогов в текущем каталоге</w:t>
      </w:r>
    </w:p>
    <w:p>
      <w:pPr>
        <w:pStyle w:val="BodyText"/>
      </w:pPr>
      <w:r>
        <w:t xml:space="preserve">Переместил каталог monthly.01в каталог</w:t>
      </w:r>
      <w:r>
        <w:t xml:space="preserve"> </w:t>
      </w:r>
      <w:r>
        <w:t xml:space="preserve">reports</w:t>
      </w:r>
    </w:p>
    <w:p>
      <w:pPr>
        <w:pStyle w:val="CaptionedFigure"/>
      </w:pPr>
      <w:r>
        <w:drawing>
          <wp:inline>
            <wp:extent cx="2005935" cy="354270"/>
            <wp:effectExtent b="0" l="0" r="0" t="0"/>
            <wp:docPr descr="Рис. 9: Перемещение каталога в другой каталог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35" cy="35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каталога в другой каталог</w:t>
      </w:r>
    </w:p>
    <w:p>
      <w:pPr>
        <w:pStyle w:val="BodyText"/>
      </w:pPr>
      <w:r>
        <w:t xml:space="preserve">Создание файла ~/may с правом выполнения для владельца</w:t>
      </w:r>
    </w:p>
    <w:p>
      <w:pPr>
        <w:pStyle w:val="CaptionedFigure"/>
      </w:pPr>
      <w:r>
        <w:drawing>
          <wp:inline>
            <wp:extent cx="2005935" cy="483530"/>
            <wp:effectExtent b="0" l="0" r="0" t="0"/>
            <wp:docPr descr="Рис. 10: Создание файлов с правом выполнен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35" cy="48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файлов с правом выполнения</w:t>
      </w:r>
    </w:p>
    <w:p>
      <w:pPr>
        <w:pStyle w:val="BodyText"/>
      </w:pPr>
      <w:r>
        <w:t xml:space="preserve">Лишаю владельца файла ~/may права на выполнение</w:t>
      </w:r>
    </w:p>
    <w:p>
      <w:pPr>
        <w:pStyle w:val="CaptionedFigure"/>
      </w:pPr>
      <w:r>
        <w:drawing>
          <wp:inline>
            <wp:extent cx="2005935" cy="296820"/>
            <wp:effectExtent b="0" l="0" r="0" t="0"/>
            <wp:docPr descr="Рис. 11: Лишение права на выполнени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35" cy="29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Лишение права на выполнение</w:t>
      </w:r>
    </w:p>
    <w:p>
      <w:pPr>
        <w:pStyle w:val="BodyText"/>
      </w:pPr>
      <w:r>
        <w:t xml:space="preserve">Создаю каталог monthly с запретом на чтение для членов группы и всех</w:t>
      </w:r>
      <w:r>
        <w:t xml:space="preserve"> </w:t>
      </w:r>
      <w:r>
        <w:t xml:space="preserve">остальных пользователей</w:t>
      </w:r>
    </w:p>
    <w:p>
      <w:pPr>
        <w:pStyle w:val="CaptionedFigure"/>
      </w:pPr>
      <w:r>
        <w:drawing>
          <wp:inline>
            <wp:extent cx="2005935" cy="373419"/>
            <wp:effectExtent b="0" l="0" r="0" t="0"/>
            <wp:docPr descr="Рис. 12: Запрет на чтение для некоторых групп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35" cy="37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Запрет на чтение для некоторых групп</w:t>
      </w:r>
    </w:p>
    <w:p>
      <w:pPr>
        <w:pStyle w:val="BodyText"/>
      </w:pPr>
      <w:r>
        <w:t xml:space="preserve">Создаю файл ~/abc1 с правом записи для членов группы:</w:t>
      </w:r>
    </w:p>
    <w:p>
      <w:pPr>
        <w:pStyle w:val="CaptionedFigure"/>
      </w:pPr>
      <w:r>
        <w:drawing>
          <wp:inline>
            <wp:extent cx="2283606" cy="430869"/>
            <wp:effectExtent b="0" l="0" r="0" t="0"/>
            <wp:docPr descr="Рис. 13: Право записи для членов групп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06" cy="43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Право записи для членов группы</w:t>
      </w:r>
    </w:p>
    <w:p>
      <w:pPr>
        <w:pStyle w:val="BodyText"/>
      </w:pPr>
      <w:r>
        <w:t xml:space="preserve">Просматриваю используемые в операционной системе файловых систем командой mount</w:t>
      </w:r>
    </w:p>
    <w:p>
      <w:pPr>
        <w:pStyle w:val="CaptionedFigure"/>
      </w:pPr>
      <w:r>
        <w:drawing>
          <wp:inline>
            <wp:extent cx="3733800" cy="1755849"/>
            <wp:effectExtent b="0" l="0" r="0" t="0"/>
            <wp:docPr descr="Рис. 14: Просмотр используемых файловых систем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используемых файловых систем</w:t>
      </w:r>
    </w:p>
    <w:p>
      <w:pPr>
        <w:pStyle w:val="BodyText"/>
      </w:pPr>
      <w:r>
        <w:t xml:space="preserve">Определяю смонтированные в операционной системе файловых систем — просмотр файла/etc/fstab.</w:t>
      </w:r>
    </w:p>
    <w:p>
      <w:pPr>
        <w:pStyle w:val="CaptionedFigure"/>
      </w:pPr>
      <w:r>
        <w:drawing>
          <wp:inline>
            <wp:extent cx="3518764" cy="1062810"/>
            <wp:effectExtent b="0" l="0" r="0" t="0"/>
            <wp:docPr descr="Рис. 15: Просмотр испольщуемых файловых систем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64" cy="106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 испольщуемых файловых систем</w:t>
      </w:r>
    </w:p>
    <w:p>
      <w:pPr>
        <w:pStyle w:val="BodyText"/>
      </w:pPr>
      <w:r>
        <w:t xml:space="preserve">Определяю объёма свободного пространства на файловой системе - df</w:t>
      </w:r>
    </w:p>
    <w:p>
      <w:pPr>
        <w:pStyle w:val="CaptionedFigure"/>
      </w:pPr>
      <w:r>
        <w:drawing>
          <wp:inline>
            <wp:extent cx="3518764" cy="919187"/>
            <wp:effectExtent b="0" l="0" r="0" t="0"/>
            <wp:docPr descr="Рис. 16: Объем свободного мест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64" cy="91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Объем свободного места</w:t>
      </w:r>
    </w:p>
    <w:p>
      <w:pPr>
        <w:pStyle w:val="BodyText"/>
      </w:pPr>
      <w:r>
        <w:t xml:space="preserve">Копирую файл /usr/include/sys/uio.h в домашний каталог и называю его</w:t>
      </w:r>
      <w:r>
        <w:t xml:space="preserve"> </w:t>
      </w:r>
      <w:r>
        <w:t xml:space="preserve">equipment</w:t>
      </w:r>
    </w:p>
    <w:p>
      <w:pPr>
        <w:pStyle w:val="CaptionedFigure"/>
      </w:pPr>
      <w:r>
        <w:drawing>
          <wp:inline>
            <wp:extent cx="1948485" cy="301608"/>
            <wp:effectExtent b="0" l="0" r="0" t="0"/>
            <wp:docPr descr="Рис. 17: Копирование файл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85" cy="30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Копирование файла</w:t>
      </w:r>
    </w:p>
    <w:p>
      <w:pPr>
        <w:pStyle w:val="BodyText"/>
      </w:pPr>
      <w:r>
        <w:t xml:space="preserve">В домашнем каталоге создаю директорию ~/ski.plases.</w:t>
      </w:r>
      <w:r>
        <w:t xml:space="preserve"> </w:t>
      </w:r>
      <w:r>
        <w:t xml:space="preserve">и перемещаю в каталог ~/ski.plases.</w:t>
      </w:r>
    </w:p>
    <w:p>
      <w:pPr>
        <w:pStyle w:val="CaptionedFigure"/>
      </w:pPr>
      <w:r>
        <w:drawing>
          <wp:inline>
            <wp:extent cx="1948485" cy="363845"/>
            <wp:effectExtent b="0" l="0" r="0" t="0"/>
            <wp:docPr descr="Рис. 18: Создание директории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85" cy="36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директории</w:t>
      </w:r>
    </w:p>
    <w:p>
      <w:pPr>
        <w:pStyle w:val="BodyText"/>
      </w:pPr>
      <w:r>
        <w:t xml:space="preserve">Переименовываю файл ~/ski.plases/equipment в ~/ski.plases/equiplist</w:t>
      </w:r>
    </w:p>
    <w:p>
      <w:pPr>
        <w:pStyle w:val="CaptionedFigure"/>
      </w:pPr>
      <w:r>
        <w:drawing>
          <wp:inline>
            <wp:extent cx="2326693" cy="363845"/>
            <wp:effectExtent b="0" l="0" r="0" t="0"/>
            <wp:docPr descr="Рис. 19: Переименование файл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93" cy="36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Переименование файла</w:t>
      </w:r>
    </w:p>
    <w:p>
      <w:pPr>
        <w:pStyle w:val="BodyText"/>
      </w:pPr>
      <w:r>
        <w:t xml:space="preserve">Создаю в домашнем каталоге файл abc1 и копирую его в каталог</w:t>
      </w:r>
      <w:r>
        <w:t xml:space="preserve"> </w:t>
      </w:r>
      <w:r>
        <w:t xml:space="preserve">~/ski.plases, называю его equiplist2.</w:t>
      </w:r>
    </w:p>
    <w:p>
      <w:pPr>
        <w:pStyle w:val="CaptionedFigure"/>
      </w:pPr>
      <w:r>
        <w:drawing>
          <wp:inline>
            <wp:extent cx="2326693" cy="363845"/>
            <wp:effectExtent b="0" l="0" r="0" t="0"/>
            <wp:docPr descr="Рис. 20: Коп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93" cy="36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Копирование файла</w:t>
      </w:r>
    </w:p>
    <w:p>
      <w:pPr>
        <w:pStyle w:val="BodyText"/>
      </w:pPr>
      <w:r>
        <w:t xml:space="preserve">Создаю каталог с именем equipment в каталоге ~/ski.plases и перемещаю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CaptionedFigure"/>
      </w:pPr>
      <w:r>
        <w:drawing>
          <wp:inline>
            <wp:extent cx="2326693" cy="454806"/>
            <wp:effectExtent b="0" l="0" r="0" t="0"/>
            <wp:docPr descr="Рис. 21: Перемещаю каталоги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93" cy="45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Перемещаю каталоги</w:t>
      </w:r>
    </w:p>
    <w:p>
      <w:pPr>
        <w:pStyle w:val="BodyText"/>
      </w:pPr>
      <w:r>
        <w:t xml:space="preserve">Создаю и перемещаю каталог ~/newdir в каталог ~/ski.plases и называю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2326693" cy="368632"/>
            <wp:effectExtent b="0" l="0" r="0" t="0"/>
            <wp:docPr descr="Рис. 22: Создание нового каталога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93" cy="36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нового каталога</w:t>
      </w:r>
    </w:p>
    <w:p>
      <w:pPr>
        <w:pStyle w:val="BodyTex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 chmod (file/dir) = ?U ?G ? O: для (play)=+x rw+u; (my_os)=+r g+x;(feather)=+r ug+w</w:t>
      </w:r>
    </w:p>
    <w:p>
      <w:pPr>
        <w:pStyle w:val="CaptionedFigure"/>
      </w:pPr>
      <w:r>
        <w:drawing>
          <wp:inline>
            <wp:extent cx="2326693" cy="574492"/>
            <wp:effectExtent b="0" l="0" r="0" t="0"/>
            <wp:docPr descr="Рис. 23: Права доступа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93" cy="57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Права доступа</w:t>
      </w:r>
    </w:p>
    <w:p>
      <w:pPr>
        <w:pStyle w:val="BodyText"/>
      </w:pPr>
      <w:r>
        <w:t xml:space="preserve">Просматриваю содержимое файла /etc/password</w:t>
      </w:r>
    </w:p>
    <w:p>
      <w:pPr>
        <w:pStyle w:val="CaptionedFigure"/>
      </w:pPr>
      <w:r>
        <w:drawing>
          <wp:inline>
            <wp:extent cx="1733051" cy="239371"/>
            <wp:effectExtent b="0" l="0" r="0" t="0"/>
            <wp:docPr descr="Рис. 24: Название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051" cy="23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Название</w:t>
      </w:r>
    </w:p>
    <w:p>
      <w:pPr>
        <w:pStyle w:val="BodyText"/>
      </w:pPr>
      <w:r>
        <w:t xml:space="preserve">Скопировал файл ~/feathers в файл ~/file.old</w:t>
      </w:r>
    </w:p>
    <w:p>
      <w:pPr>
        <w:pStyle w:val="CaptionedFigure"/>
      </w:pPr>
      <w:r>
        <w:drawing>
          <wp:inline>
            <wp:extent cx="1733051" cy="239371"/>
            <wp:effectExtent b="0" l="0" r="0" t="0"/>
            <wp:docPr descr="Рис. 25: Копирование файла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051" cy="23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Копирование файла</w:t>
      </w:r>
    </w:p>
    <w:p>
      <w:pPr>
        <w:pStyle w:val="BodyText"/>
      </w:pPr>
      <w:r>
        <w:t xml:space="preserve">Переместил файл ~/file.old в каталог ~/play.</w:t>
      </w:r>
    </w:p>
    <w:p>
      <w:pPr>
        <w:pStyle w:val="CaptionedFigure"/>
      </w:pPr>
      <w:r>
        <w:drawing>
          <wp:inline>
            <wp:extent cx="1733051" cy="651091"/>
            <wp:effectExtent b="0" l="0" r="0" t="0"/>
            <wp:docPr descr="Рис. 26: Перемещение файла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051" cy="65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Перемещение файла</w:t>
      </w:r>
    </w:p>
    <w:p>
      <w:pPr>
        <w:pStyle w:val="BodyText"/>
      </w:pPr>
      <w:r>
        <w:t xml:space="preserve">. Скопировал каталог ~/play в каталог ~/fun и переместил каталог ~/fun в каталог ~/play и назвал его games</w:t>
      </w:r>
    </w:p>
    <w:p>
      <w:pPr>
        <w:pStyle w:val="CaptionedFigure"/>
      </w:pPr>
      <w:r>
        <w:drawing>
          <wp:inline>
            <wp:extent cx="1579853" cy="521830"/>
            <wp:effectExtent b="0" l="0" r="0" t="0"/>
            <wp:docPr descr="Рис. 27: Копирование с изменением названия" title="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53" cy="52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Копирование с изменением названия</w:t>
      </w:r>
    </w:p>
    <w:p>
      <w:pPr>
        <w:pStyle w:val="BodyText"/>
      </w:pPr>
      <w:r>
        <w:t xml:space="preserve">Лишил владельца файла ~/feathers права на чтение.</w:t>
      </w:r>
    </w:p>
    <w:p>
      <w:pPr>
        <w:pStyle w:val="CaptionedFigure"/>
      </w:pPr>
      <w:r>
        <w:drawing>
          <wp:inline>
            <wp:extent cx="2106471" cy="521830"/>
            <wp:effectExtent b="0" l="0" r="0" t="0"/>
            <wp:docPr descr="Рис. 28: Лишение права на чтение" title="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71" cy="52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Лишение права на чтение</w:t>
      </w:r>
    </w:p>
    <w:p>
      <w:pPr>
        <w:pStyle w:val="BodyText"/>
      </w:pPr>
      <w:r>
        <w:t xml:space="preserve">Файл не считался и не открылся</w:t>
      </w:r>
    </w:p>
    <w:p>
      <w:pPr>
        <w:pStyle w:val="CaptionedFigure"/>
      </w:pPr>
      <w:r>
        <w:drawing>
          <wp:inline>
            <wp:extent cx="2106471" cy="378207"/>
            <wp:effectExtent b="0" l="0" r="0" t="0"/>
            <wp:docPr descr="Рис. 29: Попытка работы с файлом с запретом на чтение" title="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71" cy="37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Попытка работы с файлом с запретом на чтение</w:t>
      </w:r>
    </w:p>
    <w:p>
      <w:pPr>
        <w:pStyle w:val="BodyText"/>
      </w:pPr>
      <w:r>
        <w:t xml:space="preserve">Дал право на чтение</w:t>
      </w:r>
    </w:p>
    <w:p>
      <w:pPr>
        <w:pStyle w:val="CaptionedFigure"/>
      </w:pPr>
      <w:r>
        <w:drawing>
          <wp:inline>
            <wp:extent cx="2106471" cy="325545"/>
            <wp:effectExtent b="0" l="0" r="0" t="0"/>
            <wp:docPr descr="Рис. 30: Право на чтение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71" cy="32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Право на чтение</w:t>
      </w:r>
    </w:p>
    <w:p>
      <w:pPr>
        <w:pStyle w:val="BodyText"/>
      </w:pPr>
      <w:r>
        <w:t xml:space="preserve">Забрал право на выполнение директории у владельца. Не удалость получить доступ</w:t>
      </w:r>
    </w:p>
    <w:p>
      <w:pPr>
        <w:pStyle w:val="CaptionedFigure"/>
      </w:pPr>
      <w:r>
        <w:drawing>
          <wp:inline>
            <wp:extent cx="2106471" cy="574492"/>
            <wp:effectExtent b="0" l="0" r="0" t="0"/>
            <wp:docPr descr="Рис. 31: Работа с директорий без право на выполнение" title="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71" cy="57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Работа с директорий без право на выполнение</w:t>
      </w:r>
    </w:p>
    <w:p>
      <w:pPr>
        <w:pStyle w:val="BodyText"/>
      </w:pPr>
      <w:r>
        <w:t xml:space="preserve">Не удалость перейти в каталог</w:t>
      </w:r>
    </w:p>
    <w:p>
      <w:pPr>
        <w:pStyle w:val="CaptionedFigure"/>
      </w:pPr>
      <w:r>
        <w:drawing>
          <wp:inline>
            <wp:extent cx="2106471" cy="225009"/>
            <wp:effectExtent b="0" l="0" r="0" t="0"/>
            <wp:docPr descr="Рис. 32: Работа с директорий без право на выполнение" title="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71" cy="22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Работа с директорий без право на выполнение</w:t>
      </w:r>
    </w:p>
    <w:p>
      <w:pPr>
        <w:pStyle w:val="BodyText"/>
      </w:pPr>
      <w:r>
        <w:t xml:space="preserve">Mount: показывает используемые файловые системы</w:t>
      </w:r>
    </w:p>
    <w:p>
      <w:pPr>
        <w:pStyle w:val="CaptionedFigure"/>
      </w:pPr>
      <w:r>
        <w:drawing>
          <wp:inline>
            <wp:extent cx="2700113" cy="1527191"/>
            <wp:effectExtent b="0" l="0" r="0" t="0"/>
            <wp:docPr descr="Рис. 33: Название" title="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13" cy="152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Название</w:t>
      </w:r>
    </w:p>
    <w:p>
      <w:pPr>
        <w:pStyle w:val="BodyText"/>
      </w:pPr>
      <w:r>
        <w:t xml:space="preserve">fsck: проверяет и чинит файловую систему Linux - fsck /dev/sda1</w:t>
      </w:r>
    </w:p>
    <w:p>
      <w:pPr>
        <w:pStyle w:val="CaptionedFigure"/>
      </w:pPr>
      <w:r>
        <w:drawing>
          <wp:inline>
            <wp:extent cx="2700113" cy="1527191"/>
            <wp:effectExtent b="0" l="0" r="0" t="0"/>
            <wp:docPr descr="Рис. 34: Название" title="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13" cy="152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Название</w:t>
      </w:r>
    </w:p>
    <w:p>
      <w:pPr>
        <w:pStyle w:val="BodyText"/>
      </w:pPr>
      <w:r>
        <w:t xml:space="preserve">mkfs: Создает файловую систему Linux - mkfs -c /dev/sda1</w:t>
      </w:r>
    </w:p>
    <w:p>
      <w:pPr>
        <w:pStyle w:val="CaptionedFigure"/>
      </w:pPr>
      <w:r>
        <w:drawing>
          <wp:inline>
            <wp:extent cx="2700113" cy="1527191"/>
            <wp:effectExtent b="0" l="0" r="0" t="0"/>
            <wp:docPr descr="Рис. 35: Название" title="" id="125" name="Picture"/>
            <a:graphic>
              <a:graphicData uri="http://schemas.openxmlformats.org/drawingml/2006/picture">
                <pic:pic>
                  <pic:nvPicPr>
                    <pic:cNvPr descr="image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13" cy="152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Название</w:t>
      </w:r>
    </w:p>
    <w:p>
      <w:pPr>
        <w:pStyle w:val="BodyText"/>
      </w:pPr>
      <w:r>
        <w:t xml:space="preserve">kill: Завершает процесс - kill 495495</w:t>
      </w:r>
    </w:p>
    <w:p>
      <w:pPr>
        <w:pStyle w:val="CaptionedFigure"/>
      </w:pPr>
      <w:r>
        <w:drawing>
          <wp:inline>
            <wp:extent cx="2700113" cy="1527191"/>
            <wp:effectExtent b="0" l="0" r="0" t="0"/>
            <wp:docPr descr="Рис. 36: Название" title="" id="128" name="Picture"/>
            <a:graphic>
              <a:graphicData uri="http://schemas.openxmlformats.org/drawingml/2006/picture">
                <pic:pic>
                  <pic:nvPicPr>
                    <pic:cNvPr descr="image/3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13" cy="152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Название</w:t>
      </w:r>
    </w:p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лучше работать с файловой структорой UNIX. Значительно улучшил навык использование команд для взаимодействия с файлами и каталогами.</w:t>
      </w:r>
      <w:r>
        <w:t xml:space="preserve"> </w:t>
      </w:r>
      <w:r>
        <w:t xml:space="preserve">#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pStyle w:val="Compact"/>
        <w:numPr>
          <w:ilvl w:val="0"/>
          <w:numId w:val="1003"/>
        </w:numPr>
      </w:pPr>
      <w:r>
        <w:t xml:space="preserve">ext4, btrfs, vfat</w:t>
      </w:r>
    </w:p>
    <w:p>
      <w:pPr>
        <w:pStyle w:val="Compact"/>
        <w:numPr>
          <w:ilvl w:val="0"/>
          <w:numId w:val="1004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Compact"/>
        <w:numPr>
          <w:ilvl w:val="0"/>
          <w:numId w:val="1005"/>
        </w:numPr>
      </w:pPr>
      <w:r>
        <w:t xml:space="preserve">У корня лежит 19 директорий 1 уровня, а общая структура представляет дерево. Например, Директория /bin содержит исполняемые бинарные файлы различных служб, и /boot</w:t>
      </w:r>
      <w:r>
        <w:t xml:space="preserve"> </w:t>
      </w:r>
      <w:r>
        <w:t xml:space="preserve">содержит — файлы загрузчика и ядра, /dev содержит файлы устройств, подключенных к серверу, /etc содержит все конфигурационные файлы служб, /home - домашний каталог, /lib и /lib64 в /lib хранятся библиотеки, /lib64 включает в себя библиотеки для всех остальных служб сервера, /media операционная система автоматически монтирует внешние устройства, /mnt аналог /media, но временно, /opt - пользовательское ПО, /proc хранятся процессы и системная информация ОС, /root Домашняя папка для корневого пользователя root, /run включает в себя данные, обрабатываемые и хранимые в оперативной памяти, /sbin</w:t>
      </w:r>
      <w:r>
        <w:t xml:space="preserve"> </w:t>
      </w:r>
      <w:r>
        <w:t xml:space="preserve">Как и /bin, содержит исполняемые бинарные файлы системных служб, /srv</w:t>
      </w:r>
      <w:r>
        <w:t xml:space="preserve"> </w:t>
      </w:r>
      <w:r>
        <w:t xml:space="preserve">Эта папка предназначена для сервисных нужд, /sys</w:t>
      </w:r>
      <w:r>
        <w:t xml:space="preserve"> </w:t>
      </w:r>
      <w:r>
        <w:t xml:space="preserve">Ещё одна директория, содержащая виртуальную файловую систему, /tmp</w:t>
      </w:r>
      <w:r>
        <w:t xml:space="preserve"> </w:t>
      </w:r>
      <w:r>
        <w:t xml:space="preserve">Эта папка используется операционной системой и различными внутренними службами для хранения временных файлов, /usr</w:t>
      </w:r>
      <w:r>
        <w:t xml:space="preserve"> </w:t>
      </w:r>
      <w:r>
        <w:t xml:space="preserve">В этом каталоге хранятся исполняемые файлы, библиотеки и файлы документации, /var</w:t>
      </w:r>
      <w:r>
        <w:t xml:space="preserve"> </w:t>
      </w:r>
      <w:r>
        <w:t xml:space="preserve">Директория /var содержит часто изменяемые данные.</w:t>
      </w:r>
    </w:p>
    <w:p>
      <w:pPr>
        <w:pStyle w:val="Compact"/>
        <w:numPr>
          <w:ilvl w:val="1"/>
          <w:numId w:val="1006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</w:p>
    <w:p>
      <w:pPr>
        <w:pStyle w:val="Compact"/>
        <w:numPr>
          <w:ilvl w:val="0"/>
          <w:numId w:val="1005"/>
        </w:numPr>
      </w:pPr>
      <w:r>
        <w:t xml:space="preserve">должна быть выполнена операция монтирования тома</w:t>
      </w:r>
    </w:p>
    <w:p>
      <w:pPr>
        <w:pStyle w:val="Compact"/>
        <w:numPr>
          <w:ilvl w:val="0"/>
          <w:numId w:val="1007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Compact"/>
        <w:numPr>
          <w:ilvl w:val="0"/>
          <w:numId w:val="1008"/>
        </w:numPr>
      </w:pPr>
      <w:r>
        <w:t xml:space="preserve">внезапное отключения питания во время работы с файлами, проблемы с программным обеспечением,</w:t>
      </w:r>
    </w:p>
    <w:p>
      <w:pPr>
        <w:pStyle w:val="Compact"/>
        <w:numPr>
          <w:ilvl w:val="0"/>
          <w:numId w:val="1009"/>
        </w:numPr>
      </w:pPr>
      <w:r>
        <w:t xml:space="preserve">Как создаётся файловая система?</w:t>
      </w:r>
    </w:p>
    <w:p>
      <w:pPr>
        <w:pStyle w:val="Compact"/>
        <w:numPr>
          <w:ilvl w:val="0"/>
          <w:numId w:val="1010"/>
        </w:numPr>
      </w:pPr>
      <w:r>
        <w:t xml:space="preserve">1.Форматирование гибких дисков. 2. Создание файловой системы с использованием меню OA&amp;M или команды mkfs. 3. Установка файловой системы.</w:t>
      </w:r>
    </w:p>
    <w:p>
      <w:pPr>
        <w:pStyle w:val="Compact"/>
        <w:numPr>
          <w:ilvl w:val="0"/>
          <w:numId w:val="1011"/>
        </w:numPr>
      </w:pPr>
      <w:r>
        <w:t xml:space="preserve">Дайте характеристику командам для просмотра текстовых файлов.</w:t>
      </w:r>
    </w:p>
    <w:p>
      <w:pPr>
        <w:pStyle w:val="Compact"/>
        <w:numPr>
          <w:ilvl w:val="0"/>
          <w:numId w:val="1012"/>
        </w:numPr>
      </w:pPr>
      <w:r>
        <w:t xml:space="preserve">cat - выводит содержимое файлов,</w:t>
      </w:r>
    </w:p>
    <w:p>
      <w:pPr>
        <w:pStyle w:val="Compact"/>
        <w:numPr>
          <w:ilvl w:val="0"/>
          <w:numId w:val="1013"/>
        </w:numPr>
      </w:pPr>
      <w:r>
        <w:t xml:space="preserve">Приведите основные возможности команды cp в Linux.</w:t>
      </w:r>
    </w:p>
    <w:p>
      <w:pPr>
        <w:pStyle w:val="Compact"/>
        <w:numPr>
          <w:ilvl w:val="0"/>
          <w:numId w:val="1014"/>
        </w:numPr>
      </w:pPr>
      <w:r>
        <w:t xml:space="preserve">Копирование и переименование файлов или каталогов</w:t>
      </w:r>
    </w:p>
    <w:p>
      <w:pPr>
        <w:pStyle w:val="Compact"/>
        <w:numPr>
          <w:ilvl w:val="0"/>
          <w:numId w:val="1015"/>
        </w:numPr>
      </w:pPr>
      <w:r>
        <w:t xml:space="preserve">Приведите основные возможности команды mv в Linux.</w:t>
      </w:r>
    </w:p>
    <w:p>
      <w:pPr>
        <w:pStyle w:val="Compact"/>
        <w:numPr>
          <w:ilvl w:val="0"/>
          <w:numId w:val="1016"/>
        </w:numPr>
      </w:pPr>
      <w:r>
        <w:t xml:space="preserve">Перемещение и переименование файлов или каталогов</w:t>
      </w:r>
    </w:p>
    <w:p>
      <w:pPr>
        <w:pStyle w:val="Compact"/>
        <w:numPr>
          <w:ilvl w:val="0"/>
          <w:numId w:val="1017"/>
        </w:numPr>
      </w:pPr>
      <w:r>
        <w:t xml:space="preserve">Что такое права доступа? Как они могут быть изменены?</w:t>
      </w:r>
    </w:p>
    <w:p>
      <w:pPr>
        <w:pStyle w:val="Compact"/>
        <w:numPr>
          <w:ilvl w:val="0"/>
          <w:numId w:val="1018"/>
        </w:numPr>
      </w:pPr>
      <w:r>
        <w:t xml:space="preserve">Право доступа это право выполнять определенные операции с объектом. Их можно менять командой chmod, например, chmod u-r file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8" Target="media/rId28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Сергей Витальевич Павлюченков</dc:creator>
  <dc:language>ru-RU</dc:language>
  <cp:keywords/>
  <dcterms:created xsi:type="dcterms:W3CDTF">2024-06-23T08:50:05Z</dcterms:created>
  <dcterms:modified xsi:type="dcterms:W3CDTF">2024-06-23T08:50:05Z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структуры UNIX. 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