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229" w:rsidRDefault="00513229" w:rsidP="00513229">
      <w:pPr>
        <w:spacing w:line="240" w:lineRule="auto"/>
        <w:contextualSpacing/>
      </w:pPr>
      <w:r>
        <w:tab/>
        <w:t xml:space="preserve">        R</w:t>
      </w:r>
      <w:r>
        <w:t>oy Blunt, Missouri Senator-R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</w:t>
      </w:r>
      <w:r>
        <w:t>htt</w:t>
      </w:r>
      <w:r>
        <w:t>p://www.blunt.senate.gov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260 Rus</w:t>
      </w:r>
      <w:r>
        <w:t xml:space="preserve">sell Senate Office Building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</w:t>
      </w:r>
      <w:r>
        <w:t xml:space="preserve">       Washington DC 20510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(202) 224-5721</w:t>
      </w:r>
    </w:p>
    <w:p w:rsidR="00513229" w:rsidRDefault="00513229" w:rsidP="00513229">
      <w:pPr>
        <w:spacing w:line="240" w:lineRule="auto"/>
        <w:contextualSpacing/>
      </w:pPr>
      <w:r>
        <w:tab/>
      </w:r>
      <w:r>
        <w:t xml:space="preserve">        7700 </w:t>
      </w:r>
      <w:proofErr w:type="spellStart"/>
      <w:r>
        <w:t>Bonhomme</w:t>
      </w:r>
      <w:proofErr w:type="spellEnd"/>
      <w:r>
        <w:t xml:space="preserve">, #315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Clayton, MO 63105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(314) 725-4484</w:t>
      </w:r>
    </w:p>
    <w:p w:rsidR="00513229" w:rsidRDefault="00513229" w:rsidP="00513229">
      <w:pPr>
        <w:spacing w:line="240" w:lineRule="auto"/>
        <w:contextualSpacing/>
      </w:pPr>
    </w:p>
    <w:p w:rsidR="00513229" w:rsidRDefault="00513229" w:rsidP="00513229">
      <w:pPr>
        <w:spacing w:line="240" w:lineRule="auto"/>
        <w:contextualSpacing/>
      </w:pPr>
      <w:r>
        <w:tab/>
        <w:t xml:space="preserve">        Claire </w:t>
      </w:r>
      <w:proofErr w:type="spellStart"/>
      <w:r>
        <w:t>M</w:t>
      </w:r>
      <w:r>
        <w:t>cCaskill</w:t>
      </w:r>
      <w:proofErr w:type="spellEnd"/>
      <w:r>
        <w:t>, Missouri Senator-D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</w:t>
      </w:r>
      <w:r>
        <w:t>https://www.mccaskill.senate.gov/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730 </w:t>
      </w:r>
      <w:r>
        <w:t xml:space="preserve">Hart Senate Office Building </w:t>
      </w:r>
    </w:p>
    <w:p w:rsidR="00513229" w:rsidRDefault="00513229" w:rsidP="00513229">
      <w:pPr>
        <w:spacing w:line="240" w:lineRule="auto"/>
        <w:contextualSpacing/>
      </w:pPr>
      <w:r>
        <w:tab/>
      </w:r>
      <w:r>
        <w:t xml:space="preserve">        Washington DC 20510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(202) 224-6154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</w:t>
      </w:r>
      <w:r>
        <w:t xml:space="preserve">  5850 Delmar Blvd., Ste. A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</w:t>
      </w:r>
      <w:r>
        <w:t xml:space="preserve">  St. Louis, Missouri 63112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(314) 367-1364</w:t>
      </w:r>
    </w:p>
    <w:p w:rsidR="00513229" w:rsidRDefault="00513229" w:rsidP="00513229">
      <w:pPr>
        <w:spacing w:line="240" w:lineRule="auto"/>
        <w:contextualSpacing/>
      </w:pPr>
    </w:p>
    <w:p w:rsidR="00513229" w:rsidRDefault="00513229" w:rsidP="00513229">
      <w:pPr>
        <w:spacing w:line="240" w:lineRule="auto"/>
        <w:contextualSpacing/>
      </w:pPr>
      <w:r>
        <w:tab/>
        <w:t xml:space="preserve">        Lacy Clay, Missouri 1st Congressiona</w:t>
      </w:r>
      <w:r>
        <w:t xml:space="preserve">l District Representative-D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</w:t>
      </w:r>
      <w:r>
        <w:t>htt</w:t>
      </w:r>
      <w:r>
        <w:t>ps://lacyclay.house.gov/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2428 Ra</w:t>
      </w:r>
      <w:r>
        <w:t xml:space="preserve">yburn House Office Building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</w:t>
      </w:r>
      <w:r>
        <w:t xml:space="preserve">       Washington, DC 20515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(202) 225-24</w:t>
      </w:r>
      <w:r>
        <w:t xml:space="preserve">06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6830 Gravois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St. Louis, MO 63116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(314) 669-9393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111 </w:t>
      </w:r>
      <w:r>
        <w:t xml:space="preserve">S. 10th Street Suite 24.344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St. Louis, MO 63102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(314) 367-1970</w:t>
      </w:r>
    </w:p>
    <w:p w:rsidR="00513229" w:rsidRDefault="00513229" w:rsidP="00513229">
      <w:pPr>
        <w:spacing w:line="240" w:lineRule="auto"/>
        <w:contextualSpacing/>
      </w:pPr>
    </w:p>
    <w:p w:rsidR="00513229" w:rsidRDefault="00513229" w:rsidP="00513229">
      <w:pPr>
        <w:spacing w:line="240" w:lineRule="auto"/>
        <w:contextualSpacing/>
      </w:pPr>
      <w:r>
        <w:tab/>
        <w:t xml:space="preserve">        Ann Wagner, Missouri 2nd Congressiona</w:t>
      </w:r>
      <w:r>
        <w:t>l District Representative-R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</w:t>
      </w:r>
      <w:r>
        <w:t>https://wagner.house.gov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435 C</w:t>
      </w:r>
      <w:r>
        <w:t>annon House Office Building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</w:t>
      </w:r>
      <w:r>
        <w:t xml:space="preserve">       Washington, DC 20515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202-225-</w:t>
      </w:r>
      <w:r>
        <w:t xml:space="preserve">1621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30</w:t>
      </w:r>
      <w:r>
        <w:t>1 Sovereign Court Suite 201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Ballwin, MO 63011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(636) 779-5449</w:t>
      </w:r>
    </w:p>
    <w:p w:rsidR="00513229" w:rsidRDefault="00513229" w:rsidP="00513229">
      <w:pPr>
        <w:spacing w:line="240" w:lineRule="auto"/>
        <w:contextualSpacing/>
      </w:pPr>
    </w:p>
    <w:p w:rsidR="00513229" w:rsidRDefault="00513229" w:rsidP="00513229">
      <w:pPr>
        <w:spacing w:line="240" w:lineRule="auto"/>
        <w:contextualSpacing/>
      </w:pPr>
      <w:r>
        <w:tab/>
        <w:t xml:space="preserve">        </w:t>
      </w:r>
      <w:r>
        <w:t xml:space="preserve">Blaine </w:t>
      </w:r>
      <w:proofErr w:type="spellStart"/>
      <w:r>
        <w:t>Luetkemeyer</w:t>
      </w:r>
      <w:proofErr w:type="spellEnd"/>
      <w:r>
        <w:t>, Missouri 3rd Congressiona</w:t>
      </w:r>
      <w:r>
        <w:t xml:space="preserve">l District Representative-R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</w:t>
      </w:r>
      <w:r>
        <w:t>http://luetkemeyer.house.gov</w:t>
      </w:r>
      <w:r>
        <w:t>/</w:t>
      </w:r>
      <w:r>
        <w:tab/>
        <w:t xml:space="preserve">        </w:t>
      </w:r>
    </w:p>
    <w:p w:rsidR="00513229" w:rsidRDefault="00513229" w:rsidP="00513229">
      <w:pPr>
        <w:spacing w:line="240" w:lineRule="auto"/>
        <w:ind w:left="720"/>
        <w:contextualSpacing/>
      </w:pPr>
      <w:r>
        <w:t xml:space="preserve">        </w:t>
      </w:r>
      <w:r>
        <w:t>2230 Ra</w:t>
      </w:r>
      <w:r>
        <w:t xml:space="preserve">yburn House Office Building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</w:t>
      </w:r>
      <w:r>
        <w:t xml:space="preserve">       Washington, DC 20515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202-225-2956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113 East Pearce</w:t>
      </w:r>
      <w:r>
        <w:t xml:space="preserve"> Boulevard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</w:t>
      </w:r>
      <w:r>
        <w:t xml:space="preserve">    Wentzville, Mo., 63385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(636</w:t>
      </w:r>
      <w:r>
        <w:t>) 327-7055</w:t>
      </w:r>
    </w:p>
    <w:p w:rsidR="00513229" w:rsidRDefault="00513229" w:rsidP="00513229">
      <w:pPr>
        <w:spacing w:line="240" w:lineRule="auto"/>
        <w:contextualSpacing/>
      </w:pPr>
      <w:bookmarkStart w:id="0" w:name="_GoBack"/>
      <w:bookmarkEnd w:id="0"/>
    </w:p>
    <w:p w:rsidR="00513229" w:rsidRDefault="00513229" w:rsidP="00513229">
      <w:pPr>
        <w:spacing w:line="240" w:lineRule="auto"/>
        <w:contextualSpacing/>
      </w:pPr>
      <w:r>
        <w:lastRenderedPageBreak/>
        <w:tab/>
        <w:t xml:space="preserve">        Eric </w:t>
      </w:r>
      <w:proofErr w:type="spellStart"/>
      <w:r>
        <w:t>Gr</w:t>
      </w:r>
      <w:r>
        <w:t>eitens</w:t>
      </w:r>
      <w:proofErr w:type="spellEnd"/>
      <w:r>
        <w:t xml:space="preserve">, Missouri Governor-R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https://governor.mo.gov/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Mailing Address: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Offic</w:t>
      </w:r>
      <w:r>
        <w:t xml:space="preserve">e of Governor Eric </w:t>
      </w:r>
      <w:proofErr w:type="spellStart"/>
      <w:r>
        <w:t>Greitens</w:t>
      </w:r>
      <w:proofErr w:type="spellEnd"/>
      <w:r>
        <w:t xml:space="preserve">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P.O.</w:t>
      </w:r>
      <w:r>
        <w:t xml:space="preserve"> Box 720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</w:t>
      </w:r>
      <w:r>
        <w:t xml:space="preserve">   Jefferson City, MO 65102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(573) 751-3222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</w:t>
      </w:r>
      <w:r>
        <w:t xml:space="preserve">   Physical Office Address: </w:t>
      </w:r>
    </w:p>
    <w:p w:rsidR="00513229" w:rsidRDefault="00513229" w:rsidP="00513229">
      <w:pPr>
        <w:spacing w:line="240" w:lineRule="auto"/>
        <w:contextualSpacing/>
      </w:pPr>
      <w:r>
        <w:tab/>
        <w:t xml:space="preserve">        </w:t>
      </w:r>
      <w:r>
        <w:t xml:space="preserve">201 W Capitol Ave, Room 216 </w:t>
      </w:r>
    </w:p>
    <w:p w:rsidR="00943674" w:rsidRDefault="00513229" w:rsidP="00513229">
      <w:pPr>
        <w:spacing w:line="240" w:lineRule="auto"/>
        <w:contextualSpacing/>
      </w:pPr>
      <w:r>
        <w:tab/>
        <w:t xml:space="preserve">        Jefferson City, Mo 65101</w:t>
      </w:r>
    </w:p>
    <w:sectPr w:rsidR="0094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29"/>
    <w:rsid w:val="001F5C9A"/>
    <w:rsid w:val="00513229"/>
    <w:rsid w:val="0094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A922"/>
  <w15:chartTrackingRefBased/>
  <w15:docId w15:val="{AC779A62-27F4-480D-971C-5127DFC5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Richardson</dc:creator>
  <cp:keywords/>
  <dc:description/>
  <cp:lastModifiedBy>Sarah Richardson</cp:lastModifiedBy>
  <cp:revision>1</cp:revision>
  <dcterms:created xsi:type="dcterms:W3CDTF">2017-03-30T01:15:00Z</dcterms:created>
  <dcterms:modified xsi:type="dcterms:W3CDTF">2017-03-30T01:23:00Z</dcterms:modified>
</cp:coreProperties>
</file>