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5DBA96" w14:textId="77777777" w:rsidR="00BA7577" w:rsidRDefault="00BA7577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bookmarkStart w:id="0" w:name="_heading=h.gjdgxs"/>
      <w:bookmarkEnd w:id="0"/>
    </w:p>
    <w:p w14:paraId="10CC0461" w14:textId="77777777" w:rsidR="00BA7577" w:rsidRDefault="00BA7577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7DD0C8B0" w14:textId="77777777" w:rsidR="00BA7577" w:rsidRDefault="00347F21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PONTIFÍCIA UNIVERSIDADE CATÓLICA DE MINAS GERAIS</w:t>
      </w:r>
    </w:p>
    <w:p w14:paraId="4DB004C4" w14:textId="77777777" w:rsidR="00BA7577" w:rsidRDefault="00347F21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PUC Minas Virtual</w:t>
      </w:r>
    </w:p>
    <w:p w14:paraId="74B3C4B7" w14:textId="77777777" w:rsidR="00BA7577" w:rsidRDefault="00347F21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Pós-graduação </w:t>
      </w:r>
      <w:r>
        <w:rPr>
          <w:rFonts w:ascii="Arial" w:eastAsia="Arial" w:hAnsi="Arial" w:cs="Arial"/>
          <w:b/>
          <w:i/>
          <w:sz w:val="24"/>
          <w:szCs w:val="24"/>
        </w:rPr>
        <w:t>Lato Sensu</w:t>
      </w:r>
      <w:r>
        <w:rPr>
          <w:rFonts w:ascii="Arial" w:eastAsia="Arial" w:hAnsi="Arial" w:cs="Arial"/>
          <w:b/>
          <w:sz w:val="24"/>
          <w:szCs w:val="24"/>
        </w:rPr>
        <w:t xml:space="preserve"> em Arquitetura de </w:t>
      </w:r>
      <w:r>
        <w:rPr>
          <w:rFonts w:ascii="Arial" w:eastAsia="Arial" w:hAnsi="Arial" w:cs="Arial"/>
          <w:b/>
          <w:i/>
          <w:sz w:val="24"/>
          <w:szCs w:val="24"/>
        </w:rPr>
        <w:t>Software</w:t>
      </w:r>
      <w:r>
        <w:rPr>
          <w:rFonts w:ascii="Arial" w:eastAsia="Arial" w:hAnsi="Arial" w:cs="Arial"/>
          <w:b/>
          <w:sz w:val="24"/>
          <w:szCs w:val="24"/>
        </w:rPr>
        <w:t xml:space="preserve"> Distribuído</w:t>
      </w:r>
      <w:r>
        <w:rPr>
          <w:rFonts w:ascii="Arial" w:eastAsia="Arial" w:hAnsi="Arial" w:cs="Arial"/>
          <w:b/>
          <w:sz w:val="24"/>
          <w:szCs w:val="24"/>
        </w:rPr>
        <w:br/>
      </w:r>
    </w:p>
    <w:p w14:paraId="2F8EA7CD" w14:textId="77777777" w:rsidR="00BA7577" w:rsidRDefault="00BA7577">
      <w:pPr>
        <w:spacing w:before="120" w:after="120"/>
        <w:jc w:val="center"/>
        <w:rPr>
          <w:rFonts w:ascii="Arial" w:hAnsi="Arial" w:cs="Arial"/>
          <w:b/>
          <w:color w:val="000000"/>
          <w:sz w:val="28"/>
          <w:szCs w:val="28"/>
        </w:rPr>
      </w:pPr>
    </w:p>
    <w:p w14:paraId="0EC83F1D" w14:textId="77777777" w:rsidR="00BA7577" w:rsidRDefault="00BA7577">
      <w:pPr>
        <w:spacing w:before="120" w:after="120"/>
        <w:jc w:val="center"/>
        <w:rPr>
          <w:rFonts w:ascii="Arial" w:hAnsi="Arial" w:cs="Arial"/>
          <w:b/>
          <w:color w:val="000000"/>
          <w:sz w:val="28"/>
          <w:szCs w:val="28"/>
        </w:rPr>
      </w:pPr>
    </w:p>
    <w:p w14:paraId="3329F4A2" w14:textId="77777777" w:rsidR="00BA7577" w:rsidRDefault="00BA7577">
      <w:pPr>
        <w:spacing w:before="120" w:after="120"/>
        <w:jc w:val="center"/>
        <w:rPr>
          <w:rFonts w:ascii="Arial" w:hAnsi="Arial" w:cs="Arial"/>
          <w:b/>
          <w:color w:val="000000"/>
          <w:sz w:val="28"/>
          <w:szCs w:val="28"/>
        </w:rPr>
      </w:pPr>
    </w:p>
    <w:p w14:paraId="6B9AAE0F" w14:textId="77777777" w:rsidR="00BA7577" w:rsidRDefault="00BA7577">
      <w:pPr>
        <w:spacing w:before="120" w:after="120"/>
        <w:jc w:val="center"/>
        <w:rPr>
          <w:rFonts w:ascii="Arial" w:hAnsi="Arial" w:cs="Arial"/>
          <w:b/>
          <w:color w:val="000000"/>
          <w:sz w:val="28"/>
          <w:szCs w:val="28"/>
        </w:rPr>
      </w:pPr>
    </w:p>
    <w:p w14:paraId="28147308" w14:textId="77777777" w:rsidR="00BA7577" w:rsidRDefault="00347F21">
      <w:pPr>
        <w:spacing w:line="480" w:lineRule="auto"/>
        <w:jc w:val="center"/>
        <w:rPr>
          <w:rFonts w:ascii="Arial" w:hAnsi="Arial" w:cs="Arial"/>
          <w:sz w:val="38"/>
          <w:szCs w:val="38"/>
        </w:rPr>
      </w:pPr>
      <w:r>
        <w:rPr>
          <w:rFonts w:ascii="Arial" w:hAnsi="Arial" w:cs="Arial"/>
          <w:sz w:val="38"/>
          <w:szCs w:val="38"/>
        </w:rPr>
        <w:t>Projeto Integrado</w:t>
      </w:r>
    </w:p>
    <w:p w14:paraId="338DBDDE" w14:textId="3231CB98" w:rsidR="00BA7577" w:rsidRDefault="00347F21">
      <w:pPr>
        <w:spacing w:line="480" w:lineRule="auto"/>
        <w:jc w:val="center"/>
        <w:rPr>
          <w:rFonts w:ascii="Arial" w:hAnsi="Arial" w:cs="Arial"/>
          <w:sz w:val="38"/>
          <w:szCs w:val="38"/>
          <w:u w:val="single"/>
        </w:rPr>
      </w:pPr>
      <w:r>
        <w:rPr>
          <w:rFonts w:ascii="Arial" w:hAnsi="Arial" w:cs="Arial"/>
          <w:sz w:val="38"/>
          <w:szCs w:val="38"/>
        </w:rPr>
        <w:t>Relatório Técnico</w:t>
      </w:r>
    </w:p>
    <w:p w14:paraId="5FB9BDD2" w14:textId="77777777" w:rsidR="00BA7577" w:rsidRDefault="00347F21">
      <w:pPr>
        <w:jc w:val="center"/>
        <w:rPr>
          <w:rFonts w:ascii="Arial" w:hAnsi="Arial" w:cs="Arial"/>
          <w:sz w:val="38"/>
          <w:szCs w:val="38"/>
        </w:rPr>
      </w:pPr>
      <w:r>
        <w:rPr>
          <w:rFonts w:ascii="Arial" w:hAnsi="Arial" w:cs="Arial"/>
          <w:sz w:val="38"/>
          <w:szCs w:val="38"/>
        </w:rPr>
        <w:t>Software de Gestão – Módulo de Gestão Financeira</w:t>
      </w:r>
    </w:p>
    <w:p w14:paraId="73B408C3" w14:textId="77777777" w:rsidR="00BA7577" w:rsidRDefault="00BA7577">
      <w:pPr>
        <w:spacing w:before="720"/>
        <w:jc w:val="center"/>
        <w:rPr>
          <w:rFonts w:ascii="Arial" w:hAnsi="Arial" w:cs="Arial"/>
          <w:b/>
          <w:color w:val="000000"/>
          <w:sz w:val="28"/>
          <w:szCs w:val="28"/>
        </w:rPr>
      </w:pPr>
    </w:p>
    <w:p w14:paraId="5CC11B1F" w14:textId="77777777" w:rsidR="00BA7577" w:rsidRDefault="00BA7577">
      <w:pPr>
        <w:spacing w:before="720"/>
        <w:jc w:val="center"/>
        <w:rPr>
          <w:rFonts w:ascii="Arial" w:hAnsi="Arial" w:cs="Arial"/>
          <w:b/>
          <w:color w:val="000000"/>
          <w:sz w:val="28"/>
          <w:szCs w:val="28"/>
        </w:rPr>
      </w:pPr>
    </w:p>
    <w:p w14:paraId="773A5EE2" w14:textId="77777777" w:rsidR="00BA7577" w:rsidRDefault="00347F21">
      <w:pPr>
        <w:jc w:val="center"/>
        <w:rPr>
          <w:rFonts w:ascii="Arial" w:hAnsi="Arial" w:cs="Arial"/>
          <w:sz w:val="24"/>
          <w:szCs w:val="24"/>
        </w:rPr>
      </w:pPr>
      <w:bookmarkStart w:id="1" w:name="_heading=h.30j0zll"/>
      <w:bookmarkEnd w:id="1"/>
      <w:r>
        <w:rPr>
          <w:rFonts w:ascii="Arial" w:hAnsi="Arial" w:cs="Arial"/>
          <w:sz w:val="24"/>
          <w:szCs w:val="24"/>
        </w:rPr>
        <w:t>José Ricardo Serathiuk da Silveira</w:t>
      </w:r>
    </w:p>
    <w:p w14:paraId="1556F027" w14:textId="77777777" w:rsidR="00BA7577" w:rsidRDefault="00BA7577">
      <w:pPr>
        <w:spacing w:before="600"/>
        <w:jc w:val="center"/>
        <w:rPr>
          <w:rFonts w:ascii="Arial" w:hAnsi="Arial" w:cs="Arial"/>
          <w:color w:val="000000"/>
          <w:sz w:val="22"/>
          <w:szCs w:val="22"/>
        </w:rPr>
      </w:pPr>
    </w:p>
    <w:p w14:paraId="4347B8F2" w14:textId="77777777" w:rsidR="00BA7577" w:rsidRDefault="00BA7577">
      <w:pPr>
        <w:spacing w:before="600"/>
        <w:jc w:val="center"/>
        <w:rPr>
          <w:rFonts w:ascii="Arial" w:hAnsi="Arial" w:cs="Arial"/>
          <w:color w:val="000000"/>
          <w:sz w:val="22"/>
          <w:szCs w:val="22"/>
        </w:rPr>
      </w:pPr>
    </w:p>
    <w:p w14:paraId="318EFF45" w14:textId="77777777" w:rsidR="00BA7577" w:rsidRDefault="00BA7577">
      <w:pPr>
        <w:spacing w:before="600"/>
        <w:jc w:val="center"/>
        <w:rPr>
          <w:rFonts w:ascii="Arial" w:hAnsi="Arial" w:cs="Arial"/>
          <w:color w:val="000000"/>
          <w:sz w:val="22"/>
          <w:szCs w:val="22"/>
        </w:rPr>
      </w:pPr>
    </w:p>
    <w:p w14:paraId="55E3CE5C" w14:textId="77777777" w:rsidR="00BA7577" w:rsidRDefault="00BA7577">
      <w:pPr>
        <w:spacing w:before="600"/>
        <w:jc w:val="center"/>
        <w:rPr>
          <w:rFonts w:ascii="Arial" w:hAnsi="Arial" w:cs="Arial"/>
          <w:color w:val="000000"/>
          <w:sz w:val="22"/>
          <w:szCs w:val="22"/>
        </w:rPr>
      </w:pPr>
    </w:p>
    <w:p w14:paraId="1F708687" w14:textId="77777777" w:rsidR="00BA7577" w:rsidRDefault="00BA7577">
      <w:pPr>
        <w:jc w:val="center"/>
        <w:rPr>
          <w:rFonts w:ascii="Arial" w:hAnsi="Arial" w:cs="Arial"/>
          <w:sz w:val="24"/>
          <w:szCs w:val="24"/>
        </w:rPr>
      </w:pPr>
    </w:p>
    <w:p w14:paraId="3AE59A1F" w14:textId="77777777" w:rsidR="00BA7577" w:rsidRDefault="00BA7577">
      <w:pPr>
        <w:jc w:val="center"/>
        <w:rPr>
          <w:rFonts w:ascii="Arial" w:hAnsi="Arial" w:cs="Arial"/>
          <w:sz w:val="24"/>
          <w:szCs w:val="24"/>
        </w:rPr>
      </w:pPr>
    </w:p>
    <w:p w14:paraId="15567021" w14:textId="77777777" w:rsidR="00BA7577" w:rsidRDefault="00BA7577">
      <w:pPr>
        <w:jc w:val="center"/>
        <w:rPr>
          <w:rFonts w:ascii="Arial" w:hAnsi="Arial" w:cs="Arial"/>
          <w:sz w:val="24"/>
          <w:szCs w:val="24"/>
        </w:rPr>
      </w:pPr>
    </w:p>
    <w:p w14:paraId="301865CD" w14:textId="77777777" w:rsidR="00BA7577" w:rsidRDefault="00BA7577">
      <w:pPr>
        <w:jc w:val="center"/>
        <w:rPr>
          <w:rFonts w:ascii="Arial" w:hAnsi="Arial" w:cs="Arial"/>
          <w:sz w:val="24"/>
          <w:szCs w:val="24"/>
        </w:rPr>
      </w:pPr>
    </w:p>
    <w:p w14:paraId="33062BB6" w14:textId="77777777" w:rsidR="00BA7577" w:rsidRDefault="00347F21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Belo Horizonte</w:t>
      </w:r>
    </w:p>
    <w:p w14:paraId="0EC7AE7A" w14:textId="60C0224A" w:rsidR="00BA7577" w:rsidRDefault="00F8245E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outubro</w:t>
      </w:r>
      <w:r w:rsidR="00347F21">
        <w:rPr>
          <w:rFonts w:ascii="Arial" w:hAnsi="Arial" w:cs="Arial"/>
          <w:sz w:val="24"/>
          <w:szCs w:val="24"/>
        </w:rPr>
        <w:t>/2022</w:t>
      </w:r>
    </w:p>
    <w:p w14:paraId="1D7D2B21" w14:textId="77777777" w:rsidR="00BA7577" w:rsidRDefault="00347F21">
      <w:pPr>
        <w:pStyle w:val="Ttulo1"/>
        <w:numPr>
          <w:ilvl w:val="0"/>
          <w:numId w:val="0"/>
        </w:numPr>
        <w:jc w:val="both"/>
        <w:rPr>
          <w:rFonts w:cs="Arial"/>
          <w:sz w:val="28"/>
          <w:szCs w:val="28"/>
        </w:rPr>
      </w:pPr>
      <w:bookmarkStart w:id="2" w:name="_Toc99198546"/>
      <w:bookmarkStart w:id="3" w:name="_Toc116563223"/>
      <w:r>
        <w:rPr>
          <w:rFonts w:cs="Arial"/>
          <w:sz w:val="28"/>
          <w:szCs w:val="28"/>
        </w:rPr>
        <w:lastRenderedPageBreak/>
        <w:t>Projeto Integrado – Arquitetura de Software Distribuído</w:t>
      </w:r>
      <w:bookmarkEnd w:id="2"/>
      <w:bookmarkEnd w:id="3"/>
    </w:p>
    <w:p w14:paraId="65EC5C4A" w14:textId="77777777" w:rsidR="00BA7577" w:rsidRDefault="00347F21">
      <w:pPr>
        <w:pStyle w:val="Subttulo"/>
        <w:jc w:val="both"/>
        <w:rPr>
          <w:rFonts w:eastAsia="Times New Roman"/>
          <w:b/>
        </w:rPr>
      </w:pPr>
      <w:bookmarkStart w:id="4" w:name="_heading=h.3znysh7"/>
      <w:bookmarkEnd w:id="4"/>
      <w:r>
        <w:rPr>
          <w:rFonts w:eastAsia="Times New Roman"/>
          <w:b/>
        </w:rPr>
        <w:t>Sumário</w:t>
      </w:r>
    </w:p>
    <w:p w14:paraId="379D71C7" w14:textId="77777777" w:rsidR="00BA7577" w:rsidRDefault="00BA7577">
      <w:pPr>
        <w:tabs>
          <w:tab w:val="right" w:pos="8630"/>
        </w:tabs>
        <w:jc w:val="both"/>
        <w:rPr>
          <w:rFonts w:ascii="Arial" w:hAnsi="Arial" w:cs="Arial"/>
          <w:color w:val="000000"/>
        </w:rPr>
      </w:pPr>
    </w:p>
    <w:sdt>
      <w:sdtPr>
        <w:id w:val="-1445154063"/>
        <w:docPartObj>
          <w:docPartGallery w:val="Table of Contents"/>
          <w:docPartUnique/>
        </w:docPartObj>
      </w:sdtPr>
      <w:sdtContent>
        <w:p w14:paraId="49202B6E" w14:textId="4E7B0DEF" w:rsidR="00EA504D" w:rsidRDefault="00347F21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rPr>
              <w:rStyle w:val="Vnculodendice"/>
              <w:webHidden/>
            </w:rPr>
            <w:instrText xml:space="preserve"> TOC \z \o "1-3" \u \h</w:instrText>
          </w:r>
          <w:r>
            <w:rPr>
              <w:rStyle w:val="Vnculodendice"/>
            </w:rPr>
            <w:fldChar w:fldCharType="separate"/>
          </w:r>
          <w:hyperlink w:anchor="_Toc116563223" w:history="1">
            <w:r w:rsidR="00EA504D" w:rsidRPr="00980AEE">
              <w:rPr>
                <w:rStyle w:val="Hyperlink"/>
                <w:rFonts w:cs="Arial"/>
                <w:noProof/>
              </w:rPr>
              <w:t>Projeto Integrado – Arquitetura de Software Distribuído</w:t>
            </w:r>
            <w:r w:rsidR="00EA504D">
              <w:rPr>
                <w:noProof/>
                <w:webHidden/>
              </w:rPr>
              <w:tab/>
            </w:r>
            <w:r w:rsidR="00EA504D">
              <w:rPr>
                <w:noProof/>
                <w:webHidden/>
              </w:rPr>
              <w:fldChar w:fldCharType="begin"/>
            </w:r>
            <w:r w:rsidR="00EA504D">
              <w:rPr>
                <w:noProof/>
                <w:webHidden/>
              </w:rPr>
              <w:instrText xml:space="preserve"> PAGEREF _Toc116563223 \h </w:instrText>
            </w:r>
            <w:r w:rsidR="00EA504D">
              <w:rPr>
                <w:noProof/>
                <w:webHidden/>
              </w:rPr>
            </w:r>
            <w:r w:rsidR="00EA504D">
              <w:rPr>
                <w:noProof/>
                <w:webHidden/>
              </w:rPr>
              <w:fldChar w:fldCharType="separate"/>
            </w:r>
            <w:r w:rsidR="008031CF">
              <w:rPr>
                <w:noProof/>
                <w:webHidden/>
              </w:rPr>
              <w:t>2</w:t>
            </w:r>
            <w:r w:rsidR="00EA504D">
              <w:rPr>
                <w:noProof/>
                <w:webHidden/>
              </w:rPr>
              <w:fldChar w:fldCharType="end"/>
            </w:r>
          </w:hyperlink>
        </w:p>
        <w:p w14:paraId="722EE86F" w14:textId="636910B8" w:rsidR="00EA504D" w:rsidRDefault="00000000">
          <w:pPr>
            <w:pStyle w:val="Sumrio2"/>
            <w:tabs>
              <w:tab w:val="left" w:pos="80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563224" w:history="1">
            <w:r w:rsidR="00EA504D" w:rsidRPr="00980AEE">
              <w:rPr>
                <w:rStyle w:val="Hyperlink"/>
                <w:noProof/>
              </w:rPr>
              <w:t>1.</w:t>
            </w:r>
            <w:r w:rsidR="00EA504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A504D" w:rsidRPr="00980AEE">
              <w:rPr>
                <w:rStyle w:val="Hyperlink"/>
                <w:noProof/>
              </w:rPr>
              <w:t>Introdução</w:t>
            </w:r>
            <w:r w:rsidR="00EA504D">
              <w:rPr>
                <w:noProof/>
                <w:webHidden/>
              </w:rPr>
              <w:tab/>
            </w:r>
            <w:r w:rsidR="00EA504D">
              <w:rPr>
                <w:noProof/>
                <w:webHidden/>
              </w:rPr>
              <w:fldChar w:fldCharType="begin"/>
            </w:r>
            <w:r w:rsidR="00EA504D">
              <w:rPr>
                <w:noProof/>
                <w:webHidden/>
              </w:rPr>
              <w:instrText xml:space="preserve"> PAGEREF _Toc116563224 \h </w:instrText>
            </w:r>
            <w:r w:rsidR="00EA504D">
              <w:rPr>
                <w:noProof/>
                <w:webHidden/>
              </w:rPr>
            </w:r>
            <w:r w:rsidR="00EA504D">
              <w:rPr>
                <w:noProof/>
                <w:webHidden/>
              </w:rPr>
              <w:fldChar w:fldCharType="separate"/>
            </w:r>
            <w:r w:rsidR="008031CF">
              <w:rPr>
                <w:noProof/>
                <w:webHidden/>
              </w:rPr>
              <w:t>3</w:t>
            </w:r>
            <w:r w:rsidR="00EA504D">
              <w:rPr>
                <w:noProof/>
                <w:webHidden/>
              </w:rPr>
              <w:fldChar w:fldCharType="end"/>
            </w:r>
          </w:hyperlink>
        </w:p>
        <w:p w14:paraId="0C97E37D" w14:textId="09FA76EB" w:rsidR="00EA504D" w:rsidRDefault="00000000">
          <w:pPr>
            <w:pStyle w:val="Sumrio2"/>
            <w:tabs>
              <w:tab w:val="left" w:pos="80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563225" w:history="1">
            <w:r w:rsidR="00EA504D" w:rsidRPr="00980AEE">
              <w:rPr>
                <w:rStyle w:val="Hyperlink"/>
                <w:noProof/>
              </w:rPr>
              <w:t>2.</w:t>
            </w:r>
            <w:r w:rsidR="00EA504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A504D" w:rsidRPr="00980AEE">
              <w:rPr>
                <w:rStyle w:val="Hyperlink"/>
                <w:noProof/>
              </w:rPr>
              <w:t>Cronograma do Trabalho</w:t>
            </w:r>
            <w:r w:rsidR="00EA504D">
              <w:rPr>
                <w:noProof/>
                <w:webHidden/>
              </w:rPr>
              <w:tab/>
            </w:r>
            <w:r w:rsidR="00EA504D">
              <w:rPr>
                <w:noProof/>
                <w:webHidden/>
              </w:rPr>
              <w:fldChar w:fldCharType="begin"/>
            </w:r>
            <w:r w:rsidR="00EA504D">
              <w:rPr>
                <w:noProof/>
                <w:webHidden/>
              </w:rPr>
              <w:instrText xml:space="preserve"> PAGEREF _Toc116563225 \h </w:instrText>
            </w:r>
            <w:r w:rsidR="00EA504D">
              <w:rPr>
                <w:noProof/>
                <w:webHidden/>
              </w:rPr>
            </w:r>
            <w:r w:rsidR="00EA504D">
              <w:rPr>
                <w:noProof/>
                <w:webHidden/>
              </w:rPr>
              <w:fldChar w:fldCharType="separate"/>
            </w:r>
            <w:r w:rsidR="008031CF">
              <w:rPr>
                <w:noProof/>
                <w:webHidden/>
              </w:rPr>
              <w:t>5</w:t>
            </w:r>
            <w:r w:rsidR="00EA504D">
              <w:rPr>
                <w:noProof/>
                <w:webHidden/>
              </w:rPr>
              <w:fldChar w:fldCharType="end"/>
            </w:r>
          </w:hyperlink>
        </w:p>
        <w:p w14:paraId="39FEDAF2" w14:textId="61D975B5" w:rsidR="00EA504D" w:rsidRDefault="00000000">
          <w:pPr>
            <w:pStyle w:val="Sumrio2"/>
            <w:tabs>
              <w:tab w:val="left" w:pos="80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563226" w:history="1">
            <w:r w:rsidR="00EA504D" w:rsidRPr="00980AEE">
              <w:rPr>
                <w:rStyle w:val="Hyperlink"/>
                <w:noProof/>
              </w:rPr>
              <w:t>3.</w:t>
            </w:r>
            <w:r w:rsidR="00EA504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A504D" w:rsidRPr="00980AEE">
              <w:rPr>
                <w:rStyle w:val="Hyperlink"/>
                <w:noProof/>
              </w:rPr>
              <w:t>Especificação Arquitetural da solução</w:t>
            </w:r>
            <w:r w:rsidR="00EA504D">
              <w:rPr>
                <w:noProof/>
                <w:webHidden/>
              </w:rPr>
              <w:tab/>
            </w:r>
            <w:r w:rsidR="00EA504D">
              <w:rPr>
                <w:noProof/>
                <w:webHidden/>
              </w:rPr>
              <w:fldChar w:fldCharType="begin"/>
            </w:r>
            <w:r w:rsidR="00EA504D">
              <w:rPr>
                <w:noProof/>
                <w:webHidden/>
              </w:rPr>
              <w:instrText xml:space="preserve"> PAGEREF _Toc116563226 \h </w:instrText>
            </w:r>
            <w:r w:rsidR="00EA504D">
              <w:rPr>
                <w:noProof/>
                <w:webHidden/>
              </w:rPr>
            </w:r>
            <w:r w:rsidR="00EA504D">
              <w:rPr>
                <w:noProof/>
                <w:webHidden/>
              </w:rPr>
              <w:fldChar w:fldCharType="separate"/>
            </w:r>
            <w:r w:rsidR="008031CF">
              <w:rPr>
                <w:noProof/>
                <w:webHidden/>
              </w:rPr>
              <w:t>6</w:t>
            </w:r>
            <w:r w:rsidR="00EA504D">
              <w:rPr>
                <w:noProof/>
                <w:webHidden/>
              </w:rPr>
              <w:fldChar w:fldCharType="end"/>
            </w:r>
          </w:hyperlink>
        </w:p>
        <w:p w14:paraId="01225A06" w14:textId="15AAFDA1" w:rsidR="00EA504D" w:rsidRDefault="00000000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563227" w:history="1">
            <w:r w:rsidR="00EA504D" w:rsidRPr="00980AEE">
              <w:rPr>
                <w:rStyle w:val="Hyperlink"/>
                <w:rFonts w:cs="Arial"/>
                <w:noProof/>
              </w:rPr>
              <w:t>3.1. Restrições Arquiteturais</w:t>
            </w:r>
            <w:r w:rsidR="00EA504D">
              <w:rPr>
                <w:noProof/>
                <w:webHidden/>
              </w:rPr>
              <w:tab/>
            </w:r>
            <w:r w:rsidR="00EA504D">
              <w:rPr>
                <w:noProof/>
                <w:webHidden/>
              </w:rPr>
              <w:fldChar w:fldCharType="begin"/>
            </w:r>
            <w:r w:rsidR="00EA504D">
              <w:rPr>
                <w:noProof/>
                <w:webHidden/>
              </w:rPr>
              <w:instrText xml:space="preserve"> PAGEREF _Toc116563227 \h </w:instrText>
            </w:r>
            <w:r w:rsidR="00EA504D">
              <w:rPr>
                <w:noProof/>
                <w:webHidden/>
              </w:rPr>
            </w:r>
            <w:r w:rsidR="00EA504D">
              <w:rPr>
                <w:noProof/>
                <w:webHidden/>
              </w:rPr>
              <w:fldChar w:fldCharType="separate"/>
            </w:r>
            <w:r w:rsidR="008031CF">
              <w:rPr>
                <w:noProof/>
                <w:webHidden/>
              </w:rPr>
              <w:t>6</w:t>
            </w:r>
            <w:r w:rsidR="00EA504D">
              <w:rPr>
                <w:noProof/>
                <w:webHidden/>
              </w:rPr>
              <w:fldChar w:fldCharType="end"/>
            </w:r>
          </w:hyperlink>
        </w:p>
        <w:p w14:paraId="1DE43F12" w14:textId="742D0789" w:rsidR="00EA504D" w:rsidRDefault="00000000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563228" w:history="1">
            <w:r w:rsidR="00EA504D" w:rsidRPr="00980AEE">
              <w:rPr>
                <w:rStyle w:val="Hyperlink"/>
                <w:rFonts w:cs="Arial"/>
                <w:noProof/>
              </w:rPr>
              <w:t>3.2. Requisitos Funcionais</w:t>
            </w:r>
            <w:r w:rsidR="00EA504D">
              <w:rPr>
                <w:noProof/>
                <w:webHidden/>
              </w:rPr>
              <w:tab/>
            </w:r>
            <w:r w:rsidR="00EA504D">
              <w:rPr>
                <w:noProof/>
                <w:webHidden/>
              </w:rPr>
              <w:fldChar w:fldCharType="begin"/>
            </w:r>
            <w:r w:rsidR="00EA504D">
              <w:rPr>
                <w:noProof/>
                <w:webHidden/>
              </w:rPr>
              <w:instrText xml:space="preserve"> PAGEREF _Toc116563228 \h </w:instrText>
            </w:r>
            <w:r w:rsidR="00EA504D">
              <w:rPr>
                <w:noProof/>
                <w:webHidden/>
              </w:rPr>
            </w:r>
            <w:r w:rsidR="00EA504D">
              <w:rPr>
                <w:noProof/>
                <w:webHidden/>
              </w:rPr>
              <w:fldChar w:fldCharType="separate"/>
            </w:r>
            <w:r w:rsidR="008031CF">
              <w:rPr>
                <w:noProof/>
                <w:webHidden/>
              </w:rPr>
              <w:t>6</w:t>
            </w:r>
            <w:r w:rsidR="00EA504D">
              <w:rPr>
                <w:noProof/>
                <w:webHidden/>
              </w:rPr>
              <w:fldChar w:fldCharType="end"/>
            </w:r>
          </w:hyperlink>
        </w:p>
        <w:p w14:paraId="5854536E" w14:textId="1C158D0E" w:rsidR="00EA504D" w:rsidRDefault="00000000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563229" w:history="1">
            <w:r w:rsidR="00EA504D" w:rsidRPr="00980AEE">
              <w:rPr>
                <w:rStyle w:val="Hyperlink"/>
                <w:rFonts w:cs="Arial"/>
                <w:noProof/>
              </w:rPr>
              <w:t>3.3. Requisitos Não-funcionais</w:t>
            </w:r>
            <w:r w:rsidR="00EA504D">
              <w:rPr>
                <w:noProof/>
                <w:webHidden/>
              </w:rPr>
              <w:tab/>
            </w:r>
            <w:r w:rsidR="00EA504D">
              <w:rPr>
                <w:noProof/>
                <w:webHidden/>
              </w:rPr>
              <w:fldChar w:fldCharType="begin"/>
            </w:r>
            <w:r w:rsidR="00EA504D">
              <w:rPr>
                <w:noProof/>
                <w:webHidden/>
              </w:rPr>
              <w:instrText xml:space="preserve"> PAGEREF _Toc116563229 \h </w:instrText>
            </w:r>
            <w:r w:rsidR="00EA504D">
              <w:rPr>
                <w:noProof/>
                <w:webHidden/>
              </w:rPr>
            </w:r>
            <w:r w:rsidR="00EA504D">
              <w:rPr>
                <w:noProof/>
                <w:webHidden/>
              </w:rPr>
              <w:fldChar w:fldCharType="separate"/>
            </w:r>
            <w:r w:rsidR="008031CF">
              <w:rPr>
                <w:noProof/>
                <w:webHidden/>
              </w:rPr>
              <w:t>8</w:t>
            </w:r>
            <w:r w:rsidR="00EA504D">
              <w:rPr>
                <w:noProof/>
                <w:webHidden/>
              </w:rPr>
              <w:fldChar w:fldCharType="end"/>
            </w:r>
          </w:hyperlink>
        </w:p>
        <w:p w14:paraId="361189A7" w14:textId="4D6FD8B9" w:rsidR="00EA504D" w:rsidRDefault="00000000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563230" w:history="1">
            <w:r w:rsidR="00EA504D" w:rsidRPr="00980AEE">
              <w:rPr>
                <w:rStyle w:val="Hyperlink"/>
                <w:rFonts w:cs="Arial"/>
                <w:noProof/>
              </w:rPr>
              <w:t>3.4. Mecanismos Arquiteturais</w:t>
            </w:r>
            <w:r w:rsidR="00EA504D">
              <w:rPr>
                <w:noProof/>
                <w:webHidden/>
              </w:rPr>
              <w:tab/>
            </w:r>
            <w:r w:rsidR="00EA504D">
              <w:rPr>
                <w:noProof/>
                <w:webHidden/>
              </w:rPr>
              <w:fldChar w:fldCharType="begin"/>
            </w:r>
            <w:r w:rsidR="00EA504D">
              <w:rPr>
                <w:noProof/>
                <w:webHidden/>
              </w:rPr>
              <w:instrText xml:space="preserve"> PAGEREF _Toc116563230 \h </w:instrText>
            </w:r>
            <w:r w:rsidR="00EA504D">
              <w:rPr>
                <w:noProof/>
                <w:webHidden/>
              </w:rPr>
            </w:r>
            <w:r w:rsidR="00EA504D">
              <w:rPr>
                <w:noProof/>
                <w:webHidden/>
              </w:rPr>
              <w:fldChar w:fldCharType="separate"/>
            </w:r>
            <w:r w:rsidR="008031CF">
              <w:rPr>
                <w:noProof/>
                <w:webHidden/>
              </w:rPr>
              <w:t>9</w:t>
            </w:r>
            <w:r w:rsidR="00EA504D">
              <w:rPr>
                <w:noProof/>
                <w:webHidden/>
              </w:rPr>
              <w:fldChar w:fldCharType="end"/>
            </w:r>
          </w:hyperlink>
        </w:p>
        <w:p w14:paraId="59DA9000" w14:textId="050C3DDE" w:rsidR="00EA504D" w:rsidRDefault="00000000">
          <w:pPr>
            <w:pStyle w:val="Sumrio2"/>
            <w:tabs>
              <w:tab w:val="left" w:pos="80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563231" w:history="1">
            <w:r w:rsidR="00EA504D" w:rsidRPr="00980AEE">
              <w:rPr>
                <w:rStyle w:val="Hyperlink"/>
                <w:noProof/>
              </w:rPr>
              <w:t>4.</w:t>
            </w:r>
            <w:r w:rsidR="00EA504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A504D" w:rsidRPr="00980AEE">
              <w:rPr>
                <w:rStyle w:val="Hyperlink"/>
                <w:noProof/>
              </w:rPr>
              <w:t>Modelagem Arquitetural</w:t>
            </w:r>
            <w:r w:rsidR="00EA504D">
              <w:rPr>
                <w:noProof/>
                <w:webHidden/>
              </w:rPr>
              <w:tab/>
            </w:r>
            <w:r w:rsidR="00EA504D">
              <w:rPr>
                <w:noProof/>
                <w:webHidden/>
              </w:rPr>
              <w:fldChar w:fldCharType="begin"/>
            </w:r>
            <w:r w:rsidR="00EA504D">
              <w:rPr>
                <w:noProof/>
                <w:webHidden/>
              </w:rPr>
              <w:instrText xml:space="preserve"> PAGEREF _Toc116563231 \h </w:instrText>
            </w:r>
            <w:r w:rsidR="00EA504D">
              <w:rPr>
                <w:noProof/>
                <w:webHidden/>
              </w:rPr>
            </w:r>
            <w:r w:rsidR="00EA504D">
              <w:rPr>
                <w:noProof/>
                <w:webHidden/>
              </w:rPr>
              <w:fldChar w:fldCharType="separate"/>
            </w:r>
            <w:r w:rsidR="008031CF">
              <w:rPr>
                <w:noProof/>
                <w:webHidden/>
              </w:rPr>
              <w:t>10</w:t>
            </w:r>
            <w:r w:rsidR="00EA504D">
              <w:rPr>
                <w:noProof/>
                <w:webHidden/>
              </w:rPr>
              <w:fldChar w:fldCharType="end"/>
            </w:r>
          </w:hyperlink>
        </w:p>
        <w:p w14:paraId="30D34304" w14:textId="4FBDFFDB" w:rsidR="00EA504D" w:rsidRDefault="00000000">
          <w:pPr>
            <w:pStyle w:val="Sumrio3"/>
            <w:tabs>
              <w:tab w:val="left" w:pos="120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563232" w:history="1">
            <w:r w:rsidR="00EA504D" w:rsidRPr="00980AEE">
              <w:rPr>
                <w:rStyle w:val="Hyperlink"/>
                <w:rFonts w:cs="Arial"/>
                <w:noProof/>
              </w:rPr>
              <w:t xml:space="preserve">4.1 </w:t>
            </w:r>
            <w:r w:rsidR="00EA504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A504D" w:rsidRPr="00980AEE">
              <w:rPr>
                <w:rStyle w:val="Hyperlink"/>
                <w:rFonts w:cs="Arial"/>
                <w:noProof/>
              </w:rPr>
              <w:t>Diagrama de Contexto</w:t>
            </w:r>
            <w:r w:rsidR="00EA504D">
              <w:rPr>
                <w:noProof/>
                <w:webHidden/>
              </w:rPr>
              <w:tab/>
            </w:r>
            <w:r w:rsidR="00EA504D">
              <w:rPr>
                <w:noProof/>
                <w:webHidden/>
              </w:rPr>
              <w:fldChar w:fldCharType="begin"/>
            </w:r>
            <w:r w:rsidR="00EA504D">
              <w:rPr>
                <w:noProof/>
                <w:webHidden/>
              </w:rPr>
              <w:instrText xml:space="preserve"> PAGEREF _Toc116563232 \h </w:instrText>
            </w:r>
            <w:r w:rsidR="00EA504D">
              <w:rPr>
                <w:noProof/>
                <w:webHidden/>
              </w:rPr>
            </w:r>
            <w:r w:rsidR="00EA504D">
              <w:rPr>
                <w:noProof/>
                <w:webHidden/>
              </w:rPr>
              <w:fldChar w:fldCharType="separate"/>
            </w:r>
            <w:r w:rsidR="008031CF">
              <w:rPr>
                <w:noProof/>
                <w:webHidden/>
              </w:rPr>
              <w:t>10</w:t>
            </w:r>
            <w:r w:rsidR="00EA504D">
              <w:rPr>
                <w:noProof/>
                <w:webHidden/>
              </w:rPr>
              <w:fldChar w:fldCharType="end"/>
            </w:r>
          </w:hyperlink>
        </w:p>
        <w:p w14:paraId="33BEC353" w14:textId="68036881" w:rsidR="00EA504D" w:rsidRDefault="00000000">
          <w:pPr>
            <w:pStyle w:val="Sumrio3"/>
            <w:tabs>
              <w:tab w:val="left" w:pos="120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563233" w:history="1">
            <w:r w:rsidR="00EA504D" w:rsidRPr="00980AEE">
              <w:rPr>
                <w:rStyle w:val="Hyperlink"/>
                <w:rFonts w:cs="Arial"/>
                <w:noProof/>
              </w:rPr>
              <w:t xml:space="preserve">4.2 </w:t>
            </w:r>
            <w:r w:rsidR="00EA504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A504D" w:rsidRPr="00980AEE">
              <w:rPr>
                <w:rStyle w:val="Hyperlink"/>
                <w:rFonts w:cs="Arial"/>
                <w:noProof/>
              </w:rPr>
              <w:t>Diagrama de Container</w:t>
            </w:r>
            <w:r w:rsidR="00EA504D">
              <w:rPr>
                <w:noProof/>
                <w:webHidden/>
              </w:rPr>
              <w:tab/>
            </w:r>
            <w:r w:rsidR="00EA504D">
              <w:rPr>
                <w:noProof/>
                <w:webHidden/>
              </w:rPr>
              <w:fldChar w:fldCharType="begin"/>
            </w:r>
            <w:r w:rsidR="00EA504D">
              <w:rPr>
                <w:noProof/>
                <w:webHidden/>
              </w:rPr>
              <w:instrText xml:space="preserve"> PAGEREF _Toc116563233 \h </w:instrText>
            </w:r>
            <w:r w:rsidR="00EA504D">
              <w:rPr>
                <w:noProof/>
                <w:webHidden/>
              </w:rPr>
            </w:r>
            <w:r w:rsidR="00EA504D">
              <w:rPr>
                <w:noProof/>
                <w:webHidden/>
              </w:rPr>
              <w:fldChar w:fldCharType="separate"/>
            </w:r>
            <w:r w:rsidR="008031CF">
              <w:rPr>
                <w:noProof/>
                <w:webHidden/>
              </w:rPr>
              <w:t>12</w:t>
            </w:r>
            <w:r w:rsidR="00EA504D">
              <w:rPr>
                <w:noProof/>
                <w:webHidden/>
              </w:rPr>
              <w:fldChar w:fldCharType="end"/>
            </w:r>
          </w:hyperlink>
        </w:p>
        <w:p w14:paraId="38581CF2" w14:textId="0676E2A8" w:rsidR="00EA504D" w:rsidRDefault="00000000">
          <w:pPr>
            <w:pStyle w:val="Sumrio3"/>
            <w:tabs>
              <w:tab w:val="left" w:pos="120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563234" w:history="1">
            <w:r w:rsidR="00EA504D" w:rsidRPr="00980AEE">
              <w:rPr>
                <w:rStyle w:val="Hyperlink"/>
                <w:rFonts w:cs="Arial"/>
                <w:noProof/>
              </w:rPr>
              <w:t xml:space="preserve">4.3 </w:t>
            </w:r>
            <w:r w:rsidR="00EA504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A504D" w:rsidRPr="00980AEE">
              <w:rPr>
                <w:rStyle w:val="Hyperlink"/>
                <w:rFonts w:cs="Arial"/>
                <w:noProof/>
              </w:rPr>
              <w:t>Diagrama de Componentes</w:t>
            </w:r>
            <w:r w:rsidR="00EA504D">
              <w:rPr>
                <w:noProof/>
                <w:webHidden/>
              </w:rPr>
              <w:tab/>
            </w:r>
            <w:r w:rsidR="00EA504D">
              <w:rPr>
                <w:noProof/>
                <w:webHidden/>
              </w:rPr>
              <w:fldChar w:fldCharType="begin"/>
            </w:r>
            <w:r w:rsidR="00EA504D">
              <w:rPr>
                <w:noProof/>
                <w:webHidden/>
              </w:rPr>
              <w:instrText xml:space="preserve"> PAGEREF _Toc116563234 \h </w:instrText>
            </w:r>
            <w:r w:rsidR="00EA504D">
              <w:rPr>
                <w:noProof/>
                <w:webHidden/>
              </w:rPr>
            </w:r>
            <w:r w:rsidR="00EA504D">
              <w:rPr>
                <w:noProof/>
                <w:webHidden/>
              </w:rPr>
              <w:fldChar w:fldCharType="separate"/>
            </w:r>
            <w:r w:rsidR="008031CF">
              <w:rPr>
                <w:noProof/>
                <w:webHidden/>
              </w:rPr>
              <w:t>14</w:t>
            </w:r>
            <w:r w:rsidR="00EA504D">
              <w:rPr>
                <w:noProof/>
                <w:webHidden/>
              </w:rPr>
              <w:fldChar w:fldCharType="end"/>
            </w:r>
          </w:hyperlink>
        </w:p>
        <w:p w14:paraId="275B48EE" w14:textId="0DCFB957" w:rsidR="00EA504D" w:rsidRDefault="00000000">
          <w:pPr>
            <w:pStyle w:val="Sumrio2"/>
            <w:tabs>
              <w:tab w:val="left" w:pos="80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563235" w:history="1">
            <w:r w:rsidR="00EA504D" w:rsidRPr="00980AEE">
              <w:rPr>
                <w:rStyle w:val="Hyperlink"/>
                <w:noProof/>
              </w:rPr>
              <w:t>5.</w:t>
            </w:r>
            <w:r w:rsidR="00EA504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A504D" w:rsidRPr="00980AEE">
              <w:rPr>
                <w:rStyle w:val="Hyperlink"/>
                <w:noProof/>
              </w:rPr>
              <w:t>Prova de Conceito (PoC)</w:t>
            </w:r>
            <w:r w:rsidR="00EA504D">
              <w:rPr>
                <w:noProof/>
                <w:webHidden/>
              </w:rPr>
              <w:tab/>
            </w:r>
            <w:r w:rsidR="00EA504D">
              <w:rPr>
                <w:noProof/>
                <w:webHidden/>
              </w:rPr>
              <w:fldChar w:fldCharType="begin"/>
            </w:r>
            <w:r w:rsidR="00EA504D">
              <w:rPr>
                <w:noProof/>
                <w:webHidden/>
              </w:rPr>
              <w:instrText xml:space="preserve"> PAGEREF _Toc116563235 \h </w:instrText>
            </w:r>
            <w:r w:rsidR="00EA504D">
              <w:rPr>
                <w:noProof/>
                <w:webHidden/>
              </w:rPr>
            </w:r>
            <w:r w:rsidR="00EA504D">
              <w:rPr>
                <w:noProof/>
                <w:webHidden/>
              </w:rPr>
              <w:fldChar w:fldCharType="separate"/>
            </w:r>
            <w:r w:rsidR="008031CF">
              <w:rPr>
                <w:noProof/>
                <w:webHidden/>
              </w:rPr>
              <w:t>17</w:t>
            </w:r>
            <w:r w:rsidR="00EA504D">
              <w:rPr>
                <w:noProof/>
                <w:webHidden/>
              </w:rPr>
              <w:fldChar w:fldCharType="end"/>
            </w:r>
          </w:hyperlink>
        </w:p>
        <w:p w14:paraId="7409A434" w14:textId="024428DD" w:rsidR="00EA504D" w:rsidRDefault="00000000">
          <w:pPr>
            <w:pStyle w:val="Sumrio3"/>
            <w:tabs>
              <w:tab w:val="left" w:pos="120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563236" w:history="1">
            <w:r w:rsidR="00EA504D" w:rsidRPr="00980AEE">
              <w:rPr>
                <w:rStyle w:val="Hyperlink"/>
                <w:rFonts w:cs="Arial"/>
                <w:noProof/>
              </w:rPr>
              <w:t xml:space="preserve">5.1. </w:t>
            </w:r>
            <w:r w:rsidR="00EA504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A504D" w:rsidRPr="00980AEE">
              <w:rPr>
                <w:rStyle w:val="Hyperlink"/>
                <w:rFonts w:cs="Arial"/>
                <w:noProof/>
              </w:rPr>
              <w:t>Integrações entre Componentes</w:t>
            </w:r>
            <w:r w:rsidR="00EA504D">
              <w:rPr>
                <w:noProof/>
                <w:webHidden/>
              </w:rPr>
              <w:tab/>
            </w:r>
            <w:r w:rsidR="00EA504D">
              <w:rPr>
                <w:noProof/>
                <w:webHidden/>
              </w:rPr>
              <w:fldChar w:fldCharType="begin"/>
            </w:r>
            <w:r w:rsidR="00EA504D">
              <w:rPr>
                <w:noProof/>
                <w:webHidden/>
              </w:rPr>
              <w:instrText xml:space="preserve"> PAGEREF _Toc116563236 \h </w:instrText>
            </w:r>
            <w:r w:rsidR="00EA504D">
              <w:rPr>
                <w:noProof/>
                <w:webHidden/>
              </w:rPr>
            </w:r>
            <w:r w:rsidR="00EA504D">
              <w:rPr>
                <w:noProof/>
                <w:webHidden/>
              </w:rPr>
              <w:fldChar w:fldCharType="separate"/>
            </w:r>
            <w:r w:rsidR="008031CF">
              <w:rPr>
                <w:noProof/>
                <w:webHidden/>
              </w:rPr>
              <w:t>17</w:t>
            </w:r>
            <w:r w:rsidR="00EA504D">
              <w:rPr>
                <w:noProof/>
                <w:webHidden/>
              </w:rPr>
              <w:fldChar w:fldCharType="end"/>
            </w:r>
          </w:hyperlink>
        </w:p>
        <w:p w14:paraId="30ED659D" w14:textId="37147435" w:rsidR="00EA504D" w:rsidRDefault="00000000">
          <w:pPr>
            <w:pStyle w:val="Sumrio3"/>
            <w:tabs>
              <w:tab w:val="left" w:pos="120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563237" w:history="1">
            <w:r w:rsidR="00EA504D" w:rsidRPr="00980AEE">
              <w:rPr>
                <w:rStyle w:val="Hyperlink"/>
                <w:rFonts w:cs="Arial"/>
                <w:noProof/>
              </w:rPr>
              <w:t xml:space="preserve">5.2. </w:t>
            </w:r>
            <w:r w:rsidR="00EA504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A504D" w:rsidRPr="00980AEE">
              <w:rPr>
                <w:rStyle w:val="Hyperlink"/>
                <w:rFonts w:cs="Arial"/>
                <w:noProof/>
              </w:rPr>
              <w:t>Código da Aplicação</w:t>
            </w:r>
            <w:r w:rsidR="00EA504D">
              <w:rPr>
                <w:noProof/>
                <w:webHidden/>
              </w:rPr>
              <w:tab/>
            </w:r>
            <w:r w:rsidR="00EA504D">
              <w:rPr>
                <w:noProof/>
                <w:webHidden/>
              </w:rPr>
              <w:fldChar w:fldCharType="begin"/>
            </w:r>
            <w:r w:rsidR="00EA504D">
              <w:rPr>
                <w:noProof/>
                <w:webHidden/>
              </w:rPr>
              <w:instrText xml:space="preserve"> PAGEREF _Toc116563237 \h </w:instrText>
            </w:r>
            <w:r w:rsidR="00EA504D">
              <w:rPr>
                <w:noProof/>
                <w:webHidden/>
              </w:rPr>
            </w:r>
            <w:r w:rsidR="00EA504D">
              <w:rPr>
                <w:noProof/>
                <w:webHidden/>
              </w:rPr>
              <w:fldChar w:fldCharType="separate"/>
            </w:r>
            <w:r w:rsidR="008031CF">
              <w:rPr>
                <w:noProof/>
                <w:webHidden/>
              </w:rPr>
              <w:t>25</w:t>
            </w:r>
            <w:r w:rsidR="00EA504D">
              <w:rPr>
                <w:noProof/>
                <w:webHidden/>
              </w:rPr>
              <w:fldChar w:fldCharType="end"/>
            </w:r>
          </w:hyperlink>
        </w:p>
        <w:p w14:paraId="1E60024B" w14:textId="6B285040" w:rsidR="00EA504D" w:rsidRDefault="00000000">
          <w:pPr>
            <w:pStyle w:val="Sumrio2"/>
            <w:tabs>
              <w:tab w:val="left" w:pos="80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563238" w:history="1">
            <w:r w:rsidR="00EA504D" w:rsidRPr="00980AEE">
              <w:rPr>
                <w:rStyle w:val="Hyperlink"/>
                <w:rFonts w:cs="Arial"/>
                <w:noProof/>
              </w:rPr>
              <w:t>6.</w:t>
            </w:r>
            <w:r w:rsidR="00EA504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A504D" w:rsidRPr="00980AEE">
              <w:rPr>
                <w:rStyle w:val="Hyperlink"/>
                <w:rFonts w:cs="Arial"/>
                <w:noProof/>
              </w:rPr>
              <w:t>Avaliação de Arquitetura (ATAM)</w:t>
            </w:r>
            <w:r w:rsidR="00EA504D">
              <w:rPr>
                <w:noProof/>
                <w:webHidden/>
              </w:rPr>
              <w:tab/>
            </w:r>
            <w:r w:rsidR="00EA504D">
              <w:rPr>
                <w:noProof/>
                <w:webHidden/>
              </w:rPr>
              <w:fldChar w:fldCharType="begin"/>
            </w:r>
            <w:r w:rsidR="00EA504D">
              <w:rPr>
                <w:noProof/>
                <w:webHidden/>
              </w:rPr>
              <w:instrText xml:space="preserve"> PAGEREF _Toc116563238 \h </w:instrText>
            </w:r>
            <w:r w:rsidR="00EA504D">
              <w:rPr>
                <w:noProof/>
                <w:webHidden/>
              </w:rPr>
            </w:r>
            <w:r w:rsidR="00EA504D">
              <w:rPr>
                <w:noProof/>
                <w:webHidden/>
              </w:rPr>
              <w:fldChar w:fldCharType="separate"/>
            </w:r>
            <w:r w:rsidR="008031CF">
              <w:rPr>
                <w:noProof/>
                <w:webHidden/>
              </w:rPr>
              <w:t>29</w:t>
            </w:r>
            <w:r w:rsidR="00EA504D">
              <w:rPr>
                <w:noProof/>
                <w:webHidden/>
              </w:rPr>
              <w:fldChar w:fldCharType="end"/>
            </w:r>
          </w:hyperlink>
        </w:p>
        <w:p w14:paraId="6444AAF2" w14:textId="5E5AAE2A" w:rsidR="00EA504D" w:rsidRDefault="00000000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563239" w:history="1">
            <w:r w:rsidR="00EA504D" w:rsidRPr="00980AEE">
              <w:rPr>
                <w:rStyle w:val="Hyperlink"/>
                <w:rFonts w:cs="Arial"/>
                <w:noProof/>
              </w:rPr>
              <w:t>6.1. Análises das abordagens arquiteturais</w:t>
            </w:r>
            <w:r w:rsidR="00EA504D">
              <w:rPr>
                <w:noProof/>
                <w:webHidden/>
              </w:rPr>
              <w:tab/>
            </w:r>
            <w:r w:rsidR="00EA504D">
              <w:rPr>
                <w:noProof/>
                <w:webHidden/>
              </w:rPr>
              <w:fldChar w:fldCharType="begin"/>
            </w:r>
            <w:r w:rsidR="00EA504D">
              <w:rPr>
                <w:noProof/>
                <w:webHidden/>
              </w:rPr>
              <w:instrText xml:space="preserve"> PAGEREF _Toc116563239 \h </w:instrText>
            </w:r>
            <w:r w:rsidR="00EA504D">
              <w:rPr>
                <w:noProof/>
                <w:webHidden/>
              </w:rPr>
            </w:r>
            <w:r w:rsidR="00EA504D">
              <w:rPr>
                <w:noProof/>
                <w:webHidden/>
              </w:rPr>
              <w:fldChar w:fldCharType="separate"/>
            </w:r>
            <w:r w:rsidR="008031CF">
              <w:rPr>
                <w:noProof/>
                <w:webHidden/>
              </w:rPr>
              <w:t>29</w:t>
            </w:r>
            <w:r w:rsidR="00EA504D">
              <w:rPr>
                <w:noProof/>
                <w:webHidden/>
              </w:rPr>
              <w:fldChar w:fldCharType="end"/>
            </w:r>
          </w:hyperlink>
        </w:p>
        <w:p w14:paraId="395EEC7E" w14:textId="25649AA4" w:rsidR="00EA504D" w:rsidRDefault="00000000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563240" w:history="1">
            <w:r w:rsidR="00EA504D" w:rsidRPr="00980AEE">
              <w:rPr>
                <w:rStyle w:val="Hyperlink"/>
                <w:rFonts w:cs="Arial"/>
                <w:noProof/>
              </w:rPr>
              <w:t>6.2. Cenários</w:t>
            </w:r>
            <w:r w:rsidR="00EA504D">
              <w:rPr>
                <w:noProof/>
                <w:webHidden/>
              </w:rPr>
              <w:tab/>
            </w:r>
            <w:r w:rsidR="00EA504D">
              <w:rPr>
                <w:noProof/>
                <w:webHidden/>
              </w:rPr>
              <w:fldChar w:fldCharType="begin"/>
            </w:r>
            <w:r w:rsidR="00EA504D">
              <w:rPr>
                <w:noProof/>
                <w:webHidden/>
              </w:rPr>
              <w:instrText xml:space="preserve"> PAGEREF _Toc116563240 \h </w:instrText>
            </w:r>
            <w:r w:rsidR="00EA504D">
              <w:rPr>
                <w:noProof/>
                <w:webHidden/>
              </w:rPr>
            </w:r>
            <w:r w:rsidR="00EA504D">
              <w:rPr>
                <w:noProof/>
                <w:webHidden/>
              </w:rPr>
              <w:fldChar w:fldCharType="separate"/>
            </w:r>
            <w:r w:rsidR="008031CF">
              <w:rPr>
                <w:noProof/>
                <w:webHidden/>
              </w:rPr>
              <w:t>29</w:t>
            </w:r>
            <w:r w:rsidR="00EA504D">
              <w:rPr>
                <w:noProof/>
                <w:webHidden/>
              </w:rPr>
              <w:fldChar w:fldCharType="end"/>
            </w:r>
          </w:hyperlink>
        </w:p>
        <w:p w14:paraId="09A36ACE" w14:textId="08BB7549" w:rsidR="00EA504D" w:rsidRDefault="00000000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563241" w:history="1">
            <w:r w:rsidR="00EA504D" w:rsidRPr="00980AEE">
              <w:rPr>
                <w:rStyle w:val="Hyperlink"/>
                <w:rFonts w:cs="Arial"/>
                <w:noProof/>
              </w:rPr>
              <w:t>6.3. Evidências da Avaliação</w:t>
            </w:r>
            <w:r w:rsidR="00EA504D">
              <w:rPr>
                <w:noProof/>
                <w:webHidden/>
              </w:rPr>
              <w:tab/>
            </w:r>
            <w:r w:rsidR="00EA504D">
              <w:rPr>
                <w:noProof/>
                <w:webHidden/>
              </w:rPr>
              <w:fldChar w:fldCharType="begin"/>
            </w:r>
            <w:r w:rsidR="00EA504D">
              <w:rPr>
                <w:noProof/>
                <w:webHidden/>
              </w:rPr>
              <w:instrText xml:space="preserve"> PAGEREF _Toc116563241 \h </w:instrText>
            </w:r>
            <w:r w:rsidR="00EA504D">
              <w:rPr>
                <w:noProof/>
                <w:webHidden/>
              </w:rPr>
            </w:r>
            <w:r w:rsidR="00EA504D">
              <w:rPr>
                <w:noProof/>
                <w:webHidden/>
              </w:rPr>
              <w:fldChar w:fldCharType="separate"/>
            </w:r>
            <w:r w:rsidR="008031CF">
              <w:rPr>
                <w:noProof/>
                <w:webHidden/>
              </w:rPr>
              <w:t>30</w:t>
            </w:r>
            <w:r w:rsidR="00EA504D">
              <w:rPr>
                <w:noProof/>
                <w:webHidden/>
              </w:rPr>
              <w:fldChar w:fldCharType="end"/>
            </w:r>
          </w:hyperlink>
        </w:p>
        <w:p w14:paraId="5D4509D2" w14:textId="0231A94D" w:rsidR="00EA504D" w:rsidRDefault="00000000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563242" w:history="1">
            <w:r w:rsidR="00EA504D" w:rsidRPr="00980AEE">
              <w:rPr>
                <w:rStyle w:val="Hyperlink"/>
                <w:rFonts w:cs="Arial"/>
                <w:noProof/>
              </w:rPr>
              <w:t>6.4. Resultados Obtidos</w:t>
            </w:r>
            <w:r w:rsidR="00EA504D">
              <w:rPr>
                <w:noProof/>
                <w:webHidden/>
              </w:rPr>
              <w:tab/>
            </w:r>
            <w:r w:rsidR="00EA504D">
              <w:rPr>
                <w:noProof/>
                <w:webHidden/>
              </w:rPr>
              <w:fldChar w:fldCharType="begin"/>
            </w:r>
            <w:r w:rsidR="00EA504D">
              <w:rPr>
                <w:noProof/>
                <w:webHidden/>
              </w:rPr>
              <w:instrText xml:space="preserve"> PAGEREF _Toc116563242 \h </w:instrText>
            </w:r>
            <w:r w:rsidR="00EA504D">
              <w:rPr>
                <w:noProof/>
                <w:webHidden/>
              </w:rPr>
            </w:r>
            <w:r w:rsidR="00EA504D">
              <w:rPr>
                <w:noProof/>
                <w:webHidden/>
              </w:rPr>
              <w:fldChar w:fldCharType="separate"/>
            </w:r>
            <w:r w:rsidR="008031CF">
              <w:rPr>
                <w:noProof/>
                <w:webHidden/>
              </w:rPr>
              <w:t>40</w:t>
            </w:r>
            <w:r w:rsidR="00EA504D">
              <w:rPr>
                <w:noProof/>
                <w:webHidden/>
              </w:rPr>
              <w:fldChar w:fldCharType="end"/>
            </w:r>
          </w:hyperlink>
        </w:p>
        <w:p w14:paraId="3C96A4D7" w14:textId="06DF3A65" w:rsidR="00EA504D" w:rsidRDefault="00000000">
          <w:pPr>
            <w:pStyle w:val="Sumrio2"/>
            <w:tabs>
              <w:tab w:val="left" w:pos="80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563243" w:history="1">
            <w:r w:rsidR="00EA504D" w:rsidRPr="00980AEE">
              <w:rPr>
                <w:rStyle w:val="Hyperlink"/>
                <w:noProof/>
              </w:rPr>
              <w:t>7.</w:t>
            </w:r>
            <w:r w:rsidR="00EA504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A504D" w:rsidRPr="00980AEE">
              <w:rPr>
                <w:rStyle w:val="Hyperlink"/>
                <w:noProof/>
              </w:rPr>
              <w:t>Avaliação Crítica dos Resultados</w:t>
            </w:r>
            <w:r w:rsidR="00EA504D">
              <w:rPr>
                <w:noProof/>
                <w:webHidden/>
              </w:rPr>
              <w:tab/>
            </w:r>
            <w:r w:rsidR="00EA504D">
              <w:rPr>
                <w:noProof/>
                <w:webHidden/>
              </w:rPr>
              <w:fldChar w:fldCharType="begin"/>
            </w:r>
            <w:r w:rsidR="00EA504D">
              <w:rPr>
                <w:noProof/>
                <w:webHidden/>
              </w:rPr>
              <w:instrText xml:space="preserve"> PAGEREF _Toc116563243 \h </w:instrText>
            </w:r>
            <w:r w:rsidR="00EA504D">
              <w:rPr>
                <w:noProof/>
                <w:webHidden/>
              </w:rPr>
            </w:r>
            <w:r w:rsidR="00EA504D">
              <w:rPr>
                <w:noProof/>
                <w:webHidden/>
              </w:rPr>
              <w:fldChar w:fldCharType="separate"/>
            </w:r>
            <w:r w:rsidR="008031CF">
              <w:rPr>
                <w:noProof/>
                <w:webHidden/>
              </w:rPr>
              <w:t>41</w:t>
            </w:r>
            <w:r w:rsidR="00EA504D">
              <w:rPr>
                <w:noProof/>
                <w:webHidden/>
              </w:rPr>
              <w:fldChar w:fldCharType="end"/>
            </w:r>
          </w:hyperlink>
        </w:p>
        <w:p w14:paraId="7A3EA6FE" w14:textId="0D895CA0" w:rsidR="00EA504D" w:rsidRDefault="00000000">
          <w:pPr>
            <w:pStyle w:val="Sumrio2"/>
            <w:tabs>
              <w:tab w:val="left" w:pos="80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563244" w:history="1">
            <w:r w:rsidR="00EA504D" w:rsidRPr="00980AEE">
              <w:rPr>
                <w:rStyle w:val="Hyperlink"/>
                <w:noProof/>
              </w:rPr>
              <w:t>8.</w:t>
            </w:r>
            <w:r w:rsidR="00EA504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A504D" w:rsidRPr="00980AEE">
              <w:rPr>
                <w:rStyle w:val="Hyperlink"/>
                <w:noProof/>
              </w:rPr>
              <w:t>Conclusão</w:t>
            </w:r>
            <w:r w:rsidR="00EA504D">
              <w:rPr>
                <w:noProof/>
                <w:webHidden/>
              </w:rPr>
              <w:tab/>
            </w:r>
            <w:r w:rsidR="00EA504D">
              <w:rPr>
                <w:noProof/>
                <w:webHidden/>
              </w:rPr>
              <w:fldChar w:fldCharType="begin"/>
            </w:r>
            <w:r w:rsidR="00EA504D">
              <w:rPr>
                <w:noProof/>
                <w:webHidden/>
              </w:rPr>
              <w:instrText xml:space="preserve"> PAGEREF _Toc116563244 \h </w:instrText>
            </w:r>
            <w:r w:rsidR="00EA504D">
              <w:rPr>
                <w:noProof/>
                <w:webHidden/>
              </w:rPr>
            </w:r>
            <w:r w:rsidR="00EA504D">
              <w:rPr>
                <w:noProof/>
                <w:webHidden/>
              </w:rPr>
              <w:fldChar w:fldCharType="separate"/>
            </w:r>
            <w:r w:rsidR="008031CF">
              <w:rPr>
                <w:noProof/>
                <w:webHidden/>
              </w:rPr>
              <w:t>42</w:t>
            </w:r>
            <w:r w:rsidR="00EA504D">
              <w:rPr>
                <w:noProof/>
                <w:webHidden/>
              </w:rPr>
              <w:fldChar w:fldCharType="end"/>
            </w:r>
          </w:hyperlink>
        </w:p>
        <w:p w14:paraId="509944C6" w14:textId="191D6146" w:rsidR="00EA504D" w:rsidRDefault="00000000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563245" w:history="1">
            <w:r w:rsidR="00EA504D" w:rsidRPr="00980AEE">
              <w:rPr>
                <w:rStyle w:val="Hyperlink"/>
                <w:rFonts w:cs="Arial"/>
                <w:noProof/>
              </w:rPr>
              <w:t>Referências</w:t>
            </w:r>
            <w:r w:rsidR="00EA504D">
              <w:rPr>
                <w:noProof/>
                <w:webHidden/>
              </w:rPr>
              <w:tab/>
            </w:r>
            <w:r w:rsidR="00EA504D">
              <w:rPr>
                <w:noProof/>
                <w:webHidden/>
              </w:rPr>
              <w:fldChar w:fldCharType="begin"/>
            </w:r>
            <w:r w:rsidR="00EA504D">
              <w:rPr>
                <w:noProof/>
                <w:webHidden/>
              </w:rPr>
              <w:instrText xml:space="preserve"> PAGEREF _Toc116563245 \h </w:instrText>
            </w:r>
            <w:r w:rsidR="00EA504D">
              <w:rPr>
                <w:noProof/>
                <w:webHidden/>
              </w:rPr>
            </w:r>
            <w:r w:rsidR="00EA504D">
              <w:rPr>
                <w:noProof/>
                <w:webHidden/>
              </w:rPr>
              <w:fldChar w:fldCharType="separate"/>
            </w:r>
            <w:r w:rsidR="008031CF">
              <w:rPr>
                <w:noProof/>
                <w:webHidden/>
              </w:rPr>
              <w:t>43</w:t>
            </w:r>
            <w:r w:rsidR="00EA504D">
              <w:rPr>
                <w:noProof/>
                <w:webHidden/>
              </w:rPr>
              <w:fldChar w:fldCharType="end"/>
            </w:r>
          </w:hyperlink>
        </w:p>
        <w:p w14:paraId="25111F2C" w14:textId="22F04C5A" w:rsidR="00BA7577" w:rsidRDefault="00347F21">
          <w:pPr>
            <w:pStyle w:val="Sumrio1"/>
            <w:tabs>
              <w:tab w:val="right" w:leader="dot" w:pos="9071"/>
            </w:tabs>
          </w:pPr>
          <w:r>
            <w:rPr>
              <w:rStyle w:val="Vnculodendice"/>
            </w:rPr>
            <w:fldChar w:fldCharType="end"/>
          </w:r>
        </w:p>
      </w:sdtContent>
    </w:sdt>
    <w:p w14:paraId="1CE5B0B2" w14:textId="77777777" w:rsidR="00BA7577" w:rsidRDefault="00347F21">
      <w:pPr>
        <w:keepLines/>
        <w:spacing w:before="80" w:after="80"/>
        <w:jc w:val="both"/>
        <w:rPr>
          <w:rFonts w:ascii="Arial" w:hAnsi="Arial" w:cs="Arial"/>
          <w:color w:val="000000"/>
          <w:sz w:val="24"/>
          <w:szCs w:val="24"/>
          <w:u w:val="single"/>
        </w:rPr>
      </w:pPr>
      <w:r>
        <w:br w:type="page"/>
      </w:r>
    </w:p>
    <w:p w14:paraId="32B85F77" w14:textId="433B43AA" w:rsidR="00BA7577" w:rsidRDefault="00347F21" w:rsidP="009B7FBB">
      <w:pPr>
        <w:pStyle w:val="Ttulo2"/>
      </w:pPr>
      <w:bookmarkStart w:id="5" w:name="_Toc99198547"/>
      <w:bookmarkStart w:id="6" w:name="_Toc116563224"/>
      <w:r>
        <w:lastRenderedPageBreak/>
        <w:t>Introdução</w:t>
      </w:r>
      <w:bookmarkEnd w:id="5"/>
      <w:bookmarkEnd w:id="6"/>
    </w:p>
    <w:p w14:paraId="66331C4D" w14:textId="77777777" w:rsidR="00BA7577" w:rsidRDefault="00BA757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1D1A3C8" w14:textId="77777777" w:rsidR="00BA7577" w:rsidRDefault="00347F21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objetivo geral deste projeto é apresentar a descrição do projeto de arquitetura distribuída para um software de gestão (ERP). Essa solução será baseada em um software existente que utiliza uma arquitetura monolítica e vendido no modelo de SaaS (Software as a Service). Esse projeto irá propor um protótipo e versão inicial de um módulo de um sistema ERP utilizando uma arquitetura distribuída. Foi escolhido o módulo de Gestão Financeira, por ser um dos núcleos da gestão das empresas clientes. </w:t>
      </w:r>
    </w:p>
    <w:p w14:paraId="7284FDBB" w14:textId="77777777" w:rsidR="00BA7577" w:rsidRDefault="00BA7577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7306D31C" w14:textId="77777777" w:rsidR="00BA7577" w:rsidRDefault="00347F21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esse projeto esperasse validar uma arquitetura para a modernização de um software ERP que é vendido como serviço e está no mercado há mais de 15 anos, atendendo os segmentos de mineradoras, concreteiras e construção pesada. Esse ERP monolito foi desenvolvido pensando em uma infraestrutura dedicada de servidores, não se aproveitando de todas as vantagens que Cloud Computing trouxe por exemplo. E a empresa que o desenvolveu está crescendo na faixa de 30% ao ano, e com isso cada vez mais está se tornando um problema escalar comercialmente o ERP atual e em manter o software e mudanças como um todo.</w:t>
      </w:r>
    </w:p>
    <w:p w14:paraId="67DDD3D4" w14:textId="77777777" w:rsidR="00BA7577" w:rsidRDefault="00BA7577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44145331" w14:textId="77777777" w:rsidR="00BA7577" w:rsidRDefault="00347F21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Uma das necessidades atuais é começar a separar a equipe de desenvolvimento em times por módulo e contexto de negócios, para especializar cada vez o desenvolvimento. Citando a Lei de Conway </w:t>
      </w:r>
      <w:sdt>
        <w:sdtPr>
          <w:id w:val="1322200533"/>
          <w:citation/>
        </w:sdtPr>
        <w:sdtContent>
          <w:r>
            <w:rPr>
              <w:rFonts w:ascii="Arial" w:hAnsi="Arial"/>
              <w:sz w:val="24"/>
              <w:szCs w:val="24"/>
            </w:rPr>
            <w:fldChar w:fldCharType="begin"/>
          </w:r>
          <w:r>
            <w:rPr>
              <w:rFonts w:ascii="Arial" w:hAnsi="Arial"/>
              <w:sz w:val="24"/>
              <w:szCs w:val="24"/>
            </w:rPr>
            <w:instrText xml:space="preserve">CITATION Ele21 \l 1046 </w:instrText>
          </w:r>
          <w:r>
            <w:rPr>
              <w:rFonts w:ascii="Arial" w:hAnsi="Arial"/>
              <w:sz w:val="24"/>
              <w:szCs w:val="24"/>
            </w:rPr>
            <w:fldChar w:fldCharType="separate"/>
          </w:r>
          <w:r>
            <w:rPr>
              <w:rFonts w:ascii="Arial" w:hAnsi="Arial"/>
              <w:sz w:val="24"/>
              <w:szCs w:val="24"/>
            </w:rPr>
            <w:t>(WIKIPEDIA, 2022)</w:t>
          </w:r>
          <w:r>
            <w:rPr>
              <w:rFonts w:ascii="Arial" w:hAnsi="Arial"/>
              <w:sz w:val="24"/>
              <w:szCs w:val="24"/>
            </w:rPr>
            <w:fldChar w:fldCharType="end"/>
          </w:r>
        </w:sdtContent>
      </w:sdt>
      <w:r>
        <w:rPr>
          <w:rFonts w:ascii="Arial" w:hAnsi="Arial" w:cs="Arial"/>
          <w:sz w:val="24"/>
          <w:szCs w:val="24"/>
        </w:rPr>
        <w:t xml:space="preserve"> que diz que “organizações que desenvolvem sistemas tendem a produzir sistemas que são cópias de suas estruturas de comunicação’, entendemos que essa mudança cultural dentro da empresa irá afetar a forma com que o software será desenvolvido. Cada time de cada módulo deverá ter que ter certa autonomia e independência, para que atenda de melhor forma o contexto de negócio que está inserido.</w:t>
      </w:r>
    </w:p>
    <w:p w14:paraId="5AC85D36" w14:textId="77777777" w:rsidR="00BA7577" w:rsidRDefault="00BA7577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3ACB55C" w14:textId="77777777" w:rsidR="00BA7577" w:rsidRDefault="00347F21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isso, se espera-se começar a utilizar uma arquitetura distribuída, para lidar com a questão organizacional, e como consequência melhorar a qualidade do software como um todo, desde o desenvolvimento até a sua entrega e a sua melhor adaptação a plataformas de cloud computing.</w:t>
      </w:r>
    </w:p>
    <w:p w14:paraId="23B674F9" w14:textId="77777777" w:rsidR="00BA7577" w:rsidRDefault="00BA7577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29B2332C" w14:textId="77777777" w:rsidR="00BA7577" w:rsidRDefault="00347F21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Foi escolhido apenas 1 módulo, e de forma simplicada para validar a arquitetura inicial, pois hoje o ERP monolito possui 15 módulos, cada um com a média de 10-15 telas. Não seria viável para fim de validação neste trabalho desenvolver uma solução completa de ERP. Será utilizado o Strangler Fig pattern </w:t>
      </w:r>
      <w:sdt>
        <w:sdtPr>
          <w:id w:val="1612710930"/>
          <w:citation/>
        </w:sdtPr>
        <w:sdtContent>
          <w:r>
            <w:rPr>
              <w:rFonts w:ascii="Arial" w:hAnsi="Arial"/>
              <w:sz w:val="24"/>
              <w:szCs w:val="24"/>
            </w:rPr>
            <w:fldChar w:fldCharType="begin"/>
          </w:r>
          <w:r>
            <w:rPr>
              <w:rFonts w:ascii="Arial" w:hAnsi="Arial"/>
              <w:sz w:val="24"/>
              <w:szCs w:val="24"/>
            </w:rPr>
            <w:instrText xml:space="preserve">CITATION Mar04 \l 1046 </w:instrText>
          </w:r>
          <w:r>
            <w:rPr>
              <w:rFonts w:ascii="Arial" w:hAnsi="Arial"/>
              <w:sz w:val="24"/>
              <w:szCs w:val="24"/>
            </w:rPr>
            <w:fldChar w:fldCharType="separate"/>
          </w:r>
          <w:r>
            <w:rPr>
              <w:rFonts w:ascii="Arial" w:hAnsi="Arial"/>
              <w:sz w:val="24"/>
              <w:szCs w:val="24"/>
            </w:rPr>
            <w:t>(FOWLER, 2004)</w:t>
          </w:r>
          <w:r>
            <w:rPr>
              <w:rFonts w:ascii="Arial" w:hAnsi="Arial"/>
              <w:sz w:val="24"/>
              <w:szCs w:val="24"/>
            </w:rPr>
            <w:fldChar w:fldCharType="end"/>
          </w:r>
        </w:sdtContent>
      </w:sdt>
      <w:r>
        <w:rPr>
          <w:rFonts w:ascii="Arial" w:hAnsi="Arial" w:cs="Arial"/>
          <w:sz w:val="24"/>
          <w:szCs w:val="24"/>
        </w:rPr>
        <w:t xml:space="preserve"> para fazer uma migração gradual do monolito para um modelo distribuído. </w:t>
      </w:r>
    </w:p>
    <w:p w14:paraId="3461FA19" w14:textId="77777777" w:rsidR="00BA7577" w:rsidRDefault="00BA7577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2DC46621" w14:textId="77777777" w:rsidR="00BA7577" w:rsidRDefault="00347F21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módulo escolhido, o de Gestão de Finanças, deverá possibilitar a empresa controlar as finanças, de forma que ele consiga consolidar várias contas bancárias em um único local, possibilitando um melhor acompanhamento de sua saúde financeira e conferir o fluxo de caixa dos gastos. Também irá possibilitar controlar as Contas a Pagar e Receber. O usuário poderá acompanhar e atualizar suas informações financeiras via navegador de internet e via smartphone. Também possibilitará a integração com o ERP monolito (legado) e com os futuros módulos a serem migrados ou desenvolvidos. Por consequência também será migrado o módulo de autorização e autenticação, que será escolhida uma solução de mercado para tal tarefa.</w:t>
      </w:r>
    </w:p>
    <w:p w14:paraId="628EB9AE" w14:textId="77777777" w:rsidR="00BA7577" w:rsidRDefault="00BA7577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1876432C" w14:textId="77777777" w:rsidR="00BA7577" w:rsidRDefault="00347F21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objetivos específicos propostos são:</w:t>
      </w:r>
    </w:p>
    <w:p w14:paraId="0BFBA53C" w14:textId="77777777" w:rsidR="00BA7577" w:rsidRDefault="00BA7577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4FFEB5C1" w14:textId="77777777" w:rsidR="00BA7577" w:rsidRDefault="00347F21">
      <w:pPr>
        <w:pStyle w:val="PargrafodaLista"/>
        <w:numPr>
          <w:ilvl w:val="0"/>
          <w:numId w:val="5"/>
        </w:numPr>
        <w:spacing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Definir e testar um padrão de autenticação e autorização unificado para ser utilizado por todos os serviços;</w:t>
      </w:r>
    </w:p>
    <w:p w14:paraId="798F8779" w14:textId="77777777" w:rsidR="00BA7577" w:rsidRDefault="00347F21">
      <w:pPr>
        <w:pStyle w:val="PargrafodaLista"/>
        <w:numPr>
          <w:ilvl w:val="0"/>
          <w:numId w:val="5"/>
        </w:numPr>
        <w:spacing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Validar a estrutura e estratégias de comunicação entre os serviços e possíveis problemas que se possa ter com eles, como por exemplo, definição de estratégias para comunicação, transações distribuídas, isolamento e consistência de dados entre serviços;</w:t>
      </w:r>
    </w:p>
    <w:p w14:paraId="124D2F69" w14:textId="77777777" w:rsidR="00BA7577" w:rsidRDefault="00347F21">
      <w:pPr>
        <w:pStyle w:val="PargrafodaLista"/>
        <w:numPr>
          <w:ilvl w:val="0"/>
          <w:numId w:val="5"/>
        </w:numPr>
        <w:spacing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Analisar as complexidades da arquitetura distribuída e seus componentes e verificar se ela é uma alternativa viável para a arquitetura monolítica atual;</w:t>
      </w:r>
      <w:r>
        <w:br w:type="page"/>
      </w:r>
    </w:p>
    <w:p w14:paraId="36208BC3" w14:textId="2AEE85F7" w:rsidR="00BA7577" w:rsidRPr="009B7FBB" w:rsidRDefault="00347F21" w:rsidP="009B7FBB">
      <w:pPr>
        <w:pStyle w:val="Ttulo2"/>
      </w:pPr>
      <w:bookmarkStart w:id="7" w:name="_Toc99198548"/>
      <w:bookmarkStart w:id="8" w:name="_Toc116563225"/>
      <w:r w:rsidRPr="009B7FBB">
        <w:lastRenderedPageBreak/>
        <w:t>Cronograma do Trabalho</w:t>
      </w:r>
      <w:bookmarkEnd w:id="7"/>
      <w:bookmarkEnd w:id="8"/>
    </w:p>
    <w:p w14:paraId="199E8FA9" w14:textId="77777777" w:rsidR="00BA7577" w:rsidRDefault="00347F21" w:rsidP="009B15C4">
      <w:pPr>
        <w:pStyle w:val="Corpodetexto"/>
      </w:pPr>
      <w:r>
        <w:t>A seguir é apresentado o cronograma proposto para as etapas deste trabalho.</w:t>
      </w:r>
    </w:p>
    <w:tbl>
      <w:tblPr>
        <w:tblStyle w:val="TabeladeGradeClara"/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00" w:firstRow="0" w:lastRow="0" w:firstColumn="0" w:lastColumn="0" w:noHBand="0" w:noVBand="1"/>
      </w:tblPr>
      <w:tblGrid>
        <w:gridCol w:w="1232"/>
        <w:gridCol w:w="1239"/>
        <w:gridCol w:w="3877"/>
        <w:gridCol w:w="2832"/>
      </w:tblGrid>
      <w:tr w:rsidR="00BA7577" w14:paraId="0135489C" w14:textId="77777777" w:rsidTr="00E924AE">
        <w:trPr>
          <w:trHeight w:val="264"/>
        </w:trPr>
        <w:tc>
          <w:tcPr>
            <w:tcW w:w="2470" w:type="dxa"/>
            <w:gridSpan w:val="2"/>
          </w:tcPr>
          <w:p w14:paraId="72F9F55F" w14:textId="77777777" w:rsidR="00BA7577" w:rsidRDefault="00347F21">
            <w:pPr>
              <w:widowControl w:val="0"/>
              <w:tabs>
                <w:tab w:val="left" w:pos="2310"/>
              </w:tabs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Datas</w:t>
            </w:r>
          </w:p>
        </w:tc>
        <w:tc>
          <w:tcPr>
            <w:tcW w:w="3877" w:type="dxa"/>
            <w:vMerge w:val="restart"/>
          </w:tcPr>
          <w:p w14:paraId="7A473971" w14:textId="77777777" w:rsidR="00BA7577" w:rsidRDefault="00347F21">
            <w:pPr>
              <w:widowControl w:val="0"/>
              <w:tabs>
                <w:tab w:val="left" w:pos="2310"/>
              </w:tabs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Atividade / Tarefa</w:t>
            </w:r>
          </w:p>
        </w:tc>
        <w:tc>
          <w:tcPr>
            <w:tcW w:w="2832" w:type="dxa"/>
            <w:vMerge w:val="restart"/>
          </w:tcPr>
          <w:p w14:paraId="19738EAD" w14:textId="77777777" w:rsidR="00BA7577" w:rsidRDefault="00347F21">
            <w:pPr>
              <w:widowControl w:val="0"/>
              <w:ind w:right="71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Produto / Resultado</w:t>
            </w:r>
          </w:p>
        </w:tc>
      </w:tr>
      <w:tr w:rsidR="00BA7577" w14:paraId="55081611" w14:textId="77777777" w:rsidTr="00E924AE">
        <w:trPr>
          <w:trHeight w:val="130"/>
        </w:trPr>
        <w:tc>
          <w:tcPr>
            <w:tcW w:w="1231" w:type="dxa"/>
          </w:tcPr>
          <w:p w14:paraId="742F4044" w14:textId="77777777" w:rsidR="00BA7577" w:rsidRDefault="00347F21">
            <w:pPr>
              <w:widowControl w:val="0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</w:t>
            </w:r>
          </w:p>
        </w:tc>
        <w:tc>
          <w:tcPr>
            <w:tcW w:w="1239" w:type="dxa"/>
          </w:tcPr>
          <w:p w14:paraId="53C1685D" w14:textId="77777777" w:rsidR="00BA7577" w:rsidRDefault="00347F21">
            <w:pPr>
              <w:widowControl w:val="0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Até</w:t>
            </w:r>
          </w:p>
        </w:tc>
        <w:tc>
          <w:tcPr>
            <w:tcW w:w="3877" w:type="dxa"/>
            <w:vMerge/>
          </w:tcPr>
          <w:p w14:paraId="3DCDA050" w14:textId="77777777" w:rsidR="00BA7577" w:rsidRDefault="00BA7577">
            <w:pPr>
              <w:widowControl w:val="0"/>
              <w:rPr>
                <w:rFonts w:ascii="Arial" w:eastAsia="Arial" w:hAnsi="Arial" w:cs="Arial"/>
                <w:b/>
              </w:rPr>
            </w:pPr>
          </w:p>
        </w:tc>
        <w:tc>
          <w:tcPr>
            <w:tcW w:w="2832" w:type="dxa"/>
            <w:vMerge/>
          </w:tcPr>
          <w:p w14:paraId="148BDF74" w14:textId="77777777" w:rsidR="00BA7577" w:rsidRDefault="00BA7577">
            <w:pPr>
              <w:widowControl w:val="0"/>
              <w:rPr>
                <w:rFonts w:ascii="Arial" w:eastAsia="Arial" w:hAnsi="Arial" w:cs="Arial"/>
                <w:b/>
              </w:rPr>
            </w:pPr>
          </w:p>
        </w:tc>
      </w:tr>
      <w:tr w:rsidR="00BA7577" w14:paraId="66F24A6C" w14:textId="77777777" w:rsidTr="00E924AE">
        <w:tc>
          <w:tcPr>
            <w:tcW w:w="1231" w:type="dxa"/>
          </w:tcPr>
          <w:p w14:paraId="32437B78" w14:textId="77777777" w:rsidR="00BA7577" w:rsidRDefault="00347F21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08/02/2022</w:t>
            </w:r>
          </w:p>
        </w:tc>
        <w:tc>
          <w:tcPr>
            <w:tcW w:w="1239" w:type="dxa"/>
          </w:tcPr>
          <w:p w14:paraId="61E476A5" w14:textId="77777777" w:rsidR="00BA7577" w:rsidRDefault="00347F21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09/02/2022</w:t>
            </w:r>
          </w:p>
        </w:tc>
        <w:tc>
          <w:tcPr>
            <w:tcW w:w="3877" w:type="dxa"/>
          </w:tcPr>
          <w:p w14:paraId="14A87FCC" w14:textId="77777777" w:rsidR="00BA7577" w:rsidRDefault="00347F21">
            <w:pPr>
              <w:widowControl w:val="0"/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1. Definição do Cronograma do Trabalho</w:t>
            </w:r>
          </w:p>
          <w:p w14:paraId="1F3B5F25" w14:textId="77777777" w:rsidR="00BA7577" w:rsidRDefault="00BA7577">
            <w:pPr>
              <w:widowControl w:val="0"/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832" w:type="dxa"/>
          </w:tcPr>
          <w:p w14:paraId="43BDE476" w14:textId="77777777" w:rsidR="00BA7577" w:rsidRDefault="00347F21">
            <w:pPr>
              <w:widowControl w:val="0"/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Relatório / Cronograma do Trabalho</w:t>
            </w:r>
          </w:p>
        </w:tc>
      </w:tr>
      <w:tr w:rsidR="00BA7577" w14:paraId="3E5F5070" w14:textId="77777777" w:rsidTr="00E924AE">
        <w:tc>
          <w:tcPr>
            <w:tcW w:w="1231" w:type="dxa"/>
          </w:tcPr>
          <w:p w14:paraId="781DFCFA" w14:textId="77777777" w:rsidR="00BA7577" w:rsidRDefault="00347F21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10/02/2022</w:t>
            </w:r>
          </w:p>
        </w:tc>
        <w:tc>
          <w:tcPr>
            <w:tcW w:w="1239" w:type="dxa"/>
          </w:tcPr>
          <w:p w14:paraId="317F0AAB" w14:textId="77777777" w:rsidR="00BA7577" w:rsidRDefault="00347F21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14/02/2022</w:t>
            </w:r>
          </w:p>
        </w:tc>
        <w:tc>
          <w:tcPr>
            <w:tcW w:w="3877" w:type="dxa"/>
          </w:tcPr>
          <w:p w14:paraId="71C901BC" w14:textId="77777777" w:rsidR="00BA7577" w:rsidRDefault="00347F21">
            <w:pPr>
              <w:widowControl w:val="0"/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2. Elaboração da Introdução do Relatório</w:t>
            </w:r>
          </w:p>
          <w:p w14:paraId="47546B4E" w14:textId="77777777" w:rsidR="00BA7577" w:rsidRDefault="00BA7577">
            <w:pPr>
              <w:widowControl w:val="0"/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832" w:type="dxa"/>
          </w:tcPr>
          <w:p w14:paraId="0CA5594B" w14:textId="77777777" w:rsidR="00BA7577" w:rsidRDefault="00347F21">
            <w:pPr>
              <w:widowControl w:val="0"/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Relatório / Introdução</w:t>
            </w:r>
          </w:p>
        </w:tc>
      </w:tr>
      <w:tr w:rsidR="00BA7577" w14:paraId="11813D25" w14:textId="77777777" w:rsidTr="00E924AE">
        <w:tc>
          <w:tcPr>
            <w:tcW w:w="1231" w:type="dxa"/>
          </w:tcPr>
          <w:p w14:paraId="699DA962" w14:textId="77777777" w:rsidR="00BA7577" w:rsidRDefault="00347F21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15/02/2022</w:t>
            </w:r>
          </w:p>
        </w:tc>
        <w:tc>
          <w:tcPr>
            <w:tcW w:w="1239" w:type="dxa"/>
          </w:tcPr>
          <w:p w14:paraId="6078067E" w14:textId="77777777" w:rsidR="00BA7577" w:rsidRDefault="00347F21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16/02/2022</w:t>
            </w:r>
          </w:p>
        </w:tc>
        <w:tc>
          <w:tcPr>
            <w:tcW w:w="3877" w:type="dxa"/>
          </w:tcPr>
          <w:p w14:paraId="779DED35" w14:textId="77777777" w:rsidR="00BA7577" w:rsidRDefault="00347F21">
            <w:pPr>
              <w:widowControl w:val="0"/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3. Definição das Restrições Arquiteturais</w:t>
            </w:r>
          </w:p>
          <w:p w14:paraId="00A1F781" w14:textId="77777777" w:rsidR="00BA7577" w:rsidRDefault="00BA7577">
            <w:pPr>
              <w:widowControl w:val="0"/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832" w:type="dxa"/>
          </w:tcPr>
          <w:p w14:paraId="60A0BD0B" w14:textId="77777777" w:rsidR="00BA7577" w:rsidRDefault="00347F21">
            <w:pPr>
              <w:widowControl w:val="0"/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Relatório / Restrições Arquiteturais</w:t>
            </w:r>
          </w:p>
        </w:tc>
      </w:tr>
      <w:tr w:rsidR="00BA7577" w14:paraId="21E14BD7" w14:textId="77777777" w:rsidTr="00E924AE">
        <w:tc>
          <w:tcPr>
            <w:tcW w:w="1231" w:type="dxa"/>
          </w:tcPr>
          <w:p w14:paraId="261373D5" w14:textId="77777777" w:rsidR="00BA7577" w:rsidRDefault="00347F21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17/02/2022</w:t>
            </w:r>
          </w:p>
        </w:tc>
        <w:tc>
          <w:tcPr>
            <w:tcW w:w="1239" w:type="dxa"/>
          </w:tcPr>
          <w:p w14:paraId="534F7F7B" w14:textId="77777777" w:rsidR="00BA7577" w:rsidRDefault="00347F21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18/02/2022</w:t>
            </w:r>
          </w:p>
        </w:tc>
        <w:tc>
          <w:tcPr>
            <w:tcW w:w="3877" w:type="dxa"/>
          </w:tcPr>
          <w:p w14:paraId="2BDA6801" w14:textId="77777777" w:rsidR="00BA7577" w:rsidRDefault="00347F21">
            <w:pPr>
              <w:widowControl w:val="0"/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4. Definição dos Requisitos Funcionais</w:t>
            </w:r>
          </w:p>
          <w:p w14:paraId="74D4AB6D" w14:textId="77777777" w:rsidR="00BA7577" w:rsidRDefault="00BA7577">
            <w:pPr>
              <w:widowControl w:val="0"/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832" w:type="dxa"/>
          </w:tcPr>
          <w:p w14:paraId="1DC1763A" w14:textId="77777777" w:rsidR="00BA7577" w:rsidRDefault="00347F21">
            <w:pPr>
              <w:widowControl w:val="0"/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Relatório / Requisitos Funcionais</w:t>
            </w:r>
          </w:p>
        </w:tc>
      </w:tr>
      <w:tr w:rsidR="00BA7577" w14:paraId="41B03AF1" w14:textId="77777777" w:rsidTr="00E924AE">
        <w:trPr>
          <w:trHeight w:val="373"/>
        </w:trPr>
        <w:tc>
          <w:tcPr>
            <w:tcW w:w="1231" w:type="dxa"/>
          </w:tcPr>
          <w:p w14:paraId="5B27367E" w14:textId="77777777" w:rsidR="00BA7577" w:rsidRDefault="00347F21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19/02/2022</w:t>
            </w:r>
          </w:p>
        </w:tc>
        <w:tc>
          <w:tcPr>
            <w:tcW w:w="1239" w:type="dxa"/>
          </w:tcPr>
          <w:p w14:paraId="0A62733E" w14:textId="77777777" w:rsidR="00BA7577" w:rsidRDefault="00347F21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21/02/2022</w:t>
            </w:r>
          </w:p>
        </w:tc>
        <w:tc>
          <w:tcPr>
            <w:tcW w:w="3877" w:type="dxa"/>
          </w:tcPr>
          <w:p w14:paraId="7DEBC179" w14:textId="77777777" w:rsidR="00BA7577" w:rsidRDefault="00347F21">
            <w:pPr>
              <w:widowControl w:val="0"/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5. Definição dos Requisitos Não Funcionais</w:t>
            </w:r>
          </w:p>
          <w:p w14:paraId="586A48C0" w14:textId="77777777" w:rsidR="00BA7577" w:rsidRDefault="00BA7577">
            <w:pPr>
              <w:widowControl w:val="0"/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832" w:type="dxa"/>
          </w:tcPr>
          <w:p w14:paraId="0075C917" w14:textId="77777777" w:rsidR="00BA7577" w:rsidRDefault="00347F21">
            <w:pPr>
              <w:widowControl w:val="0"/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Relatório / Requisitos Não Funcionais</w:t>
            </w:r>
          </w:p>
        </w:tc>
      </w:tr>
      <w:tr w:rsidR="00BA7577" w14:paraId="0A0B5FB7" w14:textId="77777777" w:rsidTr="00E924AE">
        <w:tc>
          <w:tcPr>
            <w:tcW w:w="1231" w:type="dxa"/>
          </w:tcPr>
          <w:p w14:paraId="20D20340" w14:textId="77777777" w:rsidR="00BA7577" w:rsidRDefault="00347F21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22/02/2022</w:t>
            </w:r>
          </w:p>
        </w:tc>
        <w:tc>
          <w:tcPr>
            <w:tcW w:w="1239" w:type="dxa"/>
          </w:tcPr>
          <w:p w14:paraId="33D36912" w14:textId="77777777" w:rsidR="00BA7577" w:rsidRDefault="00347F21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23/02/2022</w:t>
            </w:r>
          </w:p>
        </w:tc>
        <w:tc>
          <w:tcPr>
            <w:tcW w:w="3877" w:type="dxa"/>
          </w:tcPr>
          <w:p w14:paraId="5072A191" w14:textId="77777777" w:rsidR="00BA7577" w:rsidRDefault="00347F21">
            <w:pPr>
              <w:widowControl w:val="0"/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6. Mecanismos Arquiteturais</w:t>
            </w:r>
          </w:p>
          <w:p w14:paraId="58AD2332" w14:textId="77777777" w:rsidR="00BA7577" w:rsidRDefault="00BA7577">
            <w:pPr>
              <w:widowControl w:val="0"/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832" w:type="dxa"/>
          </w:tcPr>
          <w:p w14:paraId="052C281C" w14:textId="77777777" w:rsidR="00BA7577" w:rsidRDefault="00347F21">
            <w:pPr>
              <w:widowControl w:val="0"/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Relatório / Mecanismos Arquiteturais</w:t>
            </w:r>
          </w:p>
        </w:tc>
      </w:tr>
      <w:tr w:rsidR="00BA7577" w14:paraId="457E50EE" w14:textId="77777777" w:rsidTr="00E924AE">
        <w:tc>
          <w:tcPr>
            <w:tcW w:w="1231" w:type="dxa"/>
          </w:tcPr>
          <w:p w14:paraId="7163A307" w14:textId="77777777" w:rsidR="00BA7577" w:rsidRDefault="00347F21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23/02/2022</w:t>
            </w:r>
          </w:p>
        </w:tc>
        <w:tc>
          <w:tcPr>
            <w:tcW w:w="1239" w:type="dxa"/>
          </w:tcPr>
          <w:p w14:paraId="1672428D" w14:textId="77777777" w:rsidR="00BA7577" w:rsidRDefault="00347F21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23/02/2022</w:t>
            </w:r>
          </w:p>
        </w:tc>
        <w:tc>
          <w:tcPr>
            <w:tcW w:w="3877" w:type="dxa"/>
          </w:tcPr>
          <w:p w14:paraId="386FCA34" w14:textId="77777777" w:rsidR="00BA7577" w:rsidRDefault="00347F21">
            <w:pPr>
              <w:widowControl w:val="0"/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7. Diagrama de Contexto</w:t>
            </w:r>
          </w:p>
          <w:p w14:paraId="33AD0276" w14:textId="77777777" w:rsidR="00BA7577" w:rsidRDefault="00BA7577">
            <w:pPr>
              <w:widowControl w:val="0"/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832" w:type="dxa"/>
          </w:tcPr>
          <w:p w14:paraId="0F442CFB" w14:textId="77777777" w:rsidR="00BA7577" w:rsidRDefault="00347F21">
            <w:pPr>
              <w:widowControl w:val="0"/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Relatório / Diagrama de Contexto</w:t>
            </w:r>
          </w:p>
        </w:tc>
      </w:tr>
      <w:tr w:rsidR="00BA7577" w14:paraId="7ADD9D8D" w14:textId="77777777" w:rsidTr="00E924AE">
        <w:tc>
          <w:tcPr>
            <w:tcW w:w="1231" w:type="dxa"/>
          </w:tcPr>
          <w:p w14:paraId="19F399B3" w14:textId="77777777" w:rsidR="00BA7577" w:rsidRDefault="00347F21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24/02/2022</w:t>
            </w:r>
          </w:p>
        </w:tc>
        <w:tc>
          <w:tcPr>
            <w:tcW w:w="1239" w:type="dxa"/>
          </w:tcPr>
          <w:p w14:paraId="315C1656" w14:textId="77777777" w:rsidR="00BA7577" w:rsidRDefault="00347F21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25/03/2022</w:t>
            </w:r>
          </w:p>
        </w:tc>
        <w:tc>
          <w:tcPr>
            <w:tcW w:w="3877" w:type="dxa"/>
          </w:tcPr>
          <w:p w14:paraId="34D19E76" w14:textId="77777777" w:rsidR="00BA7577" w:rsidRDefault="00347F21">
            <w:pPr>
              <w:widowControl w:val="0"/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8. Revisão do Conteúdo da Etapa 1</w:t>
            </w:r>
          </w:p>
          <w:p w14:paraId="68B8D7B3" w14:textId="77777777" w:rsidR="00BA7577" w:rsidRDefault="00BA7577">
            <w:pPr>
              <w:widowControl w:val="0"/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832" w:type="dxa"/>
          </w:tcPr>
          <w:p w14:paraId="1637EF22" w14:textId="77777777" w:rsidR="00BA7577" w:rsidRDefault="00347F21">
            <w:pPr>
              <w:widowControl w:val="0"/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Resultado: Melhoria do texto/Conteudo</w:t>
            </w:r>
          </w:p>
        </w:tc>
      </w:tr>
      <w:tr w:rsidR="00BA7577" w14:paraId="0AE7EB29" w14:textId="77777777" w:rsidTr="00E924AE">
        <w:tc>
          <w:tcPr>
            <w:tcW w:w="1231" w:type="dxa"/>
          </w:tcPr>
          <w:p w14:paraId="22F21EE3" w14:textId="77777777" w:rsidR="00BA7577" w:rsidRDefault="00347F21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26/03/2022</w:t>
            </w:r>
          </w:p>
        </w:tc>
        <w:tc>
          <w:tcPr>
            <w:tcW w:w="1239" w:type="dxa"/>
          </w:tcPr>
          <w:p w14:paraId="3D97BD43" w14:textId="77777777" w:rsidR="00BA7577" w:rsidRDefault="00347F21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26/03/2022</w:t>
            </w:r>
          </w:p>
        </w:tc>
        <w:tc>
          <w:tcPr>
            <w:tcW w:w="3877" w:type="dxa"/>
          </w:tcPr>
          <w:p w14:paraId="0144822B" w14:textId="77777777" w:rsidR="00BA7577" w:rsidRDefault="00347F21">
            <w:pPr>
              <w:widowControl w:val="0"/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9. Produção do Vídeo da Etapa 1</w:t>
            </w:r>
          </w:p>
          <w:p w14:paraId="3C426265" w14:textId="77777777" w:rsidR="00BA7577" w:rsidRDefault="00BA7577">
            <w:pPr>
              <w:widowControl w:val="0"/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832" w:type="dxa"/>
          </w:tcPr>
          <w:p w14:paraId="59C58E10" w14:textId="77777777" w:rsidR="00BA7577" w:rsidRDefault="00347F21">
            <w:pPr>
              <w:widowControl w:val="0"/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Resultado: Vídeo da Etapa 1</w:t>
            </w:r>
          </w:p>
        </w:tc>
      </w:tr>
      <w:tr w:rsidR="00BA7577" w14:paraId="2A1501F6" w14:textId="77777777" w:rsidTr="00E924AE">
        <w:tc>
          <w:tcPr>
            <w:tcW w:w="1231" w:type="dxa"/>
          </w:tcPr>
          <w:p w14:paraId="7E353438" w14:textId="77777777" w:rsidR="00BA7577" w:rsidRDefault="00347F21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28/03/2022</w:t>
            </w:r>
          </w:p>
        </w:tc>
        <w:tc>
          <w:tcPr>
            <w:tcW w:w="1239" w:type="dxa"/>
          </w:tcPr>
          <w:p w14:paraId="5A214E9D" w14:textId="77777777" w:rsidR="00BA7577" w:rsidRDefault="00347F21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28/03/2022</w:t>
            </w:r>
          </w:p>
        </w:tc>
        <w:tc>
          <w:tcPr>
            <w:tcW w:w="3877" w:type="dxa"/>
          </w:tcPr>
          <w:p w14:paraId="4AD1CA0E" w14:textId="77777777" w:rsidR="00BA7577" w:rsidRDefault="00347F21">
            <w:pPr>
              <w:widowControl w:val="0"/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10. Entrega do Relatório Parcial Etapa 1</w:t>
            </w:r>
          </w:p>
          <w:p w14:paraId="6D415FF0" w14:textId="77777777" w:rsidR="00BA7577" w:rsidRDefault="00BA7577">
            <w:pPr>
              <w:widowControl w:val="0"/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832" w:type="dxa"/>
          </w:tcPr>
          <w:p w14:paraId="000A66C3" w14:textId="77777777" w:rsidR="00BA7577" w:rsidRDefault="00347F21">
            <w:pPr>
              <w:widowControl w:val="0"/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Resultado: Relatório Parcial da Etapa 1</w:t>
            </w:r>
          </w:p>
        </w:tc>
      </w:tr>
      <w:tr w:rsidR="00BA7577" w14:paraId="6A6AB33E" w14:textId="77777777" w:rsidTr="00E924AE">
        <w:tc>
          <w:tcPr>
            <w:tcW w:w="1231" w:type="dxa"/>
          </w:tcPr>
          <w:p w14:paraId="02F8F9E9" w14:textId="77777777" w:rsidR="00BA7577" w:rsidRDefault="00347F21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29/03/2022</w:t>
            </w:r>
          </w:p>
        </w:tc>
        <w:tc>
          <w:tcPr>
            <w:tcW w:w="1239" w:type="dxa"/>
          </w:tcPr>
          <w:p w14:paraId="249821F5" w14:textId="77777777" w:rsidR="00BA7577" w:rsidRDefault="00347F21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29/03/2022</w:t>
            </w:r>
          </w:p>
        </w:tc>
        <w:tc>
          <w:tcPr>
            <w:tcW w:w="3877" w:type="dxa"/>
          </w:tcPr>
          <w:p w14:paraId="7B5B8453" w14:textId="77777777" w:rsidR="00BA7577" w:rsidRDefault="00347F21">
            <w:pPr>
              <w:widowControl w:val="0"/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11. Diagrama de Container</w:t>
            </w:r>
          </w:p>
          <w:p w14:paraId="00F07092" w14:textId="77777777" w:rsidR="00BA7577" w:rsidRDefault="00BA7577">
            <w:pPr>
              <w:widowControl w:val="0"/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832" w:type="dxa"/>
          </w:tcPr>
          <w:p w14:paraId="231B53CD" w14:textId="77777777" w:rsidR="00BA7577" w:rsidRDefault="00347F21">
            <w:pPr>
              <w:widowControl w:val="0"/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Relatório / Diagrama de Container</w:t>
            </w:r>
          </w:p>
        </w:tc>
      </w:tr>
      <w:tr w:rsidR="00BA7577" w14:paraId="4870DE5F" w14:textId="77777777" w:rsidTr="00E924AE">
        <w:tc>
          <w:tcPr>
            <w:tcW w:w="1231" w:type="dxa"/>
          </w:tcPr>
          <w:p w14:paraId="1A6B39B7" w14:textId="77777777" w:rsidR="00BA7577" w:rsidRDefault="00347F21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30/03/2022</w:t>
            </w:r>
          </w:p>
        </w:tc>
        <w:tc>
          <w:tcPr>
            <w:tcW w:w="1239" w:type="dxa"/>
          </w:tcPr>
          <w:p w14:paraId="1E91D7BB" w14:textId="77777777" w:rsidR="00BA7577" w:rsidRDefault="00347F21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30/03/2022</w:t>
            </w:r>
          </w:p>
        </w:tc>
        <w:tc>
          <w:tcPr>
            <w:tcW w:w="3877" w:type="dxa"/>
          </w:tcPr>
          <w:p w14:paraId="5C0DE7E4" w14:textId="77777777" w:rsidR="00BA7577" w:rsidRDefault="00347F21">
            <w:pPr>
              <w:widowControl w:val="0"/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12. Diagrama de Componentes</w:t>
            </w:r>
          </w:p>
          <w:p w14:paraId="1C85F032" w14:textId="77777777" w:rsidR="00BA7577" w:rsidRDefault="00BA7577">
            <w:pPr>
              <w:widowControl w:val="0"/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832" w:type="dxa"/>
          </w:tcPr>
          <w:p w14:paraId="595C63E3" w14:textId="77777777" w:rsidR="00BA7577" w:rsidRDefault="00347F21">
            <w:pPr>
              <w:widowControl w:val="0"/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Relatorio / Diagrama de Componentes</w:t>
            </w:r>
          </w:p>
        </w:tc>
      </w:tr>
      <w:tr w:rsidR="00BA7577" w14:paraId="127C0FA1" w14:textId="77777777" w:rsidTr="00E924AE">
        <w:tc>
          <w:tcPr>
            <w:tcW w:w="1231" w:type="dxa"/>
          </w:tcPr>
          <w:p w14:paraId="2D0FB35C" w14:textId="77777777" w:rsidR="00BA7577" w:rsidRDefault="00347F21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31/03/2022</w:t>
            </w:r>
          </w:p>
        </w:tc>
        <w:tc>
          <w:tcPr>
            <w:tcW w:w="1239" w:type="dxa"/>
          </w:tcPr>
          <w:p w14:paraId="4E60A9E3" w14:textId="77777777" w:rsidR="00BA7577" w:rsidRDefault="00347F21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06/04/2022</w:t>
            </w:r>
          </w:p>
        </w:tc>
        <w:tc>
          <w:tcPr>
            <w:tcW w:w="3877" w:type="dxa"/>
          </w:tcPr>
          <w:p w14:paraId="6D623EA8" w14:textId="77777777" w:rsidR="00BA7577" w:rsidRDefault="00347F21">
            <w:pPr>
              <w:widowControl w:val="0"/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14. Wireframes da POC.</w:t>
            </w:r>
          </w:p>
          <w:p w14:paraId="6D0AA106" w14:textId="77777777" w:rsidR="00BA7577" w:rsidRDefault="00BA7577">
            <w:pPr>
              <w:widowControl w:val="0"/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832" w:type="dxa"/>
          </w:tcPr>
          <w:p w14:paraId="4BD055E5" w14:textId="77777777" w:rsidR="00BA7577" w:rsidRDefault="00347F21">
            <w:pPr>
              <w:widowControl w:val="0"/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Wireframes da POC.</w:t>
            </w:r>
          </w:p>
        </w:tc>
      </w:tr>
      <w:tr w:rsidR="00BA7577" w14:paraId="77C2BC70" w14:textId="77777777" w:rsidTr="00E924AE">
        <w:tc>
          <w:tcPr>
            <w:tcW w:w="1231" w:type="dxa"/>
          </w:tcPr>
          <w:p w14:paraId="3C705A5F" w14:textId="77777777" w:rsidR="00BA7577" w:rsidRDefault="00347F21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07/04/2022</w:t>
            </w:r>
          </w:p>
        </w:tc>
        <w:tc>
          <w:tcPr>
            <w:tcW w:w="1239" w:type="dxa"/>
          </w:tcPr>
          <w:p w14:paraId="3D47C1E8" w14:textId="77777777" w:rsidR="00BA7577" w:rsidRDefault="00347F21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10/05/2022</w:t>
            </w:r>
          </w:p>
        </w:tc>
        <w:tc>
          <w:tcPr>
            <w:tcW w:w="3877" w:type="dxa"/>
          </w:tcPr>
          <w:p w14:paraId="04E6C17E" w14:textId="77777777" w:rsidR="00BA7577" w:rsidRDefault="00347F21">
            <w:pPr>
              <w:widowControl w:val="0"/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15. Código Fonte da POC</w:t>
            </w:r>
          </w:p>
          <w:p w14:paraId="2399BAF1" w14:textId="77777777" w:rsidR="00BA7577" w:rsidRDefault="00BA7577">
            <w:pPr>
              <w:widowControl w:val="0"/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832" w:type="dxa"/>
          </w:tcPr>
          <w:p w14:paraId="5BA583EB" w14:textId="77777777" w:rsidR="00BA7577" w:rsidRDefault="00347F21">
            <w:pPr>
              <w:widowControl w:val="0"/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Serviço POC: POC funcional</w:t>
            </w:r>
          </w:p>
        </w:tc>
      </w:tr>
      <w:tr w:rsidR="00BA7577" w14:paraId="30F1A57B" w14:textId="77777777" w:rsidTr="00E924AE">
        <w:tc>
          <w:tcPr>
            <w:tcW w:w="1231" w:type="dxa"/>
          </w:tcPr>
          <w:p w14:paraId="04C40E60" w14:textId="77777777" w:rsidR="00BA7577" w:rsidRDefault="00347F21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11/05/2022</w:t>
            </w:r>
          </w:p>
        </w:tc>
        <w:tc>
          <w:tcPr>
            <w:tcW w:w="1239" w:type="dxa"/>
          </w:tcPr>
          <w:p w14:paraId="70682BC0" w14:textId="77777777" w:rsidR="00BA7577" w:rsidRDefault="00347F21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12/05/2022</w:t>
            </w:r>
          </w:p>
        </w:tc>
        <w:tc>
          <w:tcPr>
            <w:tcW w:w="3877" w:type="dxa"/>
          </w:tcPr>
          <w:p w14:paraId="67634B66" w14:textId="77777777" w:rsidR="00BA7577" w:rsidRDefault="00347F21">
            <w:pPr>
              <w:widowControl w:val="0"/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16. Vídeo de Apresentação da POC</w:t>
            </w:r>
          </w:p>
          <w:p w14:paraId="6750828F" w14:textId="77777777" w:rsidR="00BA7577" w:rsidRDefault="00BA7577">
            <w:pPr>
              <w:widowControl w:val="0"/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832" w:type="dxa"/>
          </w:tcPr>
          <w:p w14:paraId="16ADA77B" w14:textId="77777777" w:rsidR="00BA7577" w:rsidRDefault="00347F21">
            <w:pPr>
              <w:widowControl w:val="0"/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Resultado: Vídeo de Apresentação da POC</w:t>
            </w:r>
          </w:p>
          <w:p w14:paraId="1EFED302" w14:textId="77777777" w:rsidR="00BA7577" w:rsidRDefault="00BA7577">
            <w:pPr>
              <w:widowControl w:val="0"/>
              <w:ind w:right="71"/>
              <w:rPr>
                <w:rFonts w:ascii="Arial" w:eastAsia="Arial" w:hAnsi="Arial" w:cs="Arial"/>
              </w:rPr>
            </w:pPr>
          </w:p>
        </w:tc>
      </w:tr>
      <w:tr w:rsidR="00BA7577" w14:paraId="0A6D58C6" w14:textId="77777777" w:rsidTr="00E924AE">
        <w:tc>
          <w:tcPr>
            <w:tcW w:w="1231" w:type="dxa"/>
          </w:tcPr>
          <w:p w14:paraId="41662A8A" w14:textId="77777777" w:rsidR="00BA7577" w:rsidRDefault="00347F21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13/05/2022</w:t>
            </w:r>
          </w:p>
        </w:tc>
        <w:tc>
          <w:tcPr>
            <w:tcW w:w="1239" w:type="dxa"/>
          </w:tcPr>
          <w:p w14:paraId="077AB538" w14:textId="77777777" w:rsidR="00BA7577" w:rsidRDefault="00347F21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13/05/2022</w:t>
            </w:r>
          </w:p>
        </w:tc>
        <w:tc>
          <w:tcPr>
            <w:tcW w:w="3877" w:type="dxa"/>
          </w:tcPr>
          <w:p w14:paraId="0986EAF5" w14:textId="77777777" w:rsidR="00BA7577" w:rsidRDefault="00347F21">
            <w:pPr>
              <w:widowControl w:val="0"/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17. Entrega do Conteúdo da Etapa 2</w:t>
            </w:r>
          </w:p>
          <w:p w14:paraId="17F062AB" w14:textId="77777777" w:rsidR="00BA7577" w:rsidRDefault="00BA7577">
            <w:pPr>
              <w:widowControl w:val="0"/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832" w:type="dxa"/>
          </w:tcPr>
          <w:p w14:paraId="7C05ED4B" w14:textId="77777777" w:rsidR="00BA7577" w:rsidRDefault="00347F21">
            <w:pPr>
              <w:widowControl w:val="0"/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Resultado: Entrega do Conteúdo da Etapa 2</w:t>
            </w:r>
          </w:p>
        </w:tc>
      </w:tr>
      <w:tr w:rsidR="00BA7577" w14:paraId="0CCCB415" w14:textId="77777777" w:rsidTr="00E924AE">
        <w:tc>
          <w:tcPr>
            <w:tcW w:w="1231" w:type="dxa"/>
          </w:tcPr>
          <w:p w14:paraId="1FF36798" w14:textId="77777777" w:rsidR="00BA7577" w:rsidRDefault="00347F21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15/05/2022</w:t>
            </w:r>
          </w:p>
        </w:tc>
        <w:tc>
          <w:tcPr>
            <w:tcW w:w="1239" w:type="dxa"/>
          </w:tcPr>
          <w:p w14:paraId="57D9E684" w14:textId="77777777" w:rsidR="00BA7577" w:rsidRDefault="00347F21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21/05/2022</w:t>
            </w:r>
          </w:p>
        </w:tc>
        <w:tc>
          <w:tcPr>
            <w:tcW w:w="3877" w:type="dxa"/>
          </w:tcPr>
          <w:p w14:paraId="5D6D4DE9" w14:textId="77777777" w:rsidR="00BA7577" w:rsidRDefault="00347F21">
            <w:pPr>
              <w:widowControl w:val="0"/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18. Análise de Abordagens Arquiteturais</w:t>
            </w:r>
          </w:p>
          <w:p w14:paraId="4552DC6E" w14:textId="77777777" w:rsidR="00BA7577" w:rsidRDefault="00BA7577">
            <w:pPr>
              <w:widowControl w:val="0"/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832" w:type="dxa"/>
          </w:tcPr>
          <w:p w14:paraId="16DF3A4F" w14:textId="77777777" w:rsidR="00BA7577" w:rsidRDefault="00347F21">
            <w:pPr>
              <w:widowControl w:val="0"/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Relatório / Analíse de Abordagens Arquiteturais</w:t>
            </w:r>
          </w:p>
        </w:tc>
      </w:tr>
      <w:tr w:rsidR="00BA7577" w14:paraId="08EF49FE" w14:textId="77777777" w:rsidTr="00E924AE">
        <w:tc>
          <w:tcPr>
            <w:tcW w:w="1231" w:type="dxa"/>
          </w:tcPr>
          <w:p w14:paraId="242532C4" w14:textId="77777777" w:rsidR="00BA7577" w:rsidRDefault="00347F21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23/05/2022</w:t>
            </w:r>
          </w:p>
        </w:tc>
        <w:tc>
          <w:tcPr>
            <w:tcW w:w="1239" w:type="dxa"/>
          </w:tcPr>
          <w:p w14:paraId="42195854" w14:textId="77777777" w:rsidR="00BA7577" w:rsidRDefault="00347F21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28/05/2022</w:t>
            </w:r>
          </w:p>
        </w:tc>
        <w:tc>
          <w:tcPr>
            <w:tcW w:w="3877" w:type="dxa"/>
          </w:tcPr>
          <w:p w14:paraId="615E6129" w14:textId="77777777" w:rsidR="00BA7577" w:rsidRDefault="00347F21">
            <w:pPr>
              <w:widowControl w:val="0"/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19. Cenários</w:t>
            </w:r>
          </w:p>
          <w:p w14:paraId="7CC24924" w14:textId="77777777" w:rsidR="00BA7577" w:rsidRDefault="00BA7577">
            <w:pPr>
              <w:widowControl w:val="0"/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832" w:type="dxa"/>
          </w:tcPr>
          <w:p w14:paraId="447CF5D2" w14:textId="77777777" w:rsidR="00BA7577" w:rsidRDefault="00347F21">
            <w:pPr>
              <w:widowControl w:val="0"/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Relatório / Cenários</w:t>
            </w:r>
          </w:p>
        </w:tc>
      </w:tr>
      <w:tr w:rsidR="00BA7577" w14:paraId="5301437F" w14:textId="77777777" w:rsidTr="00E924AE">
        <w:tc>
          <w:tcPr>
            <w:tcW w:w="1231" w:type="dxa"/>
          </w:tcPr>
          <w:p w14:paraId="5EF63A70" w14:textId="77777777" w:rsidR="00BA7577" w:rsidRDefault="00347F21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30/05/2022</w:t>
            </w:r>
          </w:p>
        </w:tc>
        <w:tc>
          <w:tcPr>
            <w:tcW w:w="1239" w:type="dxa"/>
          </w:tcPr>
          <w:p w14:paraId="272CB820" w14:textId="77777777" w:rsidR="00BA7577" w:rsidRDefault="00347F21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04/06/2022</w:t>
            </w:r>
          </w:p>
        </w:tc>
        <w:tc>
          <w:tcPr>
            <w:tcW w:w="3877" w:type="dxa"/>
          </w:tcPr>
          <w:p w14:paraId="79A06A81" w14:textId="77777777" w:rsidR="00BA7577" w:rsidRDefault="00347F21">
            <w:pPr>
              <w:widowControl w:val="0"/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20. Evidências da Avaliação</w:t>
            </w:r>
          </w:p>
          <w:p w14:paraId="1A22D0A0" w14:textId="77777777" w:rsidR="00BA7577" w:rsidRDefault="00BA7577">
            <w:pPr>
              <w:widowControl w:val="0"/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832" w:type="dxa"/>
          </w:tcPr>
          <w:p w14:paraId="44AA440B" w14:textId="77777777" w:rsidR="00BA7577" w:rsidRDefault="00347F21">
            <w:pPr>
              <w:widowControl w:val="0"/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Relatório / Evidencias da Avaliação</w:t>
            </w:r>
          </w:p>
        </w:tc>
      </w:tr>
      <w:tr w:rsidR="00BA7577" w14:paraId="39C678D5" w14:textId="77777777" w:rsidTr="00E924AE">
        <w:tc>
          <w:tcPr>
            <w:tcW w:w="1231" w:type="dxa"/>
          </w:tcPr>
          <w:p w14:paraId="72872F62" w14:textId="77777777" w:rsidR="00BA7577" w:rsidRDefault="00347F21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06/06/2022</w:t>
            </w:r>
          </w:p>
        </w:tc>
        <w:tc>
          <w:tcPr>
            <w:tcW w:w="1239" w:type="dxa"/>
          </w:tcPr>
          <w:p w14:paraId="4731B10C" w14:textId="77777777" w:rsidR="00BA7577" w:rsidRDefault="00347F21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13/06/2022</w:t>
            </w:r>
          </w:p>
        </w:tc>
        <w:tc>
          <w:tcPr>
            <w:tcW w:w="3877" w:type="dxa"/>
          </w:tcPr>
          <w:p w14:paraId="5861E94F" w14:textId="77777777" w:rsidR="00BA7577" w:rsidRDefault="00347F21">
            <w:pPr>
              <w:widowControl w:val="0"/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21. Resultados Obtidos</w:t>
            </w:r>
          </w:p>
          <w:p w14:paraId="3F404E45" w14:textId="77777777" w:rsidR="00BA7577" w:rsidRDefault="00BA7577">
            <w:pPr>
              <w:widowControl w:val="0"/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832" w:type="dxa"/>
          </w:tcPr>
          <w:p w14:paraId="21078D5A" w14:textId="77777777" w:rsidR="00BA7577" w:rsidRDefault="00347F21">
            <w:pPr>
              <w:widowControl w:val="0"/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Relatório / Resultados Obtidos</w:t>
            </w:r>
          </w:p>
        </w:tc>
      </w:tr>
      <w:tr w:rsidR="00BA7577" w14:paraId="3573EDD3" w14:textId="77777777" w:rsidTr="00E924AE">
        <w:tc>
          <w:tcPr>
            <w:tcW w:w="1231" w:type="dxa"/>
          </w:tcPr>
          <w:p w14:paraId="0E1653A1" w14:textId="77777777" w:rsidR="00BA7577" w:rsidRDefault="00347F21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14/06/2022</w:t>
            </w:r>
          </w:p>
        </w:tc>
        <w:tc>
          <w:tcPr>
            <w:tcW w:w="1239" w:type="dxa"/>
          </w:tcPr>
          <w:p w14:paraId="09930F93" w14:textId="77777777" w:rsidR="00BA7577" w:rsidRDefault="00347F21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20/06/2022</w:t>
            </w:r>
          </w:p>
        </w:tc>
        <w:tc>
          <w:tcPr>
            <w:tcW w:w="3877" w:type="dxa"/>
          </w:tcPr>
          <w:p w14:paraId="69C923D6" w14:textId="77777777" w:rsidR="00BA7577" w:rsidRDefault="00347F21">
            <w:pPr>
              <w:widowControl w:val="0"/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22. Avaliação Crítica dos Resultados</w:t>
            </w:r>
          </w:p>
          <w:p w14:paraId="6470B3BD" w14:textId="77777777" w:rsidR="00BA7577" w:rsidRDefault="00BA7577">
            <w:pPr>
              <w:widowControl w:val="0"/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832" w:type="dxa"/>
          </w:tcPr>
          <w:p w14:paraId="52AC422F" w14:textId="77777777" w:rsidR="00BA7577" w:rsidRDefault="00347F21">
            <w:pPr>
              <w:widowControl w:val="0"/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Relatório / Avaliação Crítica dos Resultados</w:t>
            </w:r>
          </w:p>
        </w:tc>
      </w:tr>
      <w:tr w:rsidR="00BA7577" w14:paraId="49B76880" w14:textId="77777777" w:rsidTr="00E924AE">
        <w:tc>
          <w:tcPr>
            <w:tcW w:w="1231" w:type="dxa"/>
          </w:tcPr>
          <w:p w14:paraId="3B778EF2" w14:textId="77777777" w:rsidR="00BA7577" w:rsidRDefault="00347F21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21/06/2022</w:t>
            </w:r>
          </w:p>
        </w:tc>
        <w:tc>
          <w:tcPr>
            <w:tcW w:w="1239" w:type="dxa"/>
          </w:tcPr>
          <w:p w14:paraId="74B3A4D7" w14:textId="77777777" w:rsidR="00BA7577" w:rsidRDefault="00347F21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27/06/2022</w:t>
            </w:r>
          </w:p>
        </w:tc>
        <w:tc>
          <w:tcPr>
            <w:tcW w:w="3877" w:type="dxa"/>
          </w:tcPr>
          <w:p w14:paraId="2AC7BE86" w14:textId="77777777" w:rsidR="00BA7577" w:rsidRDefault="00347F21">
            <w:pPr>
              <w:widowControl w:val="0"/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23. Conclusão</w:t>
            </w:r>
          </w:p>
          <w:p w14:paraId="4BE4DC3E" w14:textId="77777777" w:rsidR="00BA7577" w:rsidRDefault="00BA7577">
            <w:pPr>
              <w:widowControl w:val="0"/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832" w:type="dxa"/>
          </w:tcPr>
          <w:p w14:paraId="25E20DE4" w14:textId="77777777" w:rsidR="00BA7577" w:rsidRDefault="00347F21">
            <w:pPr>
              <w:widowControl w:val="0"/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Relatório / Conclusão</w:t>
            </w:r>
          </w:p>
          <w:p w14:paraId="6C3BB5B9" w14:textId="77777777" w:rsidR="00BA7577" w:rsidRDefault="00BA7577">
            <w:pPr>
              <w:widowControl w:val="0"/>
              <w:ind w:right="71"/>
              <w:rPr>
                <w:rFonts w:ascii="Arial" w:eastAsia="Arial" w:hAnsi="Arial" w:cs="Arial"/>
              </w:rPr>
            </w:pPr>
          </w:p>
        </w:tc>
      </w:tr>
      <w:tr w:rsidR="00BA7577" w14:paraId="4E60E795" w14:textId="77777777" w:rsidTr="00E924AE">
        <w:tc>
          <w:tcPr>
            <w:tcW w:w="1231" w:type="dxa"/>
          </w:tcPr>
          <w:p w14:paraId="1C30DEBA" w14:textId="77777777" w:rsidR="00BA7577" w:rsidRDefault="00347F21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28/07/2022</w:t>
            </w:r>
          </w:p>
        </w:tc>
        <w:tc>
          <w:tcPr>
            <w:tcW w:w="1239" w:type="dxa"/>
          </w:tcPr>
          <w:p w14:paraId="19DD5273" w14:textId="77777777" w:rsidR="00BA7577" w:rsidRDefault="00347F21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29/07/2022</w:t>
            </w:r>
          </w:p>
        </w:tc>
        <w:tc>
          <w:tcPr>
            <w:tcW w:w="3877" w:type="dxa"/>
          </w:tcPr>
          <w:p w14:paraId="5AB0C730" w14:textId="77777777" w:rsidR="00BA7577" w:rsidRDefault="00347F21">
            <w:pPr>
              <w:widowControl w:val="0"/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24. Produção do Vídeo da Etapa 03</w:t>
            </w:r>
          </w:p>
          <w:p w14:paraId="4AD66C3B" w14:textId="77777777" w:rsidR="00BA7577" w:rsidRDefault="00BA7577">
            <w:pPr>
              <w:widowControl w:val="0"/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832" w:type="dxa"/>
          </w:tcPr>
          <w:p w14:paraId="1F02ED93" w14:textId="77777777" w:rsidR="00BA7577" w:rsidRDefault="00347F21">
            <w:pPr>
              <w:widowControl w:val="0"/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Resultado: Vídeo da Etapa 03</w:t>
            </w:r>
          </w:p>
        </w:tc>
      </w:tr>
      <w:tr w:rsidR="00BA7577" w14:paraId="51A4F1D7" w14:textId="77777777" w:rsidTr="00E924AE">
        <w:tc>
          <w:tcPr>
            <w:tcW w:w="1231" w:type="dxa"/>
          </w:tcPr>
          <w:p w14:paraId="76A12E65" w14:textId="77777777" w:rsidR="00BA7577" w:rsidRDefault="00347F21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30/07/2022</w:t>
            </w:r>
          </w:p>
        </w:tc>
        <w:tc>
          <w:tcPr>
            <w:tcW w:w="1239" w:type="dxa"/>
          </w:tcPr>
          <w:p w14:paraId="207DCEC8" w14:textId="77777777" w:rsidR="00BA7577" w:rsidRDefault="00347F21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30/07/2022</w:t>
            </w:r>
          </w:p>
        </w:tc>
        <w:tc>
          <w:tcPr>
            <w:tcW w:w="3877" w:type="dxa"/>
          </w:tcPr>
          <w:p w14:paraId="15728C53" w14:textId="77777777" w:rsidR="00BA7577" w:rsidRDefault="00347F21">
            <w:pPr>
              <w:widowControl w:val="0"/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25. Entrega da Etapa 03/Entrega Final</w:t>
            </w:r>
          </w:p>
          <w:p w14:paraId="667E126F" w14:textId="77777777" w:rsidR="00BA7577" w:rsidRDefault="00BA7577">
            <w:pPr>
              <w:widowControl w:val="0"/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832" w:type="dxa"/>
          </w:tcPr>
          <w:p w14:paraId="0D9614B4" w14:textId="77777777" w:rsidR="00BA7577" w:rsidRDefault="00347F21">
            <w:pPr>
              <w:widowControl w:val="0"/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Resultado: Entrega do Relatório Final/Etapa 3</w:t>
            </w:r>
          </w:p>
        </w:tc>
      </w:tr>
    </w:tbl>
    <w:p w14:paraId="3FDEA4A4" w14:textId="77777777" w:rsidR="00BA7577" w:rsidRDefault="00347F21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Fonte: Elaborada pelo autor. 2022.</w:t>
      </w:r>
    </w:p>
    <w:p w14:paraId="5B5EF1C1" w14:textId="029ED4A4" w:rsidR="00BA7577" w:rsidRPr="009B7FBB" w:rsidRDefault="00347F21" w:rsidP="009B7FBB">
      <w:pPr>
        <w:pStyle w:val="Ttulo2"/>
      </w:pPr>
      <w:bookmarkStart w:id="9" w:name="_Toc99198549"/>
      <w:bookmarkStart w:id="10" w:name="_Toc116563226"/>
      <w:r w:rsidRPr="009B7FBB">
        <w:lastRenderedPageBreak/>
        <w:t>Especificação Arquitetural da solução</w:t>
      </w:r>
      <w:bookmarkEnd w:id="9"/>
      <w:bookmarkEnd w:id="10"/>
    </w:p>
    <w:p w14:paraId="646D7292" w14:textId="1FC9E36C" w:rsidR="00BA7577" w:rsidRDefault="00347F21">
      <w:pPr>
        <w:spacing w:line="360" w:lineRule="auto"/>
        <w:ind w:firstLine="709"/>
        <w:jc w:val="both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Esta seção apresenta a especificação básica da arquitetura da solução a ser desenvolvida, incluindo diagramas, restrições e requisitos definidos pelo autor, tal que permitem visualizar a macroarquitetura da solução.</w:t>
      </w:r>
      <w:r>
        <w:rPr>
          <w:rFonts w:ascii="Arial" w:hAnsi="Arial" w:cs="Arial"/>
          <w:color w:val="FF0000"/>
          <w:sz w:val="24"/>
          <w:szCs w:val="24"/>
        </w:rPr>
        <w:t xml:space="preserve">  </w:t>
      </w:r>
    </w:p>
    <w:p w14:paraId="1F265E5C" w14:textId="77777777" w:rsidR="009B7FBB" w:rsidRDefault="009B7FBB">
      <w:pPr>
        <w:spacing w:line="360" w:lineRule="auto"/>
        <w:ind w:firstLine="709"/>
        <w:jc w:val="both"/>
        <w:rPr>
          <w:rFonts w:ascii="Arial" w:hAnsi="Arial" w:cs="Arial"/>
          <w:color w:val="FF0000"/>
          <w:sz w:val="24"/>
          <w:szCs w:val="24"/>
        </w:rPr>
      </w:pPr>
    </w:p>
    <w:p w14:paraId="55D135BC" w14:textId="26D6153C" w:rsidR="00BA7577" w:rsidRPr="009B7FBB" w:rsidRDefault="009B7FBB" w:rsidP="009B7FBB">
      <w:pPr>
        <w:pStyle w:val="Ttulo3"/>
        <w:rPr>
          <w:rFonts w:ascii="Arial" w:hAnsi="Arial" w:cs="Arial"/>
        </w:rPr>
      </w:pPr>
      <w:bookmarkStart w:id="11" w:name="_Toc99198550"/>
      <w:bookmarkStart w:id="12" w:name="_Toc116563227"/>
      <w:r>
        <w:rPr>
          <w:rFonts w:ascii="Arial" w:hAnsi="Arial" w:cs="Arial"/>
        </w:rPr>
        <w:t xml:space="preserve">3.1. </w:t>
      </w:r>
      <w:r w:rsidRPr="009B7FBB">
        <w:rPr>
          <w:rFonts w:ascii="Arial" w:hAnsi="Arial" w:cs="Arial"/>
        </w:rPr>
        <w:t>Restrições Arquiteturais</w:t>
      </w:r>
      <w:bookmarkEnd w:id="11"/>
      <w:bookmarkEnd w:id="12"/>
    </w:p>
    <w:p w14:paraId="56076050" w14:textId="77777777" w:rsidR="00BA7577" w:rsidRDefault="00347F21" w:rsidP="009B15C4">
      <w:pPr>
        <w:pStyle w:val="Corpodetexto"/>
      </w:pPr>
      <w:r>
        <w:t>As restrições arquiteturais foram definidas levando em conta o background técnico da equipe que trabalha hoje na versão legada do software ERP.</w:t>
      </w:r>
    </w:p>
    <w:tbl>
      <w:tblPr>
        <w:tblStyle w:val="TabeladeGradeClara"/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59"/>
        <w:gridCol w:w="8221"/>
      </w:tblGrid>
      <w:tr w:rsidR="00BA7577" w14:paraId="4DE73B7D" w14:textId="77777777" w:rsidTr="00E924AE">
        <w:tc>
          <w:tcPr>
            <w:tcW w:w="959" w:type="dxa"/>
          </w:tcPr>
          <w:p w14:paraId="7406AFEE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</w:p>
        </w:tc>
        <w:tc>
          <w:tcPr>
            <w:tcW w:w="8220" w:type="dxa"/>
          </w:tcPr>
          <w:p w14:paraId="3F98399E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Descrição</w:t>
            </w:r>
          </w:p>
        </w:tc>
      </w:tr>
      <w:tr w:rsidR="00BA7577" w14:paraId="640CEEC3" w14:textId="77777777" w:rsidTr="00E924AE">
        <w:tc>
          <w:tcPr>
            <w:tcW w:w="959" w:type="dxa"/>
          </w:tcPr>
          <w:p w14:paraId="3AE20320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RA01</w:t>
            </w:r>
          </w:p>
        </w:tc>
        <w:tc>
          <w:tcPr>
            <w:tcW w:w="8220" w:type="dxa"/>
          </w:tcPr>
          <w:p w14:paraId="0B9EBEDE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Os módulos deverão ser desenvolvidos utilizando a linguagem Java, na versão 11 utilizando a stack de tecnologias Spring Boot.</w:t>
            </w:r>
          </w:p>
        </w:tc>
      </w:tr>
      <w:tr w:rsidR="00BA7577" w14:paraId="413AF8A9" w14:textId="77777777" w:rsidTr="00E924AE">
        <w:tc>
          <w:tcPr>
            <w:tcW w:w="959" w:type="dxa"/>
          </w:tcPr>
          <w:p w14:paraId="5F309DCF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RA02</w:t>
            </w:r>
          </w:p>
        </w:tc>
        <w:tc>
          <w:tcPr>
            <w:tcW w:w="8220" w:type="dxa"/>
          </w:tcPr>
          <w:p w14:paraId="6722E869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As APIs devem seguir o padrão RESTFUL</w:t>
            </w:r>
          </w:p>
        </w:tc>
      </w:tr>
      <w:tr w:rsidR="00BA7577" w14:paraId="7693F9B4" w14:textId="77777777" w:rsidTr="00E924AE">
        <w:tc>
          <w:tcPr>
            <w:tcW w:w="959" w:type="dxa"/>
          </w:tcPr>
          <w:p w14:paraId="0E62302F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RA03</w:t>
            </w:r>
          </w:p>
        </w:tc>
        <w:tc>
          <w:tcPr>
            <w:tcW w:w="8220" w:type="dxa"/>
          </w:tcPr>
          <w:p w14:paraId="67DF24CF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Deverá ser utilizado o banco de dados PostgreSQL</w:t>
            </w:r>
          </w:p>
        </w:tc>
      </w:tr>
      <w:tr w:rsidR="00BA7577" w14:paraId="2BB98CB7" w14:textId="77777777" w:rsidTr="00E924AE">
        <w:tc>
          <w:tcPr>
            <w:tcW w:w="959" w:type="dxa"/>
          </w:tcPr>
          <w:p w14:paraId="25DF6CCC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RA04</w:t>
            </w:r>
          </w:p>
        </w:tc>
        <w:tc>
          <w:tcPr>
            <w:tcW w:w="8220" w:type="dxa"/>
          </w:tcPr>
          <w:p w14:paraId="075D9213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Deverá ser utilizar o protocolo OAuth 2.0 para autorização de acesso dos serviços.</w:t>
            </w:r>
          </w:p>
        </w:tc>
      </w:tr>
    </w:tbl>
    <w:p w14:paraId="08580999" w14:textId="25301530" w:rsidR="00BA7577" w:rsidRDefault="00347F21">
      <w:pPr>
        <w:jc w:val="center"/>
        <w:rPr>
          <w:rFonts w:ascii="Arial" w:hAnsi="Arial" w:cs="Arial"/>
        </w:rPr>
      </w:pPr>
      <w:bookmarkStart w:id="13" w:name="_heading=h.e4qgsirqegbo"/>
      <w:bookmarkEnd w:id="13"/>
      <w:r>
        <w:rPr>
          <w:rFonts w:ascii="Arial" w:hAnsi="Arial" w:cs="Arial"/>
        </w:rPr>
        <w:t>Fonte: Elaborada pelo autor. 2022.</w:t>
      </w:r>
    </w:p>
    <w:p w14:paraId="40A999D8" w14:textId="77777777" w:rsidR="00E924AE" w:rsidRDefault="00E924AE">
      <w:pPr>
        <w:jc w:val="center"/>
        <w:rPr>
          <w:rFonts w:ascii="Arial" w:hAnsi="Arial" w:cs="Arial"/>
        </w:rPr>
      </w:pPr>
    </w:p>
    <w:p w14:paraId="3474E024" w14:textId="6320B3B9" w:rsidR="00BA7577" w:rsidRPr="009B7FBB" w:rsidRDefault="009B7FBB" w:rsidP="00E924AE">
      <w:pPr>
        <w:pStyle w:val="Ttulo3"/>
        <w:numPr>
          <w:ilvl w:val="0"/>
          <w:numId w:val="0"/>
        </w:numPr>
        <w:rPr>
          <w:rFonts w:ascii="Arial" w:hAnsi="Arial" w:cs="Arial"/>
        </w:rPr>
      </w:pPr>
      <w:bookmarkStart w:id="14" w:name="_Toc99198551"/>
      <w:bookmarkStart w:id="15" w:name="_Toc116563228"/>
      <w:r>
        <w:rPr>
          <w:rFonts w:ascii="Arial" w:hAnsi="Arial" w:cs="Arial"/>
        </w:rPr>
        <w:t xml:space="preserve">3.2. </w:t>
      </w:r>
      <w:r w:rsidRPr="009B7FBB">
        <w:rPr>
          <w:rFonts w:ascii="Arial" w:hAnsi="Arial" w:cs="Arial"/>
        </w:rPr>
        <w:t>Requisitos Funcionais</w:t>
      </w:r>
      <w:bookmarkEnd w:id="14"/>
      <w:bookmarkEnd w:id="15"/>
    </w:p>
    <w:p w14:paraId="02C78958" w14:textId="77777777" w:rsidR="00BA7577" w:rsidRDefault="00347F21" w:rsidP="009B15C4">
      <w:pPr>
        <w:pStyle w:val="Corpodetexto"/>
      </w:pPr>
      <w:r>
        <w:t>Os requisitos funcionais abaixo foram baseados nas operações básicas do módulo de Gestão de Finanças, o suficiente para a validação inicial da arquitetura.</w:t>
      </w:r>
    </w:p>
    <w:tbl>
      <w:tblPr>
        <w:tblStyle w:val="TabeladeGradeClara"/>
        <w:tblW w:w="92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97"/>
        <w:gridCol w:w="5894"/>
        <w:gridCol w:w="1205"/>
        <w:gridCol w:w="1294"/>
      </w:tblGrid>
      <w:tr w:rsidR="00BA7577" w14:paraId="4B66C851" w14:textId="77777777" w:rsidTr="00E924AE">
        <w:tc>
          <w:tcPr>
            <w:tcW w:w="897" w:type="dxa"/>
          </w:tcPr>
          <w:p w14:paraId="3BEC944A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</w:p>
        </w:tc>
        <w:tc>
          <w:tcPr>
            <w:tcW w:w="5893" w:type="dxa"/>
          </w:tcPr>
          <w:p w14:paraId="7E01B1E0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Descrição</w:t>
            </w:r>
          </w:p>
        </w:tc>
        <w:tc>
          <w:tcPr>
            <w:tcW w:w="1205" w:type="dxa"/>
          </w:tcPr>
          <w:p w14:paraId="2211CACC" w14:textId="77777777" w:rsidR="00BA7577" w:rsidRDefault="00347F21">
            <w:pPr>
              <w:widowControl w:val="0"/>
              <w:spacing w:line="36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Prioridade</w:t>
            </w:r>
          </w:p>
          <w:p w14:paraId="1F9DC7A8" w14:textId="77777777" w:rsidR="00BA7577" w:rsidRDefault="00347F21">
            <w:pPr>
              <w:widowControl w:val="0"/>
              <w:spacing w:line="36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B/M/A</w:t>
            </w:r>
          </w:p>
        </w:tc>
        <w:tc>
          <w:tcPr>
            <w:tcW w:w="1294" w:type="dxa"/>
          </w:tcPr>
          <w:p w14:paraId="03013FD1" w14:textId="77777777" w:rsidR="00BA7577" w:rsidRDefault="00347F21">
            <w:pPr>
              <w:widowControl w:val="0"/>
              <w:spacing w:line="36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Dificuldade</w:t>
            </w:r>
          </w:p>
          <w:p w14:paraId="61F9E8D9" w14:textId="77777777" w:rsidR="00BA7577" w:rsidRDefault="00347F21">
            <w:pPr>
              <w:widowControl w:val="0"/>
              <w:spacing w:line="36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B/M/A</w:t>
            </w:r>
          </w:p>
        </w:tc>
      </w:tr>
      <w:tr w:rsidR="00BA7577" w14:paraId="70F03196" w14:textId="77777777" w:rsidTr="00E924AE">
        <w:tc>
          <w:tcPr>
            <w:tcW w:w="897" w:type="dxa"/>
          </w:tcPr>
          <w:p w14:paraId="411FA318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RF01</w:t>
            </w:r>
          </w:p>
        </w:tc>
        <w:tc>
          <w:tcPr>
            <w:tcW w:w="5893" w:type="dxa"/>
          </w:tcPr>
          <w:p w14:paraId="75C0971F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usuário poderá manter o Plano de Contas de Fluxo de Caixa da empresa.</w:t>
            </w:r>
          </w:p>
        </w:tc>
        <w:tc>
          <w:tcPr>
            <w:tcW w:w="1205" w:type="dxa"/>
          </w:tcPr>
          <w:p w14:paraId="7872846F" w14:textId="77777777" w:rsidR="00BA7577" w:rsidRDefault="00347F21">
            <w:pPr>
              <w:widowControl w:val="0"/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</w:p>
        </w:tc>
        <w:tc>
          <w:tcPr>
            <w:tcW w:w="1294" w:type="dxa"/>
          </w:tcPr>
          <w:p w14:paraId="5C4F800C" w14:textId="77777777" w:rsidR="00BA7577" w:rsidRDefault="00347F21">
            <w:pPr>
              <w:widowControl w:val="0"/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</w:t>
            </w:r>
          </w:p>
        </w:tc>
      </w:tr>
      <w:tr w:rsidR="00BA7577" w14:paraId="34B7207B" w14:textId="77777777" w:rsidTr="00E924AE">
        <w:tc>
          <w:tcPr>
            <w:tcW w:w="897" w:type="dxa"/>
          </w:tcPr>
          <w:p w14:paraId="49AB308B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RF02</w:t>
            </w:r>
          </w:p>
        </w:tc>
        <w:tc>
          <w:tcPr>
            <w:tcW w:w="5893" w:type="dxa"/>
          </w:tcPr>
          <w:p w14:paraId="47721173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usuário poderá manter as contas bancárias da empresa (contas correntes, contas poupança e contas de caixa). A conta deverá ter uma descrição, tipo (corrente, poupança ou caixa) e a qual filial ela pertence.</w:t>
            </w:r>
          </w:p>
        </w:tc>
        <w:tc>
          <w:tcPr>
            <w:tcW w:w="1205" w:type="dxa"/>
          </w:tcPr>
          <w:p w14:paraId="7E143128" w14:textId="77777777" w:rsidR="00BA7577" w:rsidRDefault="00347F21">
            <w:pPr>
              <w:widowControl w:val="0"/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</w:p>
        </w:tc>
        <w:tc>
          <w:tcPr>
            <w:tcW w:w="1294" w:type="dxa"/>
          </w:tcPr>
          <w:p w14:paraId="67AEB733" w14:textId="77777777" w:rsidR="00BA7577" w:rsidRDefault="00347F21">
            <w:pPr>
              <w:widowControl w:val="0"/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</w:t>
            </w:r>
          </w:p>
        </w:tc>
      </w:tr>
      <w:tr w:rsidR="00BA7577" w14:paraId="7490B03A" w14:textId="77777777" w:rsidTr="00E924AE">
        <w:tc>
          <w:tcPr>
            <w:tcW w:w="897" w:type="dxa"/>
          </w:tcPr>
          <w:p w14:paraId="7065D94F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RF03</w:t>
            </w:r>
          </w:p>
        </w:tc>
        <w:tc>
          <w:tcPr>
            <w:tcW w:w="5893" w:type="dxa"/>
          </w:tcPr>
          <w:p w14:paraId="0E4EA89C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usuário poderá manter lançamentos financeiros nas contas. O usuário poderá informar a descrição, data, hora, tipo de movimentação (débito ou crédito), valor, a Pessoa de origem/destino do movimento, Filial de Movimento e Conta de Fluxo de Caixa.</w:t>
            </w:r>
          </w:p>
        </w:tc>
        <w:tc>
          <w:tcPr>
            <w:tcW w:w="1205" w:type="dxa"/>
          </w:tcPr>
          <w:p w14:paraId="7AA7145A" w14:textId="77777777" w:rsidR="00BA7577" w:rsidRDefault="00347F21">
            <w:pPr>
              <w:widowControl w:val="0"/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</w:p>
        </w:tc>
        <w:tc>
          <w:tcPr>
            <w:tcW w:w="1294" w:type="dxa"/>
          </w:tcPr>
          <w:p w14:paraId="76C4BCEC" w14:textId="77777777" w:rsidR="00BA7577" w:rsidRDefault="00347F21">
            <w:pPr>
              <w:widowControl w:val="0"/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</w:t>
            </w:r>
          </w:p>
        </w:tc>
      </w:tr>
      <w:tr w:rsidR="00BA7577" w14:paraId="2EF70DF2" w14:textId="77777777" w:rsidTr="00E924AE">
        <w:tc>
          <w:tcPr>
            <w:tcW w:w="897" w:type="dxa"/>
          </w:tcPr>
          <w:p w14:paraId="6DC5A312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RF04</w:t>
            </w:r>
          </w:p>
        </w:tc>
        <w:tc>
          <w:tcPr>
            <w:tcW w:w="5893" w:type="dxa"/>
          </w:tcPr>
          <w:p w14:paraId="520DC912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O usuário poderá efetuar transferências entre contas bancárias. </w:t>
            </w:r>
            <w:r>
              <w:rPr>
                <w:rFonts w:ascii="Arial" w:hAnsi="Arial" w:cs="Arial"/>
              </w:rPr>
              <w:lastRenderedPageBreak/>
              <w:t>Nela ele irá escolher uma conta origem, uma conta destino, a data e valor a ser transferido.</w:t>
            </w:r>
          </w:p>
        </w:tc>
        <w:tc>
          <w:tcPr>
            <w:tcW w:w="1205" w:type="dxa"/>
          </w:tcPr>
          <w:p w14:paraId="75E7A827" w14:textId="77777777" w:rsidR="00BA7577" w:rsidRDefault="00347F21">
            <w:pPr>
              <w:widowControl w:val="0"/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B</w:t>
            </w:r>
          </w:p>
        </w:tc>
        <w:tc>
          <w:tcPr>
            <w:tcW w:w="1294" w:type="dxa"/>
          </w:tcPr>
          <w:p w14:paraId="532AE098" w14:textId="77777777" w:rsidR="00BA7577" w:rsidRDefault="00347F21">
            <w:pPr>
              <w:widowControl w:val="0"/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</w:p>
        </w:tc>
      </w:tr>
      <w:tr w:rsidR="00BA7577" w14:paraId="68B5E7CC" w14:textId="77777777" w:rsidTr="00E924AE">
        <w:tc>
          <w:tcPr>
            <w:tcW w:w="897" w:type="dxa"/>
          </w:tcPr>
          <w:p w14:paraId="56DED7E0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RF05</w:t>
            </w:r>
          </w:p>
        </w:tc>
        <w:tc>
          <w:tcPr>
            <w:tcW w:w="5893" w:type="dxa"/>
          </w:tcPr>
          <w:p w14:paraId="3E0C99D8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usuário poderá anexar arquivos aos seus lançamentos, possibilitando guardar comprovantes, NF’s e afins no sistema.</w:t>
            </w:r>
          </w:p>
        </w:tc>
        <w:tc>
          <w:tcPr>
            <w:tcW w:w="1205" w:type="dxa"/>
          </w:tcPr>
          <w:p w14:paraId="0476DBC6" w14:textId="77777777" w:rsidR="00BA7577" w:rsidRDefault="00347F21">
            <w:pPr>
              <w:widowControl w:val="0"/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</w:t>
            </w:r>
          </w:p>
        </w:tc>
        <w:tc>
          <w:tcPr>
            <w:tcW w:w="1294" w:type="dxa"/>
          </w:tcPr>
          <w:p w14:paraId="5ED9E869" w14:textId="77777777" w:rsidR="00BA7577" w:rsidRDefault="00347F21">
            <w:pPr>
              <w:widowControl w:val="0"/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</w:t>
            </w:r>
          </w:p>
        </w:tc>
      </w:tr>
      <w:tr w:rsidR="00BA7577" w14:paraId="465BC432" w14:textId="77777777" w:rsidTr="00E924AE">
        <w:tc>
          <w:tcPr>
            <w:tcW w:w="897" w:type="dxa"/>
          </w:tcPr>
          <w:p w14:paraId="258A6D47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RF06</w:t>
            </w:r>
          </w:p>
        </w:tc>
        <w:tc>
          <w:tcPr>
            <w:tcW w:w="5893" w:type="dxa"/>
          </w:tcPr>
          <w:p w14:paraId="4A8F1369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usuário poderá manter os Pagar e Receber da empresa. O usuário deverá informar a Filial do Movimento, a Filial de Cobrança, a Conta de Fluxo de Caixa, o Tipo (Pagar ou Receber), o Fornecedor/Cliente, a Data de Emissão, Data de Vencimento e Valor.</w:t>
            </w:r>
          </w:p>
        </w:tc>
        <w:tc>
          <w:tcPr>
            <w:tcW w:w="1205" w:type="dxa"/>
          </w:tcPr>
          <w:p w14:paraId="6DE87C15" w14:textId="77777777" w:rsidR="00BA7577" w:rsidRDefault="00347F21">
            <w:pPr>
              <w:widowControl w:val="0"/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</w:p>
        </w:tc>
        <w:tc>
          <w:tcPr>
            <w:tcW w:w="1294" w:type="dxa"/>
          </w:tcPr>
          <w:p w14:paraId="0AED22C6" w14:textId="77777777" w:rsidR="00BA7577" w:rsidRDefault="00347F21">
            <w:pPr>
              <w:widowControl w:val="0"/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</w:p>
        </w:tc>
      </w:tr>
      <w:tr w:rsidR="00BA7577" w14:paraId="02A49CD1" w14:textId="77777777" w:rsidTr="00E924AE">
        <w:tc>
          <w:tcPr>
            <w:tcW w:w="897" w:type="dxa"/>
          </w:tcPr>
          <w:p w14:paraId="498289D4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RF07</w:t>
            </w:r>
          </w:p>
        </w:tc>
        <w:tc>
          <w:tcPr>
            <w:tcW w:w="5893" w:type="dxa"/>
          </w:tcPr>
          <w:p w14:paraId="2FEE77C9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irá manter Lançamentos Financeiros para Baixas de Pagar e Receber efetuadas no sistema. Para cada Baixa, será gerado um Lançamento Financeiro. Se removida ou alterada a Baixa, o sistema deverá atualizar o Lançamento Financeiro gerado.</w:t>
            </w:r>
          </w:p>
        </w:tc>
        <w:tc>
          <w:tcPr>
            <w:tcW w:w="1205" w:type="dxa"/>
          </w:tcPr>
          <w:p w14:paraId="6A7637D4" w14:textId="77777777" w:rsidR="00BA7577" w:rsidRDefault="00347F21">
            <w:pPr>
              <w:widowControl w:val="0"/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</w:p>
        </w:tc>
        <w:tc>
          <w:tcPr>
            <w:tcW w:w="1294" w:type="dxa"/>
          </w:tcPr>
          <w:p w14:paraId="5448A9BD" w14:textId="77777777" w:rsidR="00BA7577" w:rsidRDefault="00347F21">
            <w:pPr>
              <w:widowControl w:val="0"/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</w:p>
        </w:tc>
      </w:tr>
      <w:tr w:rsidR="00BA7577" w14:paraId="7A23F619" w14:textId="77777777" w:rsidTr="00E924AE">
        <w:tc>
          <w:tcPr>
            <w:tcW w:w="897" w:type="dxa"/>
          </w:tcPr>
          <w:p w14:paraId="0020B9A6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RF08</w:t>
            </w:r>
          </w:p>
        </w:tc>
        <w:tc>
          <w:tcPr>
            <w:tcW w:w="5893" w:type="dxa"/>
          </w:tcPr>
          <w:p w14:paraId="027EBFDF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usuário poderá manter baixas (integrais ou totais) de Pagar e Receber.</w:t>
            </w:r>
          </w:p>
        </w:tc>
        <w:tc>
          <w:tcPr>
            <w:tcW w:w="1205" w:type="dxa"/>
          </w:tcPr>
          <w:p w14:paraId="539378B7" w14:textId="77777777" w:rsidR="00BA7577" w:rsidRDefault="00347F21">
            <w:pPr>
              <w:widowControl w:val="0"/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</w:t>
            </w:r>
          </w:p>
        </w:tc>
        <w:tc>
          <w:tcPr>
            <w:tcW w:w="1294" w:type="dxa"/>
          </w:tcPr>
          <w:p w14:paraId="5B8AE299" w14:textId="77777777" w:rsidR="00BA7577" w:rsidRDefault="00347F21">
            <w:pPr>
              <w:widowControl w:val="0"/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</w:t>
            </w:r>
          </w:p>
        </w:tc>
      </w:tr>
      <w:tr w:rsidR="00BA7577" w14:paraId="025FB894" w14:textId="77777777" w:rsidTr="00E924AE">
        <w:tc>
          <w:tcPr>
            <w:tcW w:w="897" w:type="dxa"/>
          </w:tcPr>
          <w:p w14:paraId="50A51A36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RF09</w:t>
            </w:r>
          </w:p>
        </w:tc>
        <w:tc>
          <w:tcPr>
            <w:tcW w:w="5893" w:type="dxa"/>
          </w:tcPr>
          <w:p w14:paraId="68EB70A4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irá importar os lançamentos financeiro de conciliação bancária (extrato bancário) via integração bancária, para contas configuradas.</w:t>
            </w:r>
          </w:p>
        </w:tc>
        <w:tc>
          <w:tcPr>
            <w:tcW w:w="1205" w:type="dxa"/>
          </w:tcPr>
          <w:p w14:paraId="2B4D3A6A" w14:textId="77777777" w:rsidR="00BA7577" w:rsidRDefault="00347F21">
            <w:pPr>
              <w:widowControl w:val="0"/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</w:t>
            </w:r>
          </w:p>
        </w:tc>
        <w:tc>
          <w:tcPr>
            <w:tcW w:w="1294" w:type="dxa"/>
          </w:tcPr>
          <w:p w14:paraId="4CC6D17E" w14:textId="77777777" w:rsidR="00BA7577" w:rsidRDefault="00347F21">
            <w:pPr>
              <w:widowControl w:val="0"/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</w:t>
            </w:r>
          </w:p>
        </w:tc>
      </w:tr>
      <w:tr w:rsidR="00BA7577" w14:paraId="42FB01DC" w14:textId="77777777" w:rsidTr="00E924AE">
        <w:tc>
          <w:tcPr>
            <w:tcW w:w="897" w:type="dxa"/>
          </w:tcPr>
          <w:p w14:paraId="2D38A529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RF10</w:t>
            </w:r>
          </w:p>
        </w:tc>
        <w:tc>
          <w:tcPr>
            <w:tcW w:w="5893" w:type="dxa"/>
          </w:tcPr>
          <w:p w14:paraId="7124F3DB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usuário poderá enviar para ordens de Pagamento a Fornecedores ou transferências, via integração bancária para contas configuradas. A Ordem de Pagamento/Transferência irá gerar um Pagar ou Receber.</w:t>
            </w:r>
          </w:p>
        </w:tc>
        <w:tc>
          <w:tcPr>
            <w:tcW w:w="1205" w:type="dxa"/>
          </w:tcPr>
          <w:p w14:paraId="31AC00DC" w14:textId="77777777" w:rsidR="00BA7577" w:rsidRDefault="00347F21">
            <w:pPr>
              <w:widowControl w:val="0"/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</w:t>
            </w:r>
          </w:p>
        </w:tc>
        <w:tc>
          <w:tcPr>
            <w:tcW w:w="1294" w:type="dxa"/>
          </w:tcPr>
          <w:p w14:paraId="2EA9CBC5" w14:textId="77777777" w:rsidR="00BA7577" w:rsidRDefault="00347F21">
            <w:pPr>
              <w:widowControl w:val="0"/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</w:p>
        </w:tc>
      </w:tr>
      <w:tr w:rsidR="00BA7577" w14:paraId="1CACC7CE" w14:textId="77777777" w:rsidTr="00E924AE">
        <w:tc>
          <w:tcPr>
            <w:tcW w:w="897" w:type="dxa"/>
          </w:tcPr>
          <w:p w14:paraId="32831EBA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RF11</w:t>
            </w:r>
          </w:p>
        </w:tc>
        <w:tc>
          <w:tcPr>
            <w:tcW w:w="5893" w:type="dxa"/>
          </w:tcPr>
          <w:p w14:paraId="6B3E9C2F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fará baixas automáticas de Ordens de Pagamento a Fornecedores efetuadas.</w:t>
            </w:r>
          </w:p>
        </w:tc>
        <w:tc>
          <w:tcPr>
            <w:tcW w:w="1205" w:type="dxa"/>
          </w:tcPr>
          <w:p w14:paraId="5BFAB660" w14:textId="77777777" w:rsidR="00BA7577" w:rsidRDefault="00347F21">
            <w:pPr>
              <w:widowControl w:val="0"/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</w:t>
            </w:r>
          </w:p>
        </w:tc>
        <w:tc>
          <w:tcPr>
            <w:tcW w:w="1294" w:type="dxa"/>
          </w:tcPr>
          <w:p w14:paraId="3C337218" w14:textId="77777777" w:rsidR="00BA7577" w:rsidRDefault="00347F21">
            <w:pPr>
              <w:widowControl w:val="0"/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</w:t>
            </w:r>
          </w:p>
        </w:tc>
      </w:tr>
      <w:tr w:rsidR="00BA7577" w14:paraId="3CEBA42E" w14:textId="77777777" w:rsidTr="00E924AE">
        <w:tc>
          <w:tcPr>
            <w:tcW w:w="897" w:type="dxa"/>
          </w:tcPr>
          <w:p w14:paraId="2B79EF72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RF12</w:t>
            </w:r>
          </w:p>
        </w:tc>
        <w:tc>
          <w:tcPr>
            <w:tcW w:w="5893" w:type="dxa"/>
          </w:tcPr>
          <w:p w14:paraId="7FE3B86F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irá importar os boletos a pagar via integração bancária DDA - Débito Direto Autorizado. O sistema irá gerar um Pagar ou Receber para boletos a pagar</w:t>
            </w:r>
          </w:p>
        </w:tc>
        <w:tc>
          <w:tcPr>
            <w:tcW w:w="1205" w:type="dxa"/>
          </w:tcPr>
          <w:p w14:paraId="5E277A3A" w14:textId="77777777" w:rsidR="00BA7577" w:rsidRDefault="00347F21">
            <w:pPr>
              <w:widowControl w:val="0"/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</w:t>
            </w:r>
          </w:p>
        </w:tc>
        <w:tc>
          <w:tcPr>
            <w:tcW w:w="1294" w:type="dxa"/>
          </w:tcPr>
          <w:p w14:paraId="2B88DF4F" w14:textId="77777777" w:rsidR="00BA7577" w:rsidRDefault="00347F21">
            <w:pPr>
              <w:widowControl w:val="0"/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</w:t>
            </w:r>
          </w:p>
        </w:tc>
      </w:tr>
      <w:tr w:rsidR="00BA7577" w14:paraId="7352F017" w14:textId="77777777" w:rsidTr="00E924AE">
        <w:tc>
          <w:tcPr>
            <w:tcW w:w="897" w:type="dxa"/>
          </w:tcPr>
          <w:p w14:paraId="37064151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RF13</w:t>
            </w:r>
          </w:p>
        </w:tc>
        <w:tc>
          <w:tcPr>
            <w:tcW w:w="5893" w:type="dxa"/>
          </w:tcPr>
          <w:p w14:paraId="06049AA5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usuário poderá gerar um relatório em XSLX Pendências financeiras. Nele o usuário poderá exibir informações de valores a pagar ou a receber.</w:t>
            </w:r>
          </w:p>
        </w:tc>
        <w:tc>
          <w:tcPr>
            <w:tcW w:w="1205" w:type="dxa"/>
          </w:tcPr>
          <w:p w14:paraId="79AD53BA" w14:textId="77777777" w:rsidR="00BA7577" w:rsidRDefault="00347F21">
            <w:pPr>
              <w:widowControl w:val="0"/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</w:t>
            </w:r>
          </w:p>
        </w:tc>
        <w:tc>
          <w:tcPr>
            <w:tcW w:w="1294" w:type="dxa"/>
          </w:tcPr>
          <w:p w14:paraId="0971F1B9" w14:textId="77777777" w:rsidR="00BA7577" w:rsidRDefault="00347F21">
            <w:pPr>
              <w:widowControl w:val="0"/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</w:t>
            </w:r>
          </w:p>
        </w:tc>
      </w:tr>
      <w:tr w:rsidR="00BA7577" w14:paraId="07F2CC67" w14:textId="77777777" w:rsidTr="00E924AE">
        <w:tc>
          <w:tcPr>
            <w:tcW w:w="897" w:type="dxa"/>
          </w:tcPr>
          <w:p w14:paraId="4FD190CD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RF14</w:t>
            </w:r>
          </w:p>
        </w:tc>
        <w:tc>
          <w:tcPr>
            <w:tcW w:w="5893" w:type="dxa"/>
          </w:tcPr>
          <w:p w14:paraId="35ACD86C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usuário poderá gerar um relatório em XLSX de pagamentos e recebimentos. Nele poderá gerar o que já foi pago ou recebido de Fornecedores/Clientes.</w:t>
            </w:r>
          </w:p>
        </w:tc>
        <w:tc>
          <w:tcPr>
            <w:tcW w:w="1205" w:type="dxa"/>
          </w:tcPr>
          <w:p w14:paraId="42F779CE" w14:textId="77777777" w:rsidR="00BA7577" w:rsidRDefault="00347F21">
            <w:pPr>
              <w:widowControl w:val="0"/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</w:t>
            </w:r>
          </w:p>
        </w:tc>
        <w:tc>
          <w:tcPr>
            <w:tcW w:w="1294" w:type="dxa"/>
          </w:tcPr>
          <w:p w14:paraId="2B08B41F" w14:textId="77777777" w:rsidR="00BA7577" w:rsidRDefault="00347F21">
            <w:pPr>
              <w:widowControl w:val="0"/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</w:t>
            </w:r>
          </w:p>
        </w:tc>
      </w:tr>
      <w:tr w:rsidR="00BA7577" w14:paraId="5CA21B6C" w14:textId="77777777" w:rsidTr="00E924AE">
        <w:tc>
          <w:tcPr>
            <w:tcW w:w="897" w:type="dxa"/>
          </w:tcPr>
          <w:p w14:paraId="0898354E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RF15</w:t>
            </w:r>
          </w:p>
        </w:tc>
        <w:tc>
          <w:tcPr>
            <w:tcW w:w="5893" w:type="dxa"/>
          </w:tcPr>
          <w:p w14:paraId="5241B96B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usuário final poderá exportar o extrato consolidado dos lançamentos financeiros para Excel (XSLX), utilizando filtros de data, contas bancárias e/ou fluxo de caixa e período.</w:t>
            </w:r>
          </w:p>
        </w:tc>
        <w:tc>
          <w:tcPr>
            <w:tcW w:w="1205" w:type="dxa"/>
          </w:tcPr>
          <w:p w14:paraId="3E730DAC" w14:textId="77777777" w:rsidR="00BA7577" w:rsidRDefault="00347F21">
            <w:pPr>
              <w:widowControl w:val="0"/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</w:t>
            </w:r>
          </w:p>
        </w:tc>
        <w:tc>
          <w:tcPr>
            <w:tcW w:w="1294" w:type="dxa"/>
          </w:tcPr>
          <w:p w14:paraId="5EE0441E" w14:textId="77777777" w:rsidR="00BA7577" w:rsidRDefault="00347F21">
            <w:pPr>
              <w:widowControl w:val="0"/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</w:t>
            </w:r>
          </w:p>
        </w:tc>
      </w:tr>
      <w:tr w:rsidR="00BA7577" w14:paraId="347DC5A4" w14:textId="77777777" w:rsidTr="00E924AE">
        <w:tc>
          <w:tcPr>
            <w:tcW w:w="897" w:type="dxa"/>
          </w:tcPr>
          <w:p w14:paraId="5202E6FC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RF16</w:t>
            </w:r>
          </w:p>
        </w:tc>
        <w:tc>
          <w:tcPr>
            <w:tcW w:w="5893" w:type="dxa"/>
          </w:tcPr>
          <w:p w14:paraId="546428D6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usuário final poderá visualizar gráficos de evolução financeira por conta bancária e por fluxo de caixa, podendo filtrar por data, conta bancária e/ou fluxo de caixa.</w:t>
            </w:r>
          </w:p>
        </w:tc>
        <w:tc>
          <w:tcPr>
            <w:tcW w:w="1205" w:type="dxa"/>
          </w:tcPr>
          <w:p w14:paraId="217F8B09" w14:textId="77777777" w:rsidR="00BA7577" w:rsidRDefault="00347F21">
            <w:pPr>
              <w:widowControl w:val="0"/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</w:t>
            </w:r>
          </w:p>
        </w:tc>
        <w:tc>
          <w:tcPr>
            <w:tcW w:w="1294" w:type="dxa"/>
          </w:tcPr>
          <w:p w14:paraId="3505A453" w14:textId="77777777" w:rsidR="00BA7577" w:rsidRDefault="00347F21">
            <w:pPr>
              <w:widowControl w:val="0"/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</w:t>
            </w:r>
          </w:p>
        </w:tc>
      </w:tr>
      <w:tr w:rsidR="00BA7577" w14:paraId="5BBA108F" w14:textId="77777777" w:rsidTr="00E924AE">
        <w:tc>
          <w:tcPr>
            <w:tcW w:w="897" w:type="dxa"/>
          </w:tcPr>
          <w:p w14:paraId="5813F4FA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RF17</w:t>
            </w:r>
          </w:p>
        </w:tc>
        <w:tc>
          <w:tcPr>
            <w:tcW w:w="5893" w:type="dxa"/>
          </w:tcPr>
          <w:p w14:paraId="10A9F0D7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serviço de Pagar e Receber deverá permitir via evento que outros módulos do ERP criem, alterem ou excluam títulos de Pagar e Receber. Também irá enviar eventos de cancelamento, estorno ou rejeições dos Pagar e Receber enviados.</w:t>
            </w:r>
          </w:p>
        </w:tc>
        <w:tc>
          <w:tcPr>
            <w:tcW w:w="1205" w:type="dxa"/>
          </w:tcPr>
          <w:p w14:paraId="62892FA9" w14:textId="77777777" w:rsidR="00BA7577" w:rsidRDefault="00347F21">
            <w:pPr>
              <w:widowControl w:val="0"/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</w:p>
        </w:tc>
        <w:tc>
          <w:tcPr>
            <w:tcW w:w="1294" w:type="dxa"/>
          </w:tcPr>
          <w:p w14:paraId="43F65224" w14:textId="77777777" w:rsidR="00BA7577" w:rsidRDefault="00347F21">
            <w:pPr>
              <w:widowControl w:val="0"/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</w:p>
        </w:tc>
      </w:tr>
      <w:tr w:rsidR="00BA7577" w14:paraId="7A9B7304" w14:textId="77777777" w:rsidTr="00E924AE">
        <w:tc>
          <w:tcPr>
            <w:tcW w:w="897" w:type="dxa"/>
          </w:tcPr>
          <w:p w14:paraId="0C1A23DB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RF18</w:t>
            </w:r>
          </w:p>
        </w:tc>
        <w:tc>
          <w:tcPr>
            <w:tcW w:w="5893" w:type="dxa"/>
          </w:tcPr>
          <w:p w14:paraId="61DE3D3B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deverá disponibilizar um log de auditoria de Lançamentos Financeiros.</w:t>
            </w:r>
          </w:p>
        </w:tc>
        <w:tc>
          <w:tcPr>
            <w:tcW w:w="1205" w:type="dxa"/>
          </w:tcPr>
          <w:p w14:paraId="25DFF4E0" w14:textId="77777777" w:rsidR="00BA7577" w:rsidRDefault="00347F21">
            <w:pPr>
              <w:widowControl w:val="0"/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</w:t>
            </w:r>
          </w:p>
        </w:tc>
        <w:tc>
          <w:tcPr>
            <w:tcW w:w="1294" w:type="dxa"/>
          </w:tcPr>
          <w:p w14:paraId="1BC1F332" w14:textId="77777777" w:rsidR="00BA7577" w:rsidRDefault="00347F21">
            <w:pPr>
              <w:widowControl w:val="0"/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</w:t>
            </w:r>
          </w:p>
        </w:tc>
      </w:tr>
      <w:tr w:rsidR="00BA7577" w14:paraId="7CB1CB0D" w14:textId="77777777" w:rsidTr="00E924AE">
        <w:tc>
          <w:tcPr>
            <w:tcW w:w="897" w:type="dxa"/>
          </w:tcPr>
          <w:p w14:paraId="389866F3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RF19</w:t>
            </w:r>
          </w:p>
        </w:tc>
        <w:tc>
          <w:tcPr>
            <w:tcW w:w="5893" w:type="dxa"/>
          </w:tcPr>
          <w:p w14:paraId="49B253EA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deverá disponibilizar um log de auditoria de Pagar e Receber.</w:t>
            </w:r>
          </w:p>
        </w:tc>
        <w:tc>
          <w:tcPr>
            <w:tcW w:w="1205" w:type="dxa"/>
          </w:tcPr>
          <w:p w14:paraId="594A1777" w14:textId="77777777" w:rsidR="00BA7577" w:rsidRDefault="00347F21">
            <w:pPr>
              <w:widowControl w:val="0"/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</w:t>
            </w:r>
          </w:p>
        </w:tc>
        <w:tc>
          <w:tcPr>
            <w:tcW w:w="1294" w:type="dxa"/>
          </w:tcPr>
          <w:p w14:paraId="0A7319CF" w14:textId="77777777" w:rsidR="00BA7577" w:rsidRDefault="00347F21">
            <w:pPr>
              <w:widowControl w:val="0"/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</w:t>
            </w:r>
          </w:p>
        </w:tc>
      </w:tr>
      <w:tr w:rsidR="00BA7577" w14:paraId="36E994A5" w14:textId="77777777" w:rsidTr="00E924AE">
        <w:tc>
          <w:tcPr>
            <w:tcW w:w="897" w:type="dxa"/>
          </w:tcPr>
          <w:p w14:paraId="4BC79C0C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RF20</w:t>
            </w:r>
          </w:p>
        </w:tc>
        <w:tc>
          <w:tcPr>
            <w:tcW w:w="5893" w:type="dxa"/>
          </w:tcPr>
          <w:p w14:paraId="43BA489C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deverá disponibilizar um log de auditoria de Baixas de Pagar e Receber.</w:t>
            </w:r>
          </w:p>
        </w:tc>
        <w:tc>
          <w:tcPr>
            <w:tcW w:w="1205" w:type="dxa"/>
          </w:tcPr>
          <w:p w14:paraId="5C8050C0" w14:textId="77777777" w:rsidR="00BA7577" w:rsidRDefault="00347F21">
            <w:pPr>
              <w:widowControl w:val="0"/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</w:t>
            </w:r>
          </w:p>
        </w:tc>
        <w:tc>
          <w:tcPr>
            <w:tcW w:w="1294" w:type="dxa"/>
          </w:tcPr>
          <w:p w14:paraId="41A6CBEA" w14:textId="77777777" w:rsidR="00BA7577" w:rsidRDefault="00347F21">
            <w:pPr>
              <w:widowControl w:val="0"/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</w:t>
            </w:r>
          </w:p>
        </w:tc>
      </w:tr>
    </w:tbl>
    <w:p w14:paraId="39F8401B" w14:textId="77777777" w:rsidR="00BA7577" w:rsidRDefault="00347F21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Fonte: Elaborada pelo autor. 2022.</w:t>
      </w:r>
    </w:p>
    <w:p w14:paraId="03C00E33" w14:textId="69794024" w:rsidR="00BA7577" w:rsidRDefault="00347F21">
      <w:pPr>
        <w:rPr>
          <w:rFonts w:ascii="Arial" w:hAnsi="Arial" w:cs="Arial"/>
        </w:rPr>
      </w:pPr>
      <w:r>
        <w:rPr>
          <w:rFonts w:ascii="Arial" w:hAnsi="Arial" w:cs="Arial"/>
        </w:rPr>
        <w:t>*B=Baixa, M=Média, A=Alta.</w:t>
      </w:r>
    </w:p>
    <w:p w14:paraId="6B9E9864" w14:textId="77777777" w:rsidR="00113165" w:rsidRDefault="00113165">
      <w:pPr>
        <w:rPr>
          <w:rFonts w:ascii="Arial" w:hAnsi="Arial" w:cs="Arial"/>
        </w:rPr>
      </w:pPr>
    </w:p>
    <w:p w14:paraId="79ED6B74" w14:textId="6CED9301" w:rsidR="00BA7577" w:rsidRPr="00113165" w:rsidRDefault="00E924AE" w:rsidP="00113165">
      <w:pPr>
        <w:pStyle w:val="Ttulo3"/>
        <w:rPr>
          <w:rFonts w:ascii="Arial" w:hAnsi="Arial" w:cs="Arial"/>
        </w:rPr>
      </w:pPr>
      <w:bookmarkStart w:id="16" w:name="_Toc99198552"/>
      <w:bookmarkStart w:id="17" w:name="_Toc116563229"/>
      <w:r w:rsidRPr="00113165">
        <w:rPr>
          <w:rFonts w:ascii="Arial" w:hAnsi="Arial" w:cs="Arial"/>
        </w:rPr>
        <w:t>3.</w:t>
      </w:r>
      <w:r w:rsidR="00113165">
        <w:rPr>
          <w:rFonts w:ascii="Arial" w:hAnsi="Arial" w:cs="Arial"/>
        </w:rPr>
        <w:t>3</w:t>
      </w:r>
      <w:r w:rsidRPr="00113165">
        <w:rPr>
          <w:rFonts w:ascii="Arial" w:hAnsi="Arial" w:cs="Arial"/>
        </w:rPr>
        <w:t>. Requisitos Não-funcionais</w:t>
      </w:r>
      <w:bookmarkStart w:id="18" w:name="_heading=h.ltbu7zl67dmw"/>
      <w:bookmarkEnd w:id="16"/>
      <w:bookmarkEnd w:id="17"/>
      <w:bookmarkEnd w:id="18"/>
    </w:p>
    <w:p w14:paraId="2440326F" w14:textId="77777777" w:rsidR="00BA7577" w:rsidRDefault="00347F21" w:rsidP="009B15C4">
      <w:pPr>
        <w:pStyle w:val="Corpodetexto"/>
      </w:pPr>
      <w:r>
        <w:t>Os requisitos não-funcionais abaixo foram baseados nos requisitos não-funcionais existentes para o software ERP legado, com a adição de alguns requisitos relativos a softwares distribuídos em geral.</w:t>
      </w:r>
    </w:p>
    <w:tbl>
      <w:tblPr>
        <w:tblStyle w:val="TabeladeGradeClara"/>
        <w:tblW w:w="49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6"/>
        <w:gridCol w:w="6988"/>
        <w:gridCol w:w="1197"/>
      </w:tblGrid>
      <w:tr w:rsidR="00BA7577" w14:paraId="1729F0F7" w14:textId="77777777" w:rsidTr="00113165">
        <w:trPr>
          <w:trHeight w:val="488"/>
        </w:trPr>
        <w:tc>
          <w:tcPr>
            <w:tcW w:w="895" w:type="dxa"/>
          </w:tcPr>
          <w:p w14:paraId="4DDB9860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</w:p>
        </w:tc>
        <w:tc>
          <w:tcPr>
            <w:tcW w:w="6825" w:type="dxa"/>
          </w:tcPr>
          <w:p w14:paraId="7C7182B9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Descrição</w:t>
            </w:r>
          </w:p>
        </w:tc>
        <w:tc>
          <w:tcPr>
            <w:tcW w:w="1169" w:type="dxa"/>
          </w:tcPr>
          <w:p w14:paraId="29B0E9F8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Prioridade</w:t>
            </w:r>
          </w:p>
          <w:p w14:paraId="030CA531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B/M/A</w:t>
            </w:r>
          </w:p>
        </w:tc>
      </w:tr>
      <w:tr w:rsidR="00BA7577" w14:paraId="180DC961" w14:textId="77777777" w:rsidTr="00113165">
        <w:tc>
          <w:tcPr>
            <w:tcW w:w="895" w:type="dxa"/>
          </w:tcPr>
          <w:p w14:paraId="3F0DF4FF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RNF01</w:t>
            </w:r>
          </w:p>
        </w:tc>
        <w:tc>
          <w:tcPr>
            <w:tcW w:w="6825" w:type="dxa"/>
          </w:tcPr>
          <w:p w14:paraId="157CAD23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</w:rPr>
              <w:t>O sistema deve ser apresentar disponibilidade de funcionamento mensal de 99%.</w:t>
            </w:r>
          </w:p>
        </w:tc>
        <w:tc>
          <w:tcPr>
            <w:tcW w:w="1169" w:type="dxa"/>
          </w:tcPr>
          <w:p w14:paraId="6B0ACAAA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</w:p>
        </w:tc>
      </w:tr>
      <w:tr w:rsidR="00BA7577" w14:paraId="78608939" w14:textId="77777777" w:rsidTr="00113165">
        <w:tc>
          <w:tcPr>
            <w:tcW w:w="895" w:type="dxa"/>
          </w:tcPr>
          <w:p w14:paraId="63F35E2F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RNF02</w:t>
            </w:r>
          </w:p>
        </w:tc>
        <w:tc>
          <w:tcPr>
            <w:tcW w:w="6825" w:type="dxa"/>
          </w:tcPr>
          <w:p w14:paraId="0A712A03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tempo máximo aceitável de duração de qualquer requisição síncrona a API será de 5 segundos.</w:t>
            </w:r>
          </w:p>
        </w:tc>
        <w:tc>
          <w:tcPr>
            <w:tcW w:w="1169" w:type="dxa"/>
          </w:tcPr>
          <w:p w14:paraId="32656F03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</w:t>
            </w:r>
          </w:p>
        </w:tc>
      </w:tr>
      <w:tr w:rsidR="00BA7577" w14:paraId="22372317" w14:textId="77777777" w:rsidTr="00113165">
        <w:tc>
          <w:tcPr>
            <w:tcW w:w="895" w:type="dxa"/>
          </w:tcPr>
          <w:p w14:paraId="2A7D4652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RNF03</w:t>
            </w:r>
          </w:p>
        </w:tc>
        <w:tc>
          <w:tcPr>
            <w:tcW w:w="6825" w:type="dxa"/>
          </w:tcPr>
          <w:p w14:paraId="22FF7FF2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interface frontend deverá ser compatível com os navegadores Google Chrome, Mozilla Firefox, Apple Safari, em versões com até 2 anos.</w:t>
            </w:r>
          </w:p>
        </w:tc>
        <w:tc>
          <w:tcPr>
            <w:tcW w:w="1169" w:type="dxa"/>
          </w:tcPr>
          <w:p w14:paraId="3EDC3DAE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</w:t>
            </w:r>
          </w:p>
        </w:tc>
      </w:tr>
      <w:tr w:rsidR="00BA7577" w14:paraId="3A9EEC84" w14:textId="77777777" w:rsidTr="00113165">
        <w:tc>
          <w:tcPr>
            <w:tcW w:w="895" w:type="dxa"/>
          </w:tcPr>
          <w:p w14:paraId="3849EBE5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RNF04</w:t>
            </w:r>
          </w:p>
        </w:tc>
        <w:tc>
          <w:tcPr>
            <w:tcW w:w="6825" w:type="dxa"/>
          </w:tcPr>
          <w:p w14:paraId="06EB6F0F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deverá atender as normas legais descritas na LGPD (Lei Geral de Proteção de Dados)</w:t>
            </w:r>
          </w:p>
        </w:tc>
        <w:tc>
          <w:tcPr>
            <w:tcW w:w="1169" w:type="dxa"/>
          </w:tcPr>
          <w:p w14:paraId="11105523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</w:p>
        </w:tc>
      </w:tr>
      <w:tr w:rsidR="00BA7577" w14:paraId="39F6AB4B" w14:textId="77777777" w:rsidTr="00113165">
        <w:tc>
          <w:tcPr>
            <w:tcW w:w="895" w:type="dxa"/>
          </w:tcPr>
          <w:p w14:paraId="7DE464C2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RNF05</w:t>
            </w:r>
          </w:p>
        </w:tc>
        <w:tc>
          <w:tcPr>
            <w:tcW w:w="6825" w:type="dxa"/>
          </w:tcPr>
          <w:p w14:paraId="3DFA5A64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API REST deverá ser pública e documentada para integrações externas.</w:t>
            </w:r>
          </w:p>
        </w:tc>
        <w:tc>
          <w:tcPr>
            <w:tcW w:w="1169" w:type="dxa"/>
          </w:tcPr>
          <w:p w14:paraId="486A882B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</w:t>
            </w:r>
          </w:p>
        </w:tc>
      </w:tr>
      <w:tr w:rsidR="00BA7577" w14:paraId="1C3598D1" w14:textId="77777777" w:rsidTr="00113165">
        <w:tc>
          <w:tcPr>
            <w:tcW w:w="895" w:type="dxa"/>
          </w:tcPr>
          <w:p w14:paraId="471635A3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RNF06</w:t>
            </w:r>
          </w:p>
        </w:tc>
        <w:tc>
          <w:tcPr>
            <w:tcW w:w="6825" w:type="dxa"/>
          </w:tcPr>
          <w:p w14:paraId="3A147C71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Todos os logs internos deverão ser acompanhados com a data e hora do evento e identificador de origem do evento (mensagem, usuário, ip, etc)</w:t>
            </w:r>
          </w:p>
        </w:tc>
        <w:tc>
          <w:tcPr>
            <w:tcW w:w="1169" w:type="dxa"/>
          </w:tcPr>
          <w:p w14:paraId="3EF6C6CE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</w:t>
            </w:r>
          </w:p>
        </w:tc>
      </w:tr>
      <w:tr w:rsidR="00BA7577" w14:paraId="581559AC" w14:textId="77777777" w:rsidTr="00113165">
        <w:tc>
          <w:tcPr>
            <w:tcW w:w="895" w:type="dxa"/>
          </w:tcPr>
          <w:p w14:paraId="4F344472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RNF07</w:t>
            </w:r>
          </w:p>
        </w:tc>
        <w:tc>
          <w:tcPr>
            <w:tcW w:w="6825" w:type="dxa"/>
          </w:tcPr>
          <w:p w14:paraId="23329DEF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deverá manter um registro dos eventos.</w:t>
            </w:r>
          </w:p>
        </w:tc>
        <w:tc>
          <w:tcPr>
            <w:tcW w:w="1169" w:type="dxa"/>
          </w:tcPr>
          <w:p w14:paraId="67E1AF77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</w:p>
        </w:tc>
      </w:tr>
    </w:tbl>
    <w:p w14:paraId="461DF579" w14:textId="77777777" w:rsidR="00BA7577" w:rsidRDefault="00347F21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Fonte. Elaborada pelo autor. 2022.</w:t>
      </w:r>
    </w:p>
    <w:p w14:paraId="065F0292" w14:textId="57DBC93F" w:rsidR="00BA7577" w:rsidRDefault="00347F21">
      <w:pPr>
        <w:rPr>
          <w:rFonts w:ascii="Arial" w:hAnsi="Arial" w:cs="Arial"/>
        </w:rPr>
      </w:pPr>
      <w:r>
        <w:rPr>
          <w:rFonts w:ascii="Arial" w:hAnsi="Arial" w:cs="Arial"/>
        </w:rPr>
        <w:t>*B=Baixa, M=Média, A=Alta.</w:t>
      </w:r>
    </w:p>
    <w:p w14:paraId="25C45F9D" w14:textId="7994C8D2" w:rsidR="00113165" w:rsidRDefault="00113165">
      <w:pPr>
        <w:rPr>
          <w:rFonts w:ascii="Arial" w:hAnsi="Arial" w:cs="Arial"/>
        </w:rPr>
      </w:pPr>
    </w:p>
    <w:p w14:paraId="5BE928BB" w14:textId="77777777" w:rsidR="00113165" w:rsidRDefault="00113165">
      <w:pPr>
        <w:rPr>
          <w:rFonts w:ascii="Arial" w:hAnsi="Arial" w:cs="Arial"/>
        </w:rPr>
      </w:pPr>
    </w:p>
    <w:p w14:paraId="05F245D4" w14:textId="065B68B9" w:rsidR="00BA7577" w:rsidRPr="00113165" w:rsidRDefault="00113165" w:rsidP="00113165">
      <w:pPr>
        <w:pStyle w:val="Ttulo3"/>
        <w:rPr>
          <w:rFonts w:ascii="Arial" w:hAnsi="Arial" w:cs="Arial"/>
        </w:rPr>
      </w:pPr>
      <w:bookmarkStart w:id="19" w:name="_Toc99198553"/>
      <w:bookmarkStart w:id="20" w:name="_Toc116563230"/>
      <w:r w:rsidRPr="00113165">
        <w:rPr>
          <w:rFonts w:ascii="Arial" w:hAnsi="Arial" w:cs="Arial"/>
        </w:rPr>
        <w:lastRenderedPageBreak/>
        <w:t>3.4. Mecanismos Arquiteturais</w:t>
      </w:r>
      <w:bookmarkEnd w:id="19"/>
      <w:bookmarkEnd w:id="20"/>
      <w:r w:rsidRPr="00113165">
        <w:rPr>
          <w:rFonts w:ascii="Arial" w:hAnsi="Arial" w:cs="Arial"/>
        </w:rPr>
        <w:t xml:space="preserve"> </w:t>
      </w:r>
    </w:p>
    <w:p w14:paraId="3A6D7EA1" w14:textId="77777777" w:rsidR="00BA7577" w:rsidRDefault="00347F21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Abaixo uma visão geral mecânicos que compõem a arquitetura para os novos módulos/funcionalidades do ERP.</w:t>
      </w:r>
    </w:p>
    <w:tbl>
      <w:tblPr>
        <w:tblStyle w:val="TabeladeGradeClara"/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5"/>
        <w:gridCol w:w="3190"/>
        <w:gridCol w:w="3285"/>
      </w:tblGrid>
      <w:tr w:rsidR="00BA7577" w14:paraId="5574E138" w14:textId="77777777" w:rsidTr="002761ED">
        <w:tc>
          <w:tcPr>
            <w:tcW w:w="2705" w:type="dxa"/>
          </w:tcPr>
          <w:p w14:paraId="29778CA9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Análise</w:t>
            </w:r>
          </w:p>
        </w:tc>
        <w:tc>
          <w:tcPr>
            <w:tcW w:w="3190" w:type="dxa"/>
          </w:tcPr>
          <w:p w14:paraId="6A5BEDA8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  <w:b/>
                <w:i/>
              </w:rPr>
            </w:pPr>
            <w:r>
              <w:rPr>
                <w:rFonts w:ascii="Arial" w:hAnsi="Arial" w:cs="Arial"/>
                <w:b/>
                <w:i/>
              </w:rPr>
              <w:t>Design</w:t>
            </w:r>
          </w:p>
        </w:tc>
        <w:tc>
          <w:tcPr>
            <w:tcW w:w="3285" w:type="dxa"/>
          </w:tcPr>
          <w:p w14:paraId="63B9440F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Implementação</w:t>
            </w:r>
          </w:p>
        </w:tc>
      </w:tr>
      <w:tr w:rsidR="00BA7577" w14:paraId="04AB5624" w14:textId="77777777" w:rsidTr="002761ED">
        <w:tc>
          <w:tcPr>
            <w:tcW w:w="2705" w:type="dxa"/>
          </w:tcPr>
          <w:p w14:paraId="7FF0FF27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Persistência</w:t>
            </w:r>
          </w:p>
        </w:tc>
        <w:tc>
          <w:tcPr>
            <w:tcW w:w="3190" w:type="dxa"/>
          </w:tcPr>
          <w:p w14:paraId="5B7964E4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ORM</w:t>
            </w:r>
          </w:p>
        </w:tc>
        <w:tc>
          <w:tcPr>
            <w:tcW w:w="3285" w:type="dxa"/>
          </w:tcPr>
          <w:p w14:paraId="5B20640E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JPA / Hibernate / Spring Data JPA</w:t>
            </w:r>
          </w:p>
        </w:tc>
      </w:tr>
      <w:tr w:rsidR="00BA7577" w14:paraId="275D592B" w14:textId="77777777" w:rsidTr="002761ED">
        <w:tc>
          <w:tcPr>
            <w:tcW w:w="2705" w:type="dxa"/>
          </w:tcPr>
          <w:p w14:paraId="3C144984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Persistência</w:t>
            </w:r>
          </w:p>
        </w:tc>
        <w:tc>
          <w:tcPr>
            <w:tcW w:w="3190" w:type="dxa"/>
          </w:tcPr>
          <w:p w14:paraId="71552DC2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Banco de Dados Relacional</w:t>
            </w:r>
          </w:p>
        </w:tc>
        <w:tc>
          <w:tcPr>
            <w:tcW w:w="3285" w:type="dxa"/>
          </w:tcPr>
          <w:p w14:paraId="6BC95F63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Amazon RDS for PostgreSQL</w:t>
            </w:r>
          </w:p>
        </w:tc>
      </w:tr>
      <w:tr w:rsidR="00BA7577" w14:paraId="1896B802" w14:textId="77777777" w:rsidTr="002761ED">
        <w:tc>
          <w:tcPr>
            <w:tcW w:w="2705" w:type="dxa"/>
          </w:tcPr>
          <w:p w14:paraId="4332985E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Persistencia</w:t>
            </w:r>
          </w:p>
        </w:tc>
        <w:tc>
          <w:tcPr>
            <w:tcW w:w="3190" w:type="dxa"/>
          </w:tcPr>
          <w:p w14:paraId="070C2E83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Armazenamento de arquivos</w:t>
            </w:r>
          </w:p>
        </w:tc>
        <w:tc>
          <w:tcPr>
            <w:tcW w:w="3285" w:type="dxa"/>
          </w:tcPr>
          <w:p w14:paraId="7960FB54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Amazon S3</w:t>
            </w:r>
          </w:p>
        </w:tc>
      </w:tr>
      <w:tr w:rsidR="00BA7577" w14:paraId="72FECD63" w14:textId="77777777" w:rsidTr="002761ED">
        <w:tc>
          <w:tcPr>
            <w:tcW w:w="2705" w:type="dxa"/>
          </w:tcPr>
          <w:p w14:paraId="691DED2E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Front end</w:t>
            </w:r>
          </w:p>
        </w:tc>
        <w:tc>
          <w:tcPr>
            <w:tcW w:w="3190" w:type="dxa"/>
          </w:tcPr>
          <w:p w14:paraId="3C20F05A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24292E"/>
              </w:rPr>
              <w:t>Framework de interface de usuário</w:t>
            </w:r>
          </w:p>
        </w:tc>
        <w:tc>
          <w:tcPr>
            <w:tcW w:w="3285" w:type="dxa"/>
          </w:tcPr>
          <w:p w14:paraId="56B18316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Vue</w:t>
            </w:r>
          </w:p>
        </w:tc>
      </w:tr>
      <w:tr w:rsidR="00BA7577" w14:paraId="2486822F" w14:textId="77777777" w:rsidTr="002761ED">
        <w:tc>
          <w:tcPr>
            <w:tcW w:w="2705" w:type="dxa"/>
          </w:tcPr>
          <w:p w14:paraId="341A4C79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Front end</w:t>
            </w:r>
          </w:p>
        </w:tc>
        <w:tc>
          <w:tcPr>
            <w:tcW w:w="3190" w:type="dxa"/>
          </w:tcPr>
          <w:p w14:paraId="6FF47B05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  <w:color w:val="24292E"/>
              </w:rPr>
            </w:pPr>
            <w:r>
              <w:rPr>
                <w:rFonts w:ascii="Arial" w:hAnsi="Arial" w:cs="Arial"/>
                <w:color w:val="24292E"/>
              </w:rPr>
              <w:t>UI Library</w:t>
            </w:r>
          </w:p>
        </w:tc>
        <w:tc>
          <w:tcPr>
            <w:tcW w:w="3285" w:type="dxa"/>
          </w:tcPr>
          <w:p w14:paraId="11207072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PrimeVUE</w:t>
            </w:r>
          </w:p>
        </w:tc>
      </w:tr>
      <w:tr w:rsidR="00BA7577" w14:paraId="31290E98" w14:textId="77777777" w:rsidTr="002761ED">
        <w:tc>
          <w:tcPr>
            <w:tcW w:w="2705" w:type="dxa"/>
          </w:tcPr>
          <w:p w14:paraId="573D0476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  <w:u w:val="single"/>
              </w:rPr>
            </w:pPr>
            <w:r>
              <w:rPr>
                <w:rFonts w:ascii="Arial" w:hAnsi="Arial" w:cs="Arial"/>
              </w:rPr>
              <w:t>Backend</w:t>
            </w:r>
          </w:p>
        </w:tc>
        <w:tc>
          <w:tcPr>
            <w:tcW w:w="3190" w:type="dxa"/>
          </w:tcPr>
          <w:p w14:paraId="5AE11655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Regras de Negócio</w:t>
            </w:r>
          </w:p>
        </w:tc>
        <w:tc>
          <w:tcPr>
            <w:tcW w:w="3285" w:type="dxa"/>
          </w:tcPr>
          <w:p w14:paraId="08229133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Java</w:t>
            </w:r>
          </w:p>
        </w:tc>
      </w:tr>
      <w:tr w:rsidR="00BA7577" w14:paraId="4CE07ABF" w14:textId="77777777" w:rsidTr="002761ED">
        <w:tc>
          <w:tcPr>
            <w:tcW w:w="2705" w:type="dxa"/>
          </w:tcPr>
          <w:p w14:paraId="0F21B87C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Backend</w:t>
            </w:r>
          </w:p>
        </w:tc>
        <w:tc>
          <w:tcPr>
            <w:tcW w:w="3190" w:type="dxa"/>
          </w:tcPr>
          <w:p w14:paraId="1BAF29AB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Framework de Aplicação</w:t>
            </w:r>
          </w:p>
        </w:tc>
        <w:tc>
          <w:tcPr>
            <w:tcW w:w="3285" w:type="dxa"/>
          </w:tcPr>
          <w:p w14:paraId="29DE3693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Spring Boot</w:t>
            </w:r>
          </w:p>
        </w:tc>
      </w:tr>
      <w:tr w:rsidR="00BA7577" w14:paraId="7FDBA82C" w14:textId="77777777" w:rsidTr="002761ED">
        <w:tc>
          <w:tcPr>
            <w:tcW w:w="2705" w:type="dxa"/>
          </w:tcPr>
          <w:p w14:paraId="5AD1C6F4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Backend</w:t>
            </w:r>
          </w:p>
        </w:tc>
        <w:tc>
          <w:tcPr>
            <w:tcW w:w="3190" w:type="dxa"/>
          </w:tcPr>
          <w:p w14:paraId="3CCA691D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Autenticação e Autorização - Cliente</w:t>
            </w:r>
          </w:p>
        </w:tc>
        <w:tc>
          <w:tcPr>
            <w:tcW w:w="3285" w:type="dxa"/>
          </w:tcPr>
          <w:p w14:paraId="3C2F5BA5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Spring Security</w:t>
            </w:r>
          </w:p>
        </w:tc>
      </w:tr>
      <w:tr w:rsidR="00BA7577" w14:paraId="17EC1255" w14:textId="77777777" w:rsidTr="002761ED">
        <w:tc>
          <w:tcPr>
            <w:tcW w:w="2705" w:type="dxa"/>
          </w:tcPr>
          <w:p w14:paraId="28CF9B05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Autenticação e Autorização</w:t>
            </w:r>
          </w:p>
        </w:tc>
        <w:tc>
          <w:tcPr>
            <w:tcW w:w="3190" w:type="dxa"/>
          </w:tcPr>
          <w:p w14:paraId="3F7ACC2F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Servidor de Autenticação e Autorização</w:t>
            </w:r>
          </w:p>
        </w:tc>
        <w:tc>
          <w:tcPr>
            <w:tcW w:w="3285" w:type="dxa"/>
          </w:tcPr>
          <w:p w14:paraId="64F7F7D8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Amazon Cognito</w:t>
            </w:r>
          </w:p>
        </w:tc>
      </w:tr>
      <w:tr w:rsidR="00BA7577" w14:paraId="485705F5" w14:textId="77777777" w:rsidTr="002761ED">
        <w:tc>
          <w:tcPr>
            <w:tcW w:w="2705" w:type="dxa"/>
          </w:tcPr>
          <w:p w14:paraId="5687F9D4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Integração</w:t>
            </w:r>
          </w:p>
        </w:tc>
        <w:tc>
          <w:tcPr>
            <w:tcW w:w="3190" w:type="dxa"/>
          </w:tcPr>
          <w:p w14:paraId="398827A3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Eventos/Mensageria</w:t>
            </w:r>
          </w:p>
        </w:tc>
        <w:tc>
          <w:tcPr>
            <w:tcW w:w="3285" w:type="dxa"/>
          </w:tcPr>
          <w:p w14:paraId="37656817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AWS SQS/SNS</w:t>
            </w:r>
          </w:p>
        </w:tc>
      </w:tr>
      <w:tr w:rsidR="00BA7577" w14:paraId="1C6C1169" w14:textId="77777777" w:rsidTr="002761ED">
        <w:tc>
          <w:tcPr>
            <w:tcW w:w="2705" w:type="dxa"/>
          </w:tcPr>
          <w:p w14:paraId="4D8C6C68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Integração</w:t>
            </w:r>
          </w:p>
        </w:tc>
        <w:tc>
          <w:tcPr>
            <w:tcW w:w="3190" w:type="dxa"/>
          </w:tcPr>
          <w:p w14:paraId="1F27BAE8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Service Discovery</w:t>
            </w:r>
          </w:p>
        </w:tc>
        <w:tc>
          <w:tcPr>
            <w:tcW w:w="3285" w:type="dxa"/>
          </w:tcPr>
          <w:p w14:paraId="523A2A0D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Netflix Eureka</w:t>
            </w:r>
          </w:p>
        </w:tc>
      </w:tr>
      <w:tr w:rsidR="00BA7577" w14:paraId="644AFA3A" w14:textId="77777777" w:rsidTr="002761ED">
        <w:tc>
          <w:tcPr>
            <w:tcW w:w="2705" w:type="dxa"/>
          </w:tcPr>
          <w:p w14:paraId="78E4B711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Integração</w:t>
            </w:r>
          </w:p>
        </w:tc>
        <w:tc>
          <w:tcPr>
            <w:tcW w:w="3190" w:type="dxa"/>
          </w:tcPr>
          <w:p w14:paraId="795003C7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API de Integração</w:t>
            </w:r>
          </w:p>
        </w:tc>
        <w:tc>
          <w:tcPr>
            <w:tcW w:w="3285" w:type="dxa"/>
          </w:tcPr>
          <w:p w14:paraId="0DADEC32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API REST usando JSON implementada com Spring MVC REST</w:t>
            </w:r>
          </w:p>
        </w:tc>
      </w:tr>
      <w:tr w:rsidR="00BA7577" w14:paraId="672AA394" w14:textId="77777777" w:rsidTr="002761ED">
        <w:tc>
          <w:tcPr>
            <w:tcW w:w="2705" w:type="dxa"/>
          </w:tcPr>
          <w:p w14:paraId="2B6E6886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Integração</w:t>
            </w:r>
          </w:p>
        </w:tc>
        <w:tc>
          <w:tcPr>
            <w:tcW w:w="3190" w:type="dxa"/>
          </w:tcPr>
          <w:p w14:paraId="45ACB445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API Gateway</w:t>
            </w:r>
          </w:p>
        </w:tc>
        <w:tc>
          <w:tcPr>
            <w:tcW w:w="3285" w:type="dxa"/>
          </w:tcPr>
          <w:p w14:paraId="0D8CA1DF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Amazon API Gateway</w:t>
            </w:r>
          </w:p>
        </w:tc>
      </w:tr>
      <w:tr w:rsidR="00BA7577" w14:paraId="30A7669A" w14:textId="77777777" w:rsidTr="002761ED">
        <w:tc>
          <w:tcPr>
            <w:tcW w:w="2705" w:type="dxa"/>
          </w:tcPr>
          <w:p w14:paraId="69D24E1D" w14:textId="77777777" w:rsidR="00BA7577" w:rsidRDefault="00347F21">
            <w:pPr>
              <w:widowControl w:val="0"/>
              <w:tabs>
                <w:tab w:val="right" w:pos="2489"/>
              </w:tabs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Monitoramento</w:t>
            </w:r>
          </w:p>
        </w:tc>
        <w:tc>
          <w:tcPr>
            <w:tcW w:w="3190" w:type="dxa"/>
          </w:tcPr>
          <w:p w14:paraId="440B9736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Framework de Log</w:t>
            </w:r>
          </w:p>
        </w:tc>
        <w:tc>
          <w:tcPr>
            <w:tcW w:w="3285" w:type="dxa"/>
          </w:tcPr>
          <w:p w14:paraId="0BB4C2F2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Logback</w:t>
            </w:r>
          </w:p>
        </w:tc>
      </w:tr>
      <w:tr w:rsidR="00BA7577" w14:paraId="3BADF834" w14:textId="77777777" w:rsidTr="002761ED">
        <w:tc>
          <w:tcPr>
            <w:tcW w:w="2705" w:type="dxa"/>
          </w:tcPr>
          <w:p w14:paraId="2117EDA0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Monitoramento</w:t>
            </w:r>
          </w:p>
        </w:tc>
        <w:tc>
          <w:tcPr>
            <w:tcW w:w="3190" w:type="dxa"/>
          </w:tcPr>
          <w:p w14:paraId="2E03D823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Visualização de logs</w:t>
            </w:r>
          </w:p>
        </w:tc>
        <w:tc>
          <w:tcPr>
            <w:tcW w:w="3285" w:type="dxa"/>
          </w:tcPr>
          <w:p w14:paraId="6487755A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AWS Cloudwatch Logs</w:t>
            </w:r>
          </w:p>
        </w:tc>
      </w:tr>
      <w:tr w:rsidR="00BA7577" w14:paraId="2288316E" w14:textId="77777777" w:rsidTr="002761ED">
        <w:tc>
          <w:tcPr>
            <w:tcW w:w="2705" w:type="dxa"/>
          </w:tcPr>
          <w:p w14:paraId="1C17BC0F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Monitoramento</w:t>
            </w:r>
          </w:p>
        </w:tc>
        <w:tc>
          <w:tcPr>
            <w:tcW w:w="3190" w:type="dxa"/>
          </w:tcPr>
          <w:p w14:paraId="559644C5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Alarmes e Métricas</w:t>
            </w:r>
          </w:p>
        </w:tc>
        <w:tc>
          <w:tcPr>
            <w:tcW w:w="3285" w:type="dxa"/>
          </w:tcPr>
          <w:p w14:paraId="00D911B0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AWS Cloudwatch</w:t>
            </w:r>
          </w:p>
        </w:tc>
      </w:tr>
      <w:tr w:rsidR="00BA7577" w14:paraId="474D3797" w14:textId="77777777" w:rsidTr="002761ED">
        <w:tc>
          <w:tcPr>
            <w:tcW w:w="2705" w:type="dxa"/>
          </w:tcPr>
          <w:p w14:paraId="5DDD0E0B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Teste de Software</w:t>
            </w:r>
          </w:p>
        </w:tc>
        <w:tc>
          <w:tcPr>
            <w:tcW w:w="3190" w:type="dxa"/>
          </w:tcPr>
          <w:p w14:paraId="0470B379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Framework de Testes Unitários - Backend</w:t>
            </w:r>
          </w:p>
        </w:tc>
        <w:tc>
          <w:tcPr>
            <w:tcW w:w="3285" w:type="dxa"/>
          </w:tcPr>
          <w:p w14:paraId="72A1E14D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JUnit</w:t>
            </w:r>
          </w:p>
        </w:tc>
      </w:tr>
      <w:tr w:rsidR="00BA7577" w14:paraId="42D198A1" w14:textId="77777777" w:rsidTr="002761ED">
        <w:tc>
          <w:tcPr>
            <w:tcW w:w="2705" w:type="dxa"/>
          </w:tcPr>
          <w:p w14:paraId="785A75FE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Entrega de Software</w:t>
            </w:r>
          </w:p>
        </w:tc>
        <w:tc>
          <w:tcPr>
            <w:tcW w:w="3190" w:type="dxa"/>
          </w:tcPr>
          <w:p w14:paraId="416D7ED2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Ferramenta de Integração contínua - Backend</w:t>
            </w:r>
          </w:p>
        </w:tc>
        <w:tc>
          <w:tcPr>
            <w:tcW w:w="3285" w:type="dxa"/>
          </w:tcPr>
          <w:p w14:paraId="20A70759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AWS CodeBuild</w:t>
            </w:r>
          </w:p>
        </w:tc>
      </w:tr>
      <w:tr w:rsidR="00BA7577" w14:paraId="3BB8FC83" w14:textId="77777777" w:rsidTr="002761ED">
        <w:tc>
          <w:tcPr>
            <w:tcW w:w="2705" w:type="dxa"/>
          </w:tcPr>
          <w:p w14:paraId="7DD93446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Entrega de Software</w:t>
            </w:r>
          </w:p>
        </w:tc>
        <w:tc>
          <w:tcPr>
            <w:tcW w:w="3190" w:type="dxa"/>
          </w:tcPr>
          <w:p w14:paraId="10B74ED4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Ferramenta de entrega contínua - Backed</w:t>
            </w:r>
          </w:p>
        </w:tc>
        <w:tc>
          <w:tcPr>
            <w:tcW w:w="3285" w:type="dxa"/>
          </w:tcPr>
          <w:p w14:paraId="6357D5FB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AWS Codepipeline / AWS Elastic Beanstalk</w:t>
            </w:r>
          </w:p>
        </w:tc>
      </w:tr>
      <w:tr w:rsidR="00BA7577" w14:paraId="70E0CA4B" w14:textId="77777777" w:rsidTr="002761ED">
        <w:tc>
          <w:tcPr>
            <w:tcW w:w="2705" w:type="dxa"/>
          </w:tcPr>
          <w:p w14:paraId="42BC10DF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Entrega de Software</w:t>
            </w:r>
          </w:p>
        </w:tc>
        <w:tc>
          <w:tcPr>
            <w:tcW w:w="3190" w:type="dxa"/>
          </w:tcPr>
          <w:p w14:paraId="43E00856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Ferramenta de Build - Backend</w:t>
            </w:r>
          </w:p>
        </w:tc>
        <w:tc>
          <w:tcPr>
            <w:tcW w:w="3285" w:type="dxa"/>
          </w:tcPr>
          <w:p w14:paraId="04ACB678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Maven</w:t>
            </w:r>
          </w:p>
        </w:tc>
      </w:tr>
      <w:tr w:rsidR="00BA7577" w14:paraId="0EA82181" w14:textId="77777777" w:rsidTr="002761ED">
        <w:tc>
          <w:tcPr>
            <w:tcW w:w="2705" w:type="dxa"/>
          </w:tcPr>
          <w:p w14:paraId="7ABDA1FE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Entrega de Software</w:t>
            </w:r>
          </w:p>
        </w:tc>
        <w:tc>
          <w:tcPr>
            <w:tcW w:w="3190" w:type="dxa"/>
          </w:tcPr>
          <w:p w14:paraId="57FC8C20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Ferramenta de Integração continua e entrega continua – Frontend</w:t>
            </w:r>
          </w:p>
        </w:tc>
        <w:tc>
          <w:tcPr>
            <w:tcW w:w="3285" w:type="dxa"/>
          </w:tcPr>
          <w:p w14:paraId="0E989566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AWS Amplify</w:t>
            </w:r>
          </w:p>
        </w:tc>
      </w:tr>
      <w:tr w:rsidR="00BA7577" w14:paraId="4FC2B95C" w14:textId="77777777" w:rsidTr="002761ED">
        <w:tc>
          <w:tcPr>
            <w:tcW w:w="2705" w:type="dxa"/>
          </w:tcPr>
          <w:p w14:paraId="631A1539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Entrega de Software</w:t>
            </w:r>
          </w:p>
        </w:tc>
        <w:tc>
          <w:tcPr>
            <w:tcW w:w="3190" w:type="dxa"/>
          </w:tcPr>
          <w:p w14:paraId="7AAD10DB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Ferramenta de Build - Frontend</w:t>
            </w:r>
          </w:p>
        </w:tc>
        <w:tc>
          <w:tcPr>
            <w:tcW w:w="3285" w:type="dxa"/>
          </w:tcPr>
          <w:p w14:paraId="5C6CAA00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Vue CLI</w:t>
            </w:r>
          </w:p>
        </w:tc>
      </w:tr>
      <w:tr w:rsidR="00BA7577" w14:paraId="4CD7617B" w14:textId="77777777" w:rsidTr="002761ED">
        <w:tc>
          <w:tcPr>
            <w:tcW w:w="2705" w:type="dxa"/>
          </w:tcPr>
          <w:p w14:paraId="7C4DE5D2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Versionamento</w:t>
            </w:r>
          </w:p>
        </w:tc>
        <w:tc>
          <w:tcPr>
            <w:tcW w:w="3190" w:type="dxa"/>
          </w:tcPr>
          <w:p w14:paraId="53769C9A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Versionamento de Código da Aplicação</w:t>
            </w:r>
          </w:p>
        </w:tc>
        <w:tc>
          <w:tcPr>
            <w:tcW w:w="3285" w:type="dxa"/>
          </w:tcPr>
          <w:p w14:paraId="0862AEC5" w14:textId="77777777" w:rsidR="00BA7577" w:rsidRDefault="00347F21">
            <w:pPr>
              <w:widowControl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Git/Github</w:t>
            </w:r>
          </w:p>
        </w:tc>
      </w:tr>
    </w:tbl>
    <w:p w14:paraId="7DC38213" w14:textId="77777777" w:rsidR="00BA7577" w:rsidRDefault="00347F21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Fonte: Elaborada pelo autor. 2022.</w:t>
      </w:r>
    </w:p>
    <w:p w14:paraId="5061FD4D" w14:textId="77777777" w:rsidR="00BA7577" w:rsidRDefault="00BA7577">
      <w:pPr>
        <w:jc w:val="center"/>
        <w:rPr>
          <w:rFonts w:ascii="Arial" w:hAnsi="Arial" w:cs="Arial"/>
        </w:rPr>
      </w:pPr>
    </w:p>
    <w:p w14:paraId="490B1DE4" w14:textId="3591B713" w:rsidR="00BA7577" w:rsidRDefault="00347F21" w:rsidP="00044290">
      <w:pPr>
        <w:pStyle w:val="Ttulo2"/>
      </w:pPr>
      <w:bookmarkStart w:id="21" w:name="_Toc99198554"/>
      <w:bookmarkStart w:id="22" w:name="_Toc116563231"/>
      <w:r>
        <w:t>Modelagem Arquitetural</w:t>
      </w:r>
      <w:bookmarkEnd w:id="21"/>
      <w:bookmarkEnd w:id="22"/>
    </w:p>
    <w:p w14:paraId="63326020" w14:textId="77777777" w:rsidR="00044290" w:rsidRPr="00044290" w:rsidRDefault="00044290" w:rsidP="00044290">
      <w:pPr>
        <w:rPr>
          <w:rFonts w:ascii="Arial" w:hAnsi="Arial" w:cs="Arial"/>
        </w:rPr>
      </w:pPr>
    </w:p>
    <w:p w14:paraId="4A86881F" w14:textId="77777777" w:rsidR="00BA7577" w:rsidRDefault="00347F21">
      <w:pPr>
        <w:pStyle w:val="ExplicaodePreenchimento"/>
        <w:spacing w:before="0" w:after="0" w:line="360" w:lineRule="auto"/>
        <w:ind w:firstLine="709"/>
        <w:rPr>
          <w:rFonts w:eastAsia="Times New Roman" w:cs="Arial"/>
          <w:i w:val="0"/>
          <w:color w:val="auto"/>
          <w:sz w:val="24"/>
          <w:szCs w:val="24"/>
        </w:rPr>
      </w:pPr>
      <w:r>
        <w:rPr>
          <w:rFonts w:eastAsia="Times New Roman" w:cs="Arial"/>
          <w:i w:val="0"/>
          <w:color w:val="auto"/>
          <w:sz w:val="24"/>
          <w:szCs w:val="24"/>
        </w:rPr>
        <w:t>Esta seção apresenta a modelagem arquitetural da solução proposta, de forma a permitir seu completo entendimento visando à implementação da prova de conceito (PoC) do módulo de Gestão Financeira na seção 5.</w:t>
      </w:r>
    </w:p>
    <w:p w14:paraId="186D5DD3" w14:textId="36B5228C" w:rsidR="007447F4" w:rsidRDefault="00347F21" w:rsidP="007447F4">
      <w:pPr>
        <w:pStyle w:val="ExplicaodePreenchimento"/>
        <w:spacing w:before="0" w:after="0" w:line="360" w:lineRule="auto"/>
        <w:ind w:firstLine="709"/>
        <w:rPr>
          <w:rFonts w:eastAsia="Times New Roman" w:cs="Arial"/>
          <w:i w:val="0"/>
          <w:color w:val="auto"/>
          <w:sz w:val="24"/>
          <w:szCs w:val="24"/>
        </w:rPr>
      </w:pPr>
      <w:r>
        <w:rPr>
          <w:rFonts w:eastAsia="Times New Roman" w:cs="Arial"/>
          <w:i w:val="0"/>
          <w:color w:val="auto"/>
          <w:sz w:val="24"/>
          <w:szCs w:val="24"/>
        </w:rPr>
        <w:tab/>
        <w:t xml:space="preserve">Para esta modelagem arquitetural optou-se por utilizar o modelo C4 para documentação de arquitetura de software. Mais informações a respeito podem ser encontradas aqui: e aqui: </w:t>
      </w:r>
      <w:hyperlink r:id="rId9">
        <w:r>
          <w:rPr>
            <w:rStyle w:val="LinkdaInternet"/>
            <w:rFonts w:eastAsia="Times New Roman" w:cs="Arial"/>
            <w:i w:val="0"/>
            <w:sz w:val="24"/>
            <w:szCs w:val="24"/>
          </w:rPr>
          <w:t>https://www.infoq.com/br/articles/C4-architecture-model/</w:t>
        </w:r>
      </w:hyperlink>
      <w:r>
        <w:rPr>
          <w:rFonts w:eastAsia="Times New Roman" w:cs="Arial"/>
          <w:i w:val="0"/>
          <w:color w:val="auto"/>
          <w:sz w:val="24"/>
          <w:szCs w:val="24"/>
        </w:rPr>
        <w:t>. Dos quatro nível que compõem o modelo C4 três serão apresentados aqui e somente o Código será apresentado na próxima seção (5).</w:t>
      </w:r>
    </w:p>
    <w:p w14:paraId="472D7C9C" w14:textId="12BC19C1" w:rsidR="007447F4" w:rsidRPr="007447F4" w:rsidRDefault="00347F21" w:rsidP="007447F4">
      <w:pPr>
        <w:pStyle w:val="Ttulo3"/>
        <w:rPr>
          <w:rFonts w:ascii="Arial" w:hAnsi="Arial" w:cs="Arial"/>
        </w:rPr>
      </w:pPr>
      <w:bookmarkStart w:id="23" w:name="_Toc74561911"/>
      <w:bookmarkStart w:id="24" w:name="_Toc99198555"/>
      <w:bookmarkStart w:id="25" w:name="_Toc116563232"/>
      <w:r w:rsidRPr="007447F4">
        <w:rPr>
          <w:rFonts w:ascii="Arial" w:hAnsi="Arial" w:cs="Arial"/>
        </w:rPr>
        <w:t xml:space="preserve">4.1 </w:t>
      </w:r>
      <w:r w:rsidRPr="007447F4">
        <w:rPr>
          <w:rFonts w:ascii="Arial" w:hAnsi="Arial" w:cs="Arial"/>
        </w:rPr>
        <w:tab/>
        <w:t>Diagrama de Context</w:t>
      </w:r>
      <w:bookmarkEnd w:id="23"/>
      <w:r w:rsidRPr="007447F4">
        <w:rPr>
          <w:rFonts w:ascii="Arial" w:hAnsi="Arial" w:cs="Arial"/>
        </w:rPr>
        <w:t>o</w:t>
      </w:r>
      <w:bookmarkEnd w:id="24"/>
      <w:bookmarkEnd w:id="25"/>
    </w:p>
    <w:p w14:paraId="3D5D68F0" w14:textId="77777777" w:rsidR="00BA7577" w:rsidRDefault="00000000">
      <w:pPr>
        <w:spacing w:line="360" w:lineRule="auto"/>
        <w:jc w:val="both"/>
        <w:rPr>
          <w:rFonts w:ascii="Arial" w:hAnsi="Arial" w:cs="Arial"/>
        </w:rPr>
      </w:pPr>
      <w:r>
        <w:pict w14:anchorId="2FEDABF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tole_rId3" o:spid="_x0000_s1027" type="#_x0000_t75" style="position:absolute;left:0;text-align:left;margin-left:0;margin-top:0;width:50pt;height:50pt;z-index:251666944;visibility:hidden">
            <o:lock v:ext="edit" selection="t"/>
          </v:shape>
        </w:pict>
      </w:r>
      <w:r w:rsidR="00347F21">
        <w:object w:dxaOrig="9068" w:dyaOrig="8108" w14:anchorId="4BEB7A00">
          <v:shape id="ole_rId3" o:spid="_x0000_i1025" type="#_x0000_t75" style="width:453.75pt;height:405.75pt;visibility:visible;mso-wrap-distance-right:0" o:ole="">
            <v:imagedata r:id="rId10" o:title=""/>
          </v:shape>
          <o:OLEObject Type="Embed" ProgID="PBrush" ShapeID="ole_rId3" DrawAspect="Content" ObjectID="_1727266421" r:id="rId11"/>
        </w:object>
      </w:r>
    </w:p>
    <w:p w14:paraId="438F82FF" w14:textId="33C47275" w:rsidR="00BA7577" w:rsidRDefault="00347F21">
      <w:pPr>
        <w:pStyle w:val="Legenda"/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lastRenderedPageBreak/>
        <w:t xml:space="preserve">Figura </w:t>
      </w:r>
      <w:r>
        <w:rPr>
          <w:rFonts w:ascii="Arial" w:hAnsi="Arial" w:cs="Arial"/>
          <w:b/>
          <w:sz w:val="20"/>
        </w:rPr>
        <w:fldChar w:fldCharType="begin"/>
      </w:r>
      <w:r>
        <w:rPr>
          <w:rFonts w:ascii="Arial" w:hAnsi="Arial" w:cs="Arial"/>
          <w:b/>
          <w:sz w:val="20"/>
        </w:rPr>
        <w:instrText xml:space="preserve"> SEQ Figura \* ARABIC </w:instrText>
      </w:r>
      <w:r>
        <w:rPr>
          <w:rFonts w:ascii="Arial" w:hAnsi="Arial" w:cs="Arial"/>
          <w:b/>
          <w:sz w:val="20"/>
        </w:rPr>
        <w:fldChar w:fldCharType="separate"/>
      </w:r>
      <w:r w:rsidR="008031CF">
        <w:rPr>
          <w:rFonts w:ascii="Arial" w:hAnsi="Arial" w:cs="Arial"/>
          <w:b/>
          <w:noProof/>
          <w:sz w:val="20"/>
        </w:rPr>
        <w:t>1</w:t>
      </w:r>
      <w:r>
        <w:rPr>
          <w:rFonts w:ascii="Arial" w:hAnsi="Arial" w:cs="Arial"/>
          <w:b/>
          <w:sz w:val="20"/>
        </w:rPr>
        <w:fldChar w:fldCharType="end"/>
      </w:r>
      <w:r>
        <w:rPr>
          <w:rFonts w:ascii="Arial" w:hAnsi="Arial" w:cs="Arial"/>
          <w:b/>
          <w:sz w:val="20"/>
        </w:rPr>
        <w:t xml:space="preserve"> - Visão Geral da Solução de ERP com o módulo migrado.</w:t>
      </w:r>
    </w:p>
    <w:p w14:paraId="0FE94285" w14:textId="5EAE1D9D" w:rsidR="00BA7577" w:rsidRDefault="00347F21" w:rsidP="006711F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figura 1 mostra a especificação o diagrama geral da solução proposta, com todos seus principais módulos, serviços e pessoas envolvidas.  Nele é apresentado a interação entre os papéis e sistemas que compõem a solução completa deseja para o ERP e a interação entre eles.</w:t>
      </w:r>
    </w:p>
    <w:p w14:paraId="58B2FA95" w14:textId="65440B35" w:rsidR="006711F0" w:rsidRDefault="006711F0" w:rsidP="006711F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7E6ECB5D" w14:textId="46162176" w:rsidR="006711F0" w:rsidRDefault="006711F0" w:rsidP="006711F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A0E8B66" w14:textId="1BC20F9F" w:rsidR="006711F0" w:rsidRDefault="006711F0" w:rsidP="006711F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2B2B78B1" w14:textId="37899254" w:rsidR="006711F0" w:rsidRDefault="006711F0" w:rsidP="006711F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3BF7436" w14:textId="52DA1156" w:rsidR="006711F0" w:rsidRDefault="006711F0" w:rsidP="006711F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12D7E24B" w14:textId="7793A0FF" w:rsidR="006711F0" w:rsidRDefault="006711F0" w:rsidP="006711F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75943E56" w14:textId="76A8535D" w:rsidR="006711F0" w:rsidRDefault="006711F0" w:rsidP="006711F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2930575" w14:textId="760E70FB" w:rsidR="006711F0" w:rsidRDefault="006711F0" w:rsidP="006711F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2311522F" w14:textId="37EC8D67" w:rsidR="006711F0" w:rsidRDefault="006711F0" w:rsidP="006711F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08F97958" w14:textId="5CBD0EC2" w:rsidR="006711F0" w:rsidRDefault="006711F0" w:rsidP="006711F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BEC17AB" w14:textId="6450D8F8" w:rsidR="006711F0" w:rsidRDefault="006711F0" w:rsidP="006711F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0CA08DFE" w14:textId="6AF6E022" w:rsidR="006711F0" w:rsidRDefault="006711F0" w:rsidP="006711F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1C0165C0" w14:textId="519AE3A1" w:rsidR="006711F0" w:rsidRDefault="006711F0" w:rsidP="006711F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E1B72C1" w14:textId="52970287" w:rsidR="006711F0" w:rsidRDefault="006711F0" w:rsidP="006711F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0648CA8A" w14:textId="3435AA41" w:rsidR="006711F0" w:rsidRDefault="006711F0" w:rsidP="006711F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09D157CF" w14:textId="7733B667" w:rsidR="006711F0" w:rsidRDefault="006711F0" w:rsidP="006711F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15E98049" w14:textId="0BA4DD82" w:rsidR="006711F0" w:rsidRDefault="006711F0" w:rsidP="006711F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4ED27707" w14:textId="497B604A" w:rsidR="006711F0" w:rsidRDefault="006711F0" w:rsidP="006711F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1D29E255" w14:textId="4E9776DD" w:rsidR="006711F0" w:rsidRDefault="006711F0" w:rsidP="006711F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23B7D873" w14:textId="0AAB2084" w:rsidR="006711F0" w:rsidRDefault="006711F0" w:rsidP="006711F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620B1343" w14:textId="49FE8EA6" w:rsidR="006711F0" w:rsidRDefault="006711F0" w:rsidP="006711F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45B34248" w14:textId="31A3BED0" w:rsidR="006711F0" w:rsidRDefault="006711F0" w:rsidP="006711F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71DBFCA3" w14:textId="2890148A" w:rsidR="006711F0" w:rsidRDefault="006711F0" w:rsidP="006711F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A70BCFD" w14:textId="505816E9" w:rsidR="006711F0" w:rsidRDefault="006711F0" w:rsidP="006711F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E73C22F" w14:textId="2D63A736" w:rsidR="006711F0" w:rsidRDefault="006711F0" w:rsidP="006711F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63129C74" w14:textId="4034B1E3" w:rsidR="006711F0" w:rsidRDefault="006711F0" w:rsidP="006711F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40991D38" w14:textId="303F1E01" w:rsidR="006711F0" w:rsidRDefault="006711F0" w:rsidP="006711F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006EE203" w14:textId="77777777" w:rsidR="006711F0" w:rsidRPr="006711F0" w:rsidRDefault="006711F0" w:rsidP="006711F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02A99534" w14:textId="77B2609E" w:rsidR="00BA7577" w:rsidRPr="006711F0" w:rsidRDefault="00347F21" w:rsidP="006711F0">
      <w:pPr>
        <w:pStyle w:val="Ttulo3"/>
        <w:rPr>
          <w:rFonts w:ascii="Arial" w:hAnsi="Arial" w:cs="Arial"/>
        </w:rPr>
      </w:pPr>
      <w:bookmarkStart w:id="26" w:name="_Toc745619111"/>
      <w:bookmarkStart w:id="27" w:name="_Toc991985551"/>
      <w:bookmarkStart w:id="28" w:name="_Toc116563233"/>
      <w:r w:rsidRPr="006711F0">
        <w:rPr>
          <w:rFonts w:ascii="Arial" w:hAnsi="Arial" w:cs="Arial"/>
        </w:rPr>
        <w:lastRenderedPageBreak/>
        <w:t xml:space="preserve">4.2 </w:t>
      </w:r>
      <w:r w:rsidRPr="006711F0">
        <w:rPr>
          <w:rFonts w:ascii="Arial" w:hAnsi="Arial" w:cs="Arial"/>
        </w:rPr>
        <w:tab/>
        <w:t>Diagrama de</w:t>
      </w:r>
      <w:bookmarkEnd w:id="26"/>
      <w:bookmarkEnd w:id="27"/>
      <w:r w:rsidRPr="006711F0">
        <w:rPr>
          <w:rFonts w:ascii="Arial" w:hAnsi="Arial" w:cs="Arial"/>
        </w:rPr>
        <w:t xml:space="preserve"> Container</w:t>
      </w:r>
      <w:bookmarkEnd w:id="28"/>
    </w:p>
    <w:p w14:paraId="3ECD97CD" w14:textId="70C37AF0" w:rsidR="00BA7577" w:rsidRDefault="00347F21">
      <w:pPr>
        <w:pStyle w:val="Legenda"/>
        <w:spacing w:line="360" w:lineRule="auto"/>
      </w:pPr>
      <w:r>
        <w:rPr>
          <w:noProof/>
        </w:rPr>
        <w:drawing>
          <wp:anchor distT="0" distB="0" distL="0" distR="0" simplePos="0" relativeHeight="251606016" behindDoc="0" locked="0" layoutInCell="0" allowOverlap="1" wp14:anchorId="23B42639" wp14:editId="512B127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085" cy="7557770"/>
            <wp:effectExtent l="0" t="0" r="0" b="0"/>
            <wp:wrapSquare wrapText="largest"/>
            <wp:docPr id="1" name="Figur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7557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sz w:val="20"/>
          <w:szCs w:val="24"/>
        </w:rPr>
        <w:t xml:space="preserve">Figura </w:t>
      </w:r>
      <w:r>
        <w:rPr>
          <w:rFonts w:ascii="Arial" w:hAnsi="Arial" w:cs="Arial"/>
          <w:b/>
          <w:sz w:val="20"/>
          <w:szCs w:val="24"/>
        </w:rPr>
        <w:fldChar w:fldCharType="begin"/>
      </w:r>
      <w:r>
        <w:rPr>
          <w:rFonts w:ascii="Arial" w:hAnsi="Arial" w:cs="Arial"/>
          <w:b/>
          <w:sz w:val="20"/>
          <w:szCs w:val="24"/>
        </w:rPr>
        <w:instrText xml:space="preserve"> SEQ Figura \* ARABIC </w:instrText>
      </w:r>
      <w:r>
        <w:rPr>
          <w:rFonts w:ascii="Arial" w:hAnsi="Arial" w:cs="Arial"/>
          <w:b/>
          <w:sz w:val="20"/>
          <w:szCs w:val="24"/>
        </w:rPr>
        <w:fldChar w:fldCharType="separate"/>
      </w:r>
      <w:r w:rsidR="008031CF">
        <w:rPr>
          <w:rFonts w:ascii="Arial" w:hAnsi="Arial" w:cs="Arial"/>
          <w:b/>
          <w:noProof/>
          <w:sz w:val="20"/>
          <w:szCs w:val="24"/>
        </w:rPr>
        <w:t>2</w:t>
      </w:r>
      <w:r>
        <w:rPr>
          <w:rFonts w:ascii="Arial" w:hAnsi="Arial" w:cs="Arial"/>
          <w:b/>
          <w:sz w:val="20"/>
          <w:szCs w:val="24"/>
        </w:rPr>
        <w:fldChar w:fldCharType="end"/>
      </w:r>
      <w:r>
        <w:rPr>
          <w:rFonts w:ascii="Arial" w:hAnsi="Arial" w:cs="Arial"/>
          <w:b/>
          <w:sz w:val="20"/>
          <w:szCs w:val="24"/>
        </w:rPr>
        <w:t xml:space="preserve"> - Diagrama de container</w:t>
      </w:r>
    </w:p>
    <w:p w14:paraId="704557E2" w14:textId="77777777" w:rsidR="00BA7577" w:rsidRDefault="00347F21" w:rsidP="009B15C4">
      <w:pPr>
        <w:pStyle w:val="Corpodetexto"/>
      </w:pPr>
      <w:r>
        <w:lastRenderedPageBreak/>
        <w:tab/>
        <w:t>A figura 2 apresenta os containers do Sistema ERP e suas interações com o módulo financeiro. Nesse diagrama é mostrado como ficará a interação entre o ERP Legado, o Módulo Financeiro e a Integração Bancária.</w:t>
      </w:r>
    </w:p>
    <w:p w14:paraId="2F4963BA" w14:textId="77777777" w:rsidR="00BA7577" w:rsidRDefault="00347F21" w:rsidP="009B15C4">
      <w:pPr>
        <w:pStyle w:val="Corpodetexto"/>
      </w:pPr>
      <w:r>
        <w:tab/>
        <w:t>Existem 2 papéis, de utilizar, o usuário do ERP Legado e o usuário do módulo Financeiro. No dia a dia pode acontecer do mesmo usuário assumir ambos os papéis, mas para fins de explicação, foi escolhido detalhar como figuras distintas.</w:t>
      </w:r>
    </w:p>
    <w:p w14:paraId="2D839C54" w14:textId="77777777" w:rsidR="00BA7577" w:rsidRDefault="00347F21" w:rsidP="009B15C4">
      <w:pPr>
        <w:pStyle w:val="Corpodetexto"/>
      </w:pPr>
      <w:r>
        <w:tab/>
        <w:t xml:space="preserve">O usuário faz o login na aplicação frontend PWA. A aplicação frontend, em sua tela de login, requisita um token de acesso para o serviço o OAUTH2, que é fornecido pelo Amazon Cognito. Com o token de acesso disponível, a aplicação web é autorizada a fazer requisições. </w:t>
      </w:r>
    </w:p>
    <w:p w14:paraId="2D11207A" w14:textId="77777777" w:rsidR="00BA7577" w:rsidRDefault="00347F21" w:rsidP="009B15C4">
      <w:pPr>
        <w:pStyle w:val="Corpodetexto"/>
      </w:pPr>
      <w:r>
        <w:tab/>
        <w:t xml:space="preserve">As requisições são feitas através do API Gateway, utilizando a tecnologia Amazon API Gateway. Dependendo da requisição, o API Gateway redireciona as requisições para o módulo financeiro, para o ERP Legado e no futuro para possíveis outros módulos migrados. </w:t>
      </w:r>
    </w:p>
    <w:p w14:paraId="0517B99F" w14:textId="77777777" w:rsidR="00BA7577" w:rsidRDefault="00347F21" w:rsidP="009B15C4">
      <w:pPr>
        <w:pStyle w:val="Corpodetexto"/>
      </w:pPr>
      <w:r>
        <w:tab/>
        <w:t xml:space="preserve">Tanto o módulo financeiro quanto o ERP possuem bancos de dados independentes. A comunicação entre o ERP Legado e o módulo Financeiro será feita via mensageria, utilizando as tecnologias Amazon SQS (Fila) e Amazon SNS (tópicos). E para requisições web dos usuários, as aplicações, de forma independente, fazem a checagem do token de acesso com o servidor OAUTH2 (Amazon Cognito). </w:t>
      </w:r>
    </w:p>
    <w:p w14:paraId="7A38BF4E" w14:textId="77777777" w:rsidR="00BA7577" w:rsidRDefault="00347F21" w:rsidP="009B15C4">
      <w:pPr>
        <w:pStyle w:val="Corpodetexto"/>
      </w:pPr>
      <w:r>
        <w:tab/>
        <w:t>Não será feita a autenticação/autorização diretamente no API Gateway, devido características internas e tecnológicas do ERP Legado. Possivelmente essa será uma implementação em um segundo momento, quando o ERP Legado estiver todo migrado.</w:t>
      </w:r>
    </w:p>
    <w:p w14:paraId="6E101C87" w14:textId="77777777" w:rsidR="00BA7577" w:rsidRDefault="00347F21" w:rsidP="009B15C4">
      <w:pPr>
        <w:pStyle w:val="Corpodetexto"/>
      </w:pPr>
      <w:r>
        <w:tab/>
        <w:t>O módulo financeiro se comunica via interface REST com o Integrador Bancário, que é um serviço externo de uma empresa parceira. O Integrador Bancário possui uma interface de pagamentos e recebimentos.</w:t>
      </w:r>
    </w:p>
    <w:p w14:paraId="7B23575B" w14:textId="77777777" w:rsidR="00BA7577" w:rsidRDefault="00347F21">
      <w:pPr>
        <w:pStyle w:val="Ttulo2"/>
        <w:numPr>
          <w:ilvl w:val="0"/>
          <w:numId w:val="0"/>
        </w:numPr>
        <w:spacing w:line="360" w:lineRule="auto"/>
        <w:jc w:val="both"/>
        <w:rPr>
          <w:rFonts w:cs="Arial"/>
          <w:szCs w:val="28"/>
        </w:rPr>
      </w:pPr>
      <w:r>
        <w:br w:type="page"/>
      </w:r>
    </w:p>
    <w:p w14:paraId="15DB490E" w14:textId="6C14D939" w:rsidR="00BA7577" w:rsidRPr="006711F0" w:rsidRDefault="00347F21" w:rsidP="006711F0">
      <w:pPr>
        <w:pStyle w:val="Ttulo3"/>
        <w:rPr>
          <w:rFonts w:ascii="Arial" w:hAnsi="Arial" w:cs="Arial"/>
        </w:rPr>
      </w:pPr>
      <w:bookmarkStart w:id="29" w:name="_Toc7456191111"/>
      <w:bookmarkStart w:id="30" w:name="_Toc9919855511"/>
      <w:bookmarkStart w:id="31" w:name="_Toc116563234"/>
      <w:r w:rsidRPr="006711F0">
        <w:rPr>
          <w:rFonts w:ascii="Arial" w:hAnsi="Arial" w:cs="Arial"/>
        </w:rPr>
        <w:lastRenderedPageBreak/>
        <w:t xml:space="preserve">4.3 </w:t>
      </w:r>
      <w:r w:rsidRPr="006711F0">
        <w:rPr>
          <w:rFonts w:ascii="Arial" w:hAnsi="Arial" w:cs="Arial"/>
        </w:rPr>
        <w:tab/>
        <w:t>Diagrama de</w:t>
      </w:r>
      <w:bookmarkEnd w:id="29"/>
      <w:bookmarkEnd w:id="30"/>
      <w:r w:rsidRPr="006711F0">
        <w:rPr>
          <w:rFonts w:ascii="Arial" w:hAnsi="Arial" w:cs="Arial"/>
        </w:rPr>
        <w:t xml:space="preserve"> Componentes</w:t>
      </w:r>
      <w:bookmarkEnd w:id="31"/>
    </w:p>
    <w:p w14:paraId="188E4F77" w14:textId="6F46E9E6" w:rsidR="00BA7577" w:rsidRDefault="00347F21">
      <w:pPr>
        <w:pStyle w:val="Legenda"/>
        <w:spacing w:line="360" w:lineRule="auto"/>
        <w:rPr>
          <w:rFonts w:ascii="Arial" w:hAnsi="Arial" w:cs="Arial"/>
          <w:b/>
          <w:sz w:val="20"/>
        </w:rPr>
      </w:pPr>
      <w:bookmarkStart w:id="32" w:name="__RefHeading___Toc3033_838422066111"/>
      <w:bookmarkEnd w:id="32"/>
      <w:r>
        <w:rPr>
          <w:noProof/>
        </w:rPr>
        <w:drawing>
          <wp:anchor distT="0" distB="0" distL="0" distR="0" simplePos="0" relativeHeight="251598848" behindDoc="0" locked="0" layoutInCell="0" allowOverlap="1" wp14:anchorId="7C70ADE1" wp14:editId="09CB8F9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085" cy="7196455"/>
            <wp:effectExtent l="0" t="0" r="0" b="0"/>
            <wp:wrapSquare wrapText="largest"/>
            <wp:docPr id="2" name="Figur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7196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sz w:val="20"/>
          <w:szCs w:val="24"/>
        </w:rPr>
        <w:t xml:space="preserve">Figura </w:t>
      </w:r>
      <w:r>
        <w:rPr>
          <w:rFonts w:ascii="Arial" w:hAnsi="Arial" w:cs="Arial"/>
          <w:b/>
          <w:sz w:val="20"/>
          <w:szCs w:val="24"/>
        </w:rPr>
        <w:fldChar w:fldCharType="begin"/>
      </w:r>
      <w:r>
        <w:rPr>
          <w:rFonts w:ascii="Arial" w:hAnsi="Arial" w:cs="Arial"/>
          <w:b/>
          <w:sz w:val="20"/>
          <w:szCs w:val="24"/>
        </w:rPr>
        <w:instrText xml:space="preserve"> SEQ Figura \* ARABIC </w:instrText>
      </w:r>
      <w:r>
        <w:rPr>
          <w:rFonts w:ascii="Arial" w:hAnsi="Arial" w:cs="Arial"/>
          <w:b/>
          <w:sz w:val="20"/>
          <w:szCs w:val="24"/>
        </w:rPr>
        <w:fldChar w:fldCharType="separate"/>
      </w:r>
      <w:r w:rsidR="008031CF">
        <w:rPr>
          <w:rFonts w:ascii="Arial" w:hAnsi="Arial" w:cs="Arial"/>
          <w:b/>
          <w:noProof/>
          <w:sz w:val="20"/>
          <w:szCs w:val="24"/>
        </w:rPr>
        <w:t>3</w:t>
      </w:r>
      <w:r>
        <w:rPr>
          <w:rFonts w:ascii="Arial" w:hAnsi="Arial" w:cs="Arial"/>
          <w:b/>
          <w:sz w:val="20"/>
          <w:szCs w:val="24"/>
        </w:rPr>
        <w:fldChar w:fldCharType="end"/>
      </w:r>
      <w:r>
        <w:rPr>
          <w:rFonts w:ascii="Arial" w:hAnsi="Arial" w:cs="Arial"/>
          <w:b/>
          <w:sz w:val="20"/>
          <w:szCs w:val="24"/>
        </w:rPr>
        <w:t xml:space="preserve"> - Diagrama de componentes</w:t>
      </w:r>
    </w:p>
    <w:p w14:paraId="268B569B" w14:textId="77777777" w:rsidR="00BA7577" w:rsidRDefault="00BA7577" w:rsidP="009B15C4">
      <w:pPr>
        <w:pStyle w:val="Corpodetexto"/>
      </w:pPr>
    </w:p>
    <w:p w14:paraId="4A8651FF" w14:textId="77777777" w:rsidR="00BA7577" w:rsidRDefault="00347F21" w:rsidP="009B15C4">
      <w:pPr>
        <w:pStyle w:val="Corpodetexto"/>
      </w:pPr>
      <w:r>
        <w:lastRenderedPageBreak/>
        <w:tab/>
        <w:t>A figura 3 mostra o diagrama de componentes da solução, seguindo o padrão UML. Através dele é mostrada com mais detalhes a base tecnológica da aplicação. Os componentes da solução:</w:t>
      </w:r>
    </w:p>
    <w:p w14:paraId="1E048DBD" w14:textId="77777777" w:rsidR="00BA7577" w:rsidRDefault="00347F21" w:rsidP="009B15C4">
      <w:pPr>
        <w:pStyle w:val="Corpodetexto"/>
        <w:numPr>
          <w:ilvl w:val="0"/>
          <w:numId w:val="6"/>
        </w:numPr>
      </w:pPr>
      <w:r>
        <w:rPr>
          <w:b/>
          <w:bCs/>
        </w:rPr>
        <w:t>Cliente Web/PWA</w:t>
      </w:r>
      <w:r>
        <w:t>: É uma aplicação desenvolvida em Vue 3, utilizando a biblioteca de componentes PrimeVue e também a biblioteca AWS Amplify para a integração com o serviço Amazon Cognito (servidor OAUTH2).</w:t>
      </w:r>
    </w:p>
    <w:p w14:paraId="2FBE46EE" w14:textId="77777777" w:rsidR="00BA7577" w:rsidRDefault="00347F21" w:rsidP="009B15C4">
      <w:pPr>
        <w:pStyle w:val="Corpodetexto"/>
        <w:numPr>
          <w:ilvl w:val="0"/>
          <w:numId w:val="6"/>
        </w:numPr>
      </w:pPr>
      <w:r>
        <w:rPr>
          <w:b/>
          <w:bCs/>
        </w:rPr>
        <w:t>API Gateway</w:t>
      </w:r>
      <w:r>
        <w:t>: É utilizado o serviço Amazon API Gateway como solução de API Gateway, que é utilizado para unificar a API dos serviços ERP Legado e Módulo Financeiro em um único endpoint.</w:t>
      </w:r>
    </w:p>
    <w:p w14:paraId="31B3E5F0" w14:textId="77777777" w:rsidR="00BA7577" w:rsidRDefault="00347F21" w:rsidP="009B15C4">
      <w:pPr>
        <w:pStyle w:val="Corpodetexto"/>
        <w:numPr>
          <w:ilvl w:val="0"/>
          <w:numId w:val="6"/>
        </w:numPr>
      </w:pPr>
      <w:r>
        <w:rPr>
          <w:b/>
          <w:bCs/>
        </w:rPr>
        <w:t>ERP Legado</w:t>
      </w:r>
      <w:r>
        <w:t>: O software ERP Legado que está sendo migrado e refatorado.</w:t>
      </w:r>
    </w:p>
    <w:p w14:paraId="5D88FAFB" w14:textId="77777777" w:rsidR="00BA7577" w:rsidRDefault="00347F21" w:rsidP="009B15C4">
      <w:pPr>
        <w:pStyle w:val="Corpodetexto"/>
        <w:numPr>
          <w:ilvl w:val="0"/>
          <w:numId w:val="6"/>
        </w:numPr>
      </w:pPr>
      <w:r>
        <w:rPr>
          <w:b/>
          <w:bCs/>
        </w:rPr>
        <w:t>Integrador Bancário</w:t>
      </w:r>
      <w:r>
        <w:t>: serviço externo de uma empresa parceira responsável pela integração bancária, de pagamentos e recebimentos. Ela disponbiliza uma API REST para fazer essa integração.</w:t>
      </w:r>
    </w:p>
    <w:p w14:paraId="6B11645E" w14:textId="77777777" w:rsidR="00BA7577" w:rsidRDefault="00347F21" w:rsidP="009B15C4">
      <w:pPr>
        <w:pStyle w:val="Corpodetexto"/>
        <w:numPr>
          <w:ilvl w:val="0"/>
          <w:numId w:val="6"/>
        </w:numPr>
      </w:pPr>
      <w:r>
        <w:rPr>
          <w:b/>
          <w:bCs/>
        </w:rPr>
        <w:t>Amazon RDS PostgreSQL</w:t>
      </w:r>
      <w:r>
        <w:t>: o servidor de banco de dados do módulo financeiro. É utilizado o serviço de bancos de dados gerenciado da Amazon, o Amazon RDS. É utilizado a engine de banco de dados PostgreSQL.</w:t>
      </w:r>
    </w:p>
    <w:p w14:paraId="15446DA7" w14:textId="77777777" w:rsidR="00BA7577" w:rsidRDefault="00347F21" w:rsidP="009B15C4">
      <w:pPr>
        <w:pStyle w:val="Corpodetexto"/>
        <w:numPr>
          <w:ilvl w:val="0"/>
          <w:numId w:val="6"/>
        </w:numPr>
      </w:pPr>
      <w:r>
        <w:rPr>
          <w:b/>
          <w:bCs/>
        </w:rPr>
        <w:t>Netflix Eureka</w:t>
      </w:r>
      <w:r>
        <w:t>: Serviço de Service Discovery.</w:t>
      </w:r>
    </w:p>
    <w:p w14:paraId="7D2F4AC0" w14:textId="77777777" w:rsidR="00BA7577" w:rsidRDefault="00347F21" w:rsidP="009B15C4">
      <w:pPr>
        <w:pStyle w:val="Corpodetexto"/>
        <w:numPr>
          <w:ilvl w:val="0"/>
          <w:numId w:val="6"/>
        </w:numPr>
      </w:pPr>
      <w:r>
        <w:rPr>
          <w:b/>
          <w:bCs/>
        </w:rPr>
        <w:t>Amazon Cognito</w:t>
      </w:r>
      <w:r>
        <w:t>: servidor OAUTH2. Por ele é feita a autenticação e autorização dos usuários da solução de ERP.</w:t>
      </w:r>
    </w:p>
    <w:p w14:paraId="1A53929A" w14:textId="77777777" w:rsidR="00BA7577" w:rsidRDefault="00347F21" w:rsidP="009B15C4">
      <w:pPr>
        <w:pStyle w:val="Corpodetexto"/>
        <w:numPr>
          <w:ilvl w:val="0"/>
          <w:numId w:val="6"/>
        </w:numPr>
      </w:pPr>
      <w:r>
        <w:rPr>
          <w:b/>
          <w:bCs/>
        </w:rPr>
        <w:t>Amazon S3</w:t>
      </w:r>
      <w:r>
        <w:t>: é um serviço de armazenamento de objetos (arquivos) da Amazon.</w:t>
      </w:r>
    </w:p>
    <w:p w14:paraId="132BD253" w14:textId="77777777" w:rsidR="00BA7577" w:rsidRDefault="00347F21" w:rsidP="009B15C4">
      <w:pPr>
        <w:pStyle w:val="Corpodetexto"/>
        <w:numPr>
          <w:ilvl w:val="0"/>
          <w:numId w:val="6"/>
        </w:numPr>
      </w:pPr>
      <w:r>
        <w:rPr>
          <w:b/>
          <w:bCs/>
        </w:rPr>
        <w:t>Amazon SQS</w:t>
      </w:r>
      <w:r>
        <w:t xml:space="preserve">: O </w:t>
      </w:r>
      <w:r>
        <w:rPr>
          <w:rStyle w:val="nfase"/>
        </w:rPr>
        <w:t>Amazon Simple Queue Service</w:t>
      </w:r>
      <w:r>
        <w:t xml:space="preserve"> (SQS) é um serviço de filas de mensagens gerenciado.</w:t>
      </w:r>
    </w:p>
    <w:p w14:paraId="13306C5B" w14:textId="77777777" w:rsidR="00BA7577" w:rsidRDefault="00347F21" w:rsidP="009B15C4">
      <w:pPr>
        <w:pStyle w:val="Corpodetexto"/>
        <w:numPr>
          <w:ilvl w:val="0"/>
          <w:numId w:val="6"/>
        </w:numPr>
      </w:pPr>
      <w:r>
        <w:rPr>
          <w:b/>
          <w:bCs/>
        </w:rPr>
        <w:t>Amazon SNS</w:t>
      </w:r>
      <w:r>
        <w:t>: É um serviço de notificação da Amazon. Com ele é possível criar tópicos de mensagens. Utilizado para utilização do padrão pub/sub de mensagens.</w:t>
      </w:r>
    </w:p>
    <w:p w14:paraId="43B9AD5C" w14:textId="77777777" w:rsidR="00BA7577" w:rsidRDefault="00347F21" w:rsidP="009B15C4">
      <w:pPr>
        <w:pStyle w:val="Corpodetexto"/>
        <w:numPr>
          <w:ilvl w:val="0"/>
          <w:numId w:val="6"/>
        </w:numPr>
      </w:pPr>
      <w:r>
        <w:rPr>
          <w:b/>
          <w:bCs/>
        </w:rPr>
        <w:t>Amazon Cloudwatch Logs</w:t>
      </w:r>
      <w:r>
        <w:t>: utilizado para o armazenamento de logs dos serviços.</w:t>
      </w:r>
    </w:p>
    <w:p w14:paraId="453C7525" w14:textId="77777777" w:rsidR="00BA7577" w:rsidRDefault="00347F21" w:rsidP="009B15C4">
      <w:pPr>
        <w:pStyle w:val="Corpodetexto"/>
        <w:numPr>
          <w:ilvl w:val="0"/>
          <w:numId w:val="6"/>
        </w:numPr>
      </w:pPr>
      <w:r>
        <w:rPr>
          <w:b/>
          <w:bCs/>
        </w:rPr>
        <w:t>Módulo Financeiro</w:t>
      </w:r>
      <w:r>
        <w:t>: O módulo financeiro é um módulo do ERP Legado que está sendo refatorado/migrado para um serviço independente, e é a solução proposta nesse trabalho. Utiliza como base a framework Spring Boot.</w:t>
      </w:r>
    </w:p>
    <w:p w14:paraId="3B66D44C" w14:textId="77777777" w:rsidR="00BA7577" w:rsidRDefault="00347F21" w:rsidP="009B15C4">
      <w:pPr>
        <w:pStyle w:val="Corpodetexto"/>
        <w:numPr>
          <w:ilvl w:val="1"/>
          <w:numId w:val="6"/>
        </w:numPr>
      </w:pPr>
      <w:r>
        <w:rPr>
          <w:b/>
          <w:bCs/>
        </w:rPr>
        <w:lastRenderedPageBreak/>
        <w:t>Fluxo de Caixa</w:t>
      </w:r>
      <w:r>
        <w:t xml:space="preserve">: É um submodulo dentro do Módulo financeiro, responsável por todo controle de fluxo de caixa da empresa. </w:t>
      </w:r>
    </w:p>
    <w:p w14:paraId="72EB48DD" w14:textId="77777777" w:rsidR="00BA7577" w:rsidRDefault="00347F21" w:rsidP="009B15C4">
      <w:pPr>
        <w:pStyle w:val="Corpodetexto"/>
        <w:numPr>
          <w:ilvl w:val="1"/>
          <w:numId w:val="6"/>
        </w:numPr>
      </w:pPr>
      <w:r>
        <w:rPr>
          <w:b/>
          <w:bCs/>
        </w:rPr>
        <w:t>Pagar e Receber:</w:t>
      </w:r>
      <w:r>
        <w:t xml:space="preserve"> É um submódulo dentro do módulo financeiro, responsável pelo controle de Pagar e Receber e suas baixas.</w:t>
      </w:r>
    </w:p>
    <w:p w14:paraId="47573DA5" w14:textId="77777777" w:rsidR="00BA7577" w:rsidRDefault="00347F21" w:rsidP="009B15C4">
      <w:pPr>
        <w:pStyle w:val="Corpodetexto"/>
        <w:numPr>
          <w:ilvl w:val="1"/>
          <w:numId w:val="6"/>
        </w:numPr>
      </w:pPr>
      <w:r>
        <w:rPr>
          <w:b/>
          <w:bCs/>
        </w:rPr>
        <w:t>Relatórios</w:t>
      </w:r>
      <w:r>
        <w:t>: Submódulo de relatórios do módulo financeiro.</w:t>
      </w:r>
    </w:p>
    <w:p w14:paraId="78E4CA6A" w14:textId="77777777" w:rsidR="00BA7577" w:rsidRDefault="00347F21" w:rsidP="009B15C4">
      <w:pPr>
        <w:pStyle w:val="Corpodetexto"/>
        <w:numPr>
          <w:ilvl w:val="1"/>
          <w:numId w:val="6"/>
        </w:numPr>
      </w:pPr>
      <w:r>
        <w:rPr>
          <w:b/>
          <w:bCs/>
        </w:rPr>
        <w:t>Pagamentos</w:t>
      </w:r>
      <w:r>
        <w:t>: É o submódulo responsável por pagamentos.</w:t>
      </w:r>
    </w:p>
    <w:p w14:paraId="7C363ECA" w14:textId="77777777" w:rsidR="00BA7577" w:rsidRDefault="00347F21" w:rsidP="009B15C4">
      <w:pPr>
        <w:pStyle w:val="Corpodetexto"/>
        <w:numPr>
          <w:ilvl w:val="1"/>
          <w:numId w:val="6"/>
        </w:numPr>
      </w:pPr>
      <w:r>
        <w:rPr>
          <w:b/>
          <w:bCs/>
        </w:rPr>
        <w:t>Spring Web Flux</w:t>
      </w:r>
      <w:r>
        <w:t>: é uma biblioteca do Spring Boot responsável por consultas REST. É utilizado principalmente pelo módulo de Pagamentos, para a comunicação com o Integrador Bancário.</w:t>
      </w:r>
    </w:p>
    <w:p w14:paraId="4813B601" w14:textId="77777777" w:rsidR="00BA7577" w:rsidRDefault="00347F21" w:rsidP="009B15C4">
      <w:pPr>
        <w:pStyle w:val="Corpodetexto"/>
        <w:numPr>
          <w:ilvl w:val="1"/>
          <w:numId w:val="6"/>
        </w:numPr>
      </w:pPr>
      <w:r>
        <w:rPr>
          <w:b/>
          <w:bCs/>
        </w:rPr>
        <w:t>Spring Cloud</w:t>
      </w:r>
      <w:r>
        <w:t>: uma biblioteca para o Spring Boot, utilizada para auxiliar a utilização de serviços cloud, como os da Amazon Web Services. Nessa solução, é utilizado para a comunicação com o Amazon SQS e SNS, e também com a comunicação com o serviço Amazon S3. Também é utilizado para disponibilizar o serviço de Service Discovery utilizando o Netflix Eureka para o Spring Web Flux.</w:t>
      </w:r>
    </w:p>
    <w:p w14:paraId="373A307C" w14:textId="77777777" w:rsidR="00BA7577" w:rsidRDefault="00347F21" w:rsidP="009B15C4">
      <w:pPr>
        <w:pStyle w:val="Corpodetexto"/>
        <w:numPr>
          <w:ilvl w:val="1"/>
          <w:numId w:val="6"/>
        </w:numPr>
      </w:pPr>
      <w:r>
        <w:rPr>
          <w:b/>
          <w:bCs/>
        </w:rPr>
        <w:t>Spring Data JPA/Hibernate</w:t>
      </w:r>
      <w:r>
        <w:t xml:space="preserve">: O Spring Data JPA é um facilitador para a criação de repositórios JPA. O JPA, sigla para Java Persistence API , é uma API padrão para Java que faz a interface com o banco de dados. É utilizado a biblioteca Hibernate como implementação da API JPA. </w:t>
      </w:r>
    </w:p>
    <w:p w14:paraId="4E62E302" w14:textId="77777777" w:rsidR="00BA7577" w:rsidRDefault="00347F21" w:rsidP="009B15C4">
      <w:pPr>
        <w:pStyle w:val="Corpodetexto"/>
      </w:pPr>
      <w:r>
        <w:br w:type="page"/>
      </w:r>
    </w:p>
    <w:p w14:paraId="668F1C76" w14:textId="27731856" w:rsidR="00D52E27" w:rsidRPr="006711F0" w:rsidRDefault="00347F21" w:rsidP="006711F0">
      <w:pPr>
        <w:pStyle w:val="Ttulo2"/>
      </w:pPr>
      <w:bookmarkStart w:id="33" w:name="_Toc116563235"/>
      <w:r w:rsidRPr="006711F0">
        <w:lastRenderedPageBreak/>
        <w:t>Prova de Conceito (PoC)</w:t>
      </w:r>
      <w:bookmarkEnd w:id="33"/>
    </w:p>
    <w:p w14:paraId="4B80E417" w14:textId="48252226" w:rsidR="00BA7577" w:rsidRDefault="00347F21" w:rsidP="009B15C4">
      <w:pPr>
        <w:pStyle w:val="Corpodetexto"/>
      </w:pPr>
      <w:r>
        <w:t xml:space="preserve">Nessa sessão será detalhada a prova de conceito arquitetural. Para que o objetivo deste trabalho fosse atendido, foram </w:t>
      </w:r>
      <w:r w:rsidR="00CC354E">
        <w:t>desenvolvidas</w:t>
      </w:r>
      <w:r>
        <w:t xml:space="preserve"> algumas simulações e foram feitas algumas simplificações negociais, pois o objetivo do trabalho não é validar os requisitos negociais da aplicação, mas sim sua arquitetura.</w:t>
      </w:r>
    </w:p>
    <w:p w14:paraId="3C7AFD44" w14:textId="66303FBF" w:rsidR="00D52E27" w:rsidRPr="00E35611" w:rsidRDefault="00347F21" w:rsidP="00E35611">
      <w:pPr>
        <w:pStyle w:val="Ttulo3"/>
        <w:rPr>
          <w:rFonts w:ascii="Arial" w:hAnsi="Arial" w:cs="Arial"/>
          <w:u w:val="single"/>
        </w:rPr>
      </w:pPr>
      <w:bookmarkStart w:id="34" w:name="_Toc116563236"/>
      <w:r w:rsidRPr="00E35611">
        <w:rPr>
          <w:rFonts w:ascii="Arial" w:hAnsi="Arial" w:cs="Arial"/>
        </w:rPr>
        <w:t>5.1.</w:t>
      </w:r>
      <w:bookmarkStart w:id="35" w:name="_Toc991985551111"/>
      <w:bookmarkStart w:id="36" w:name="_Toc745619111111"/>
      <w:r w:rsidRPr="00E35611">
        <w:rPr>
          <w:rFonts w:ascii="Arial" w:hAnsi="Arial" w:cs="Arial"/>
        </w:rPr>
        <w:t xml:space="preserve"> </w:t>
      </w:r>
      <w:r w:rsidRPr="00E35611">
        <w:rPr>
          <w:rFonts w:ascii="Arial" w:hAnsi="Arial" w:cs="Arial"/>
        </w:rPr>
        <w:tab/>
      </w:r>
      <w:bookmarkEnd w:id="35"/>
      <w:bookmarkEnd w:id="36"/>
      <w:r w:rsidRPr="00E35611">
        <w:rPr>
          <w:rFonts w:ascii="Arial" w:hAnsi="Arial" w:cs="Arial"/>
        </w:rPr>
        <w:t>Integrações entre Componentes</w:t>
      </w:r>
      <w:bookmarkEnd w:id="34"/>
    </w:p>
    <w:p w14:paraId="6927E051" w14:textId="011622C8" w:rsidR="00BA7577" w:rsidRDefault="00347F21" w:rsidP="009B15C4">
      <w:pPr>
        <w:pStyle w:val="Corpodetexto"/>
        <w:rPr>
          <w:szCs w:val="28"/>
        </w:rPr>
      </w:pPr>
      <w:r>
        <w:t xml:space="preserve">O objetivo central deste trabalho é a migração do módulo financeiro de um sistema de gestão. Como não é possível </w:t>
      </w:r>
      <w:r w:rsidR="006C7637">
        <w:t>a utilização do sistema real para os propósitos deste trabalho foram</w:t>
      </w:r>
      <w:r>
        <w:t xml:space="preserve"> desenvolvidos alguns artefatos para ajudar a atingi-los.</w:t>
      </w:r>
    </w:p>
    <w:p w14:paraId="39D56103" w14:textId="77777777" w:rsidR="00BA7577" w:rsidRDefault="00347F21" w:rsidP="009B15C4">
      <w:pPr>
        <w:pStyle w:val="Corpodetexto"/>
        <w:rPr>
          <w:szCs w:val="28"/>
        </w:rPr>
      </w:pPr>
      <w:r>
        <w:t>Primeiramente, foi desenvolvido um subprojeto chamado “ERP Legado”. Esse projeto possuí apenas algumas funções essenciais para a validação do módulo financeiro. Foi desenvolvida a tela de Filiais e Pessoas, e também uma tela de “Venda”, que seria uma simplicação de uma operação existente no ERP Legado, apenas para validar a criação de Pagar e Receber por solicitação de algum outro módulo.</w:t>
      </w:r>
    </w:p>
    <w:p w14:paraId="49F784E9" w14:textId="77777777" w:rsidR="00BA7577" w:rsidRDefault="00347F21" w:rsidP="009B15C4">
      <w:pPr>
        <w:pStyle w:val="Corpodetexto"/>
        <w:rPr>
          <w:szCs w:val="28"/>
        </w:rPr>
      </w:pPr>
      <w:r>
        <w:t xml:space="preserve">Também foi desenvolvido um subprojeto chamado “Integração Bancária”, que tem como objetivo simular o sistema externo de Integração Bancária. Nele foi criada uma API simplicada das operações de Recebimentos e Pagamentos, e algumas funcionalidades para configurar o comportamento desse aplicativo, como por exemplo, se o mesmo vai rejeitar ou aceitar os Pagamentos e Recebimentos. </w:t>
      </w:r>
    </w:p>
    <w:p w14:paraId="37B2A9CC" w14:textId="04FD0EC4" w:rsidR="00BA7577" w:rsidRDefault="00347F21" w:rsidP="009B15C4">
      <w:pPr>
        <w:pStyle w:val="Corpodetexto"/>
        <w:rPr>
          <w:szCs w:val="28"/>
        </w:rPr>
      </w:pPr>
      <w:r>
        <w:t xml:space="preserve">Foi desenvolvido o módulo Financeiro, com algumas funcionalidades essenciais para as validações </w:t>
      </w:r>
      <w:r w:rsidR="006C7637">
        <w:t>das requisições</w:t>
      </w:r>
      <w:r>
        <w:t>, como cadastros de Contas Bancárias, Contas Fluxo de Caixa. Também foram desenvolvidas funcionalidades como Lançamentos de Fluxo de Caixa, Pagar e Receber, Baixas de Pagar e Receber e Ordem de Pagamento.</w:t>
      </w:r>
    </w:p>
    <w:p w14:paraId="5C28D811" w14:textId="77777777" w:rsidR="00BA7577" w:rsidRDefault="00347F21" w:rsidP="009B15C4">
      <w:pPr>
        <w:pStyle w:val="Corpodetexto"/>
        <w:rPr>
          <w:szCs w:val="28"/>
        </w:rPr>
      </w:pPr>
      <w:r>
        <w:t xml:space="preserve">Foi desenvolvido um protótipo completo da prova de conceito, e o mesmo pode ser acessado em </w:t>
      </w:r>
      <w:hyperlink r:id="rId14">
        <w:r>
          <w:rPr>
            <w:rStyle w:val="LinkdaInternet"/>
            <w:color w:val="auto"/>
          </w:rPr>
          <w:t>https://serathiuk.dev</w:t>
        </w:r>
      </w:hyperlink>
      <w:r>
        <w:t xml:space="preserve"> (login: </w:t>
      </w:r>
      <w:r>
        <w:rPr>
          <w:b/>
          <w:bCs/>
        </w:rPr>
        <w:t>demopucmg</w:t>
      </w:r>
      <w:r>
        <w:t xml:space="preserve"> e senha: </w:t>
      </w:r>
      <w:r>
        <w:rPr>
          <w:b/>
          <w:bCs/>
        </w:rPr>
        <w:t>DemoPUCMG2022*</w:t>
      </w:r>
      <w:r>
        <w:t xml:space="preserve">), até o final da avaliação deste trabalho. Também é possível criar novos usuários pela tela de login caso seja necessário. </w:t>
      </w:r>
    </w:p>
    <w:p w14:paraId="25F5DFAA" w14:textId="77777777" w:rsidR="00BA7577" w:rsidRDefault="00347F21" w:rsidP="009B15C4">
      <w:pPr>
        <w:pStyle w:val="Corpodetexto"/>
        <w:rPr>
          <w:szCs w:val="28"/>
        </w:rPr>
      </w:pPr>
      <w:r>
        <w:lastRenderedPageBreak/>
        <w:t>O protótipo utiliza grande parte da arquitetura proposta em ambiente real da Amazon Web Services. No repositório de código-fonte também possuí os componentes caso se deseje fazer a simulação em ambiente local (na própria maquina). Para isso existe uma configuração de testes e orientações como utilizar o Docker para rodar o projeto, utilizando PostgreSQL e e Localstack (ambiente de simulação da AWS) localmente.</w:t>
      </w:r>
    </w:p>
    <w:p w14:paraId="64924E47" w14:textId="77777777" w:rsidR="00BA7577" w:rsidRPr="00197D82" w:rsidRDefault="00347F21" w:rsidP="00197D82">
      <w:pPr>
        <w:pStyle w:val="Ttulo4"/>
        <w:rPr>
          <w:rFonts w:ascii="Arial" w:hAnsi="Arial" w:cs="Arial"/>
        </w:rPr>
      </w:pPr>
      <w:r w:rsidRPr="00197D82">
        <w:rPr>
          <w:rFonts w:ascii="Arial" w:hAnsi="Arial" w:cs="Arial"/>
        </w:rPr>
        <w:t>5.1.1. Requisito funcional RF10 – Enviar Ordens de Pagamentos</w:t>
      </w:r>
    </w:p>
    <w:p w14:paraId="5BD1EB9C" w14:textId="77777777" w:rsidR="00BA7577" w:rsidRDefault="00347F21" w:rsidP="009B15C4">
      <w:pPr>
        <w:pStyle w:val="Corpodetexto"/>
      </w:pPr>
      <w:r>
        <w:tab/>
        <w:t xml:space="preserve">O objetivo desse requisito é validar o envio de Ordens de Pagamento para um o serviço externo de integrador. Ao mesmo tempo validar um padrão de integração distribuída enviando dados em lote, com processamento assíncrono, para um serviço externo utilizando serviços REST. </w:t>
      </w:r>
    </w:p>
    <w:p w14:paraId="1F489624" w14:textId="58A468DB" w:rsidR="00BA7577" w:rsidRDefault="00347F21">
      <w:pPr>
        <w:pStyle w:val="Legenda"/>
        <w:spacing w:line="360" w:lineRule="auto"/>
        <w:rPr>
          <w:rFonts w:ascii="Arial" w:hAnsi="Arial" w:cs="Arial"/>
          <w:b/>
          <w:sz w:val="20"/>
        </w:rPr>
      </w:pPr>
      <w:bookmarkStart w:id="37" w:name="__RefHeading___Toc3033_8384220661112"/>
      <w:bookmarkEnd w:id="37"/>
      <w:r>
        <w:rPr>
          <w:noProof/>
        </w:rPr>
        <w:drawing>
          <wp:anchor distT="0" distB="0" distL="0" distR="0" simplePos="0" relativeHeight="251613184" behindDoc="0" locked="0" layoutInCell="0" allowOverlap="1" wp14:anchorId="615081A0" wp14:editId="6889B4E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085" cy="3068320"/>
            <wp:effectExtent l="0" t="0" r="0" b="0"/>
            <wp:wrapSquare wrapText="largest"/>
            <wp:docPr id="3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i w:val="0"/>
          <w:sz w:val="20"/>
          <w:szCs w:val="24"/>
        </w:rPr>
        <w:t xml:space="preserve">Figura </w:t>
      </w:r>
      <w:r>
        <w:rPr>
          <w:rFonts w:ascii="Arial" w:hAnsi="Arial" w:cs="Arial"/>
          <w:b/>
          <w:i w:val="0"/>
          <w:sz w:val="20"/>
          <w:szCs w:val="24"/>
        </w:rPr>
        <w:fldChar w:fldCharType="begin"/>
      </w:r>
      <w:r>
        <w:rPr>
          <w:rFonts w:ascii="Arial" w:hAnsi="Arial" w:cs="Arial"/>
          <w:b/>
          <w:i w:val="0"/>
          <w:sz w:val="20"/>
          <w:szCs w:val="24"/>
        </w:rPr>
        <w:instrText xml:space="preserve"> SEQ Figura \* ARABIC </w:instrText>
      </w:r>
      <w:r>
        <w:rPr>
          <w:rFonts w:ascii="Arial" w:hAnsi="Arial" w:cs="Arial"/>
          <w:b/>
          <w:i w:val="0"/>
          <w:sz w:val="20"/>
          <w:szCs w:val="24"/>
        </w:rPr>
        <w:fldChar w:fldCharType="separate"/>
      </w:r>
      <w:r w:rsidR="008031CF">
        <w:rPr>
          <w:rFonts w:ascii="Arial" w:hAnsi="Arial" w:cs="Arial"/>
          <w:b/>
          <w:i w:val="0"/>
          <w:noProof/>
          <w:sz w:val="20"/>
          <w:szCs w:val="24"/>
        </w:rPr>
        <w:t>4</w:t>
      </w:r>
      <w:r>
        <w:rPr>
          <w:rFonts w:ascii="Arial" w:hAnsi="Arial" w:cs="Arial"/>
          <w:b/>
          <w:i w:val="0"/>
          <w:sz w:val="20"/>
          <w:szCs w:val="24"/>
        </w:rPr>
        <w:fldChar w:fldCharType="end"/>
      </w:r>
      <w:r>
        <w:rPr>
          <w:rFonts w:ascii="Arial" w:hAnsi="Arial" w:cs="Arial"/>
          <w:b/>
          <w:i w:val="0"/>
          <w:sz w:val="20"/>
          <w:szCs w:val="24"/>
        </w:rPr>
        <w:t xml:space="preserve"> - Tela de Ordens de Pagamentos</w:t>
      </w:r>
    </w:p>
    <w:p w14:paraId="3EB4AE15" w14:textId="77777777" w:rsidR="00BA7577" w:rsidRDefault="00BA7577" w:rsidP="009B15C4">
      <w:pPr>
        <w:pStyle w:val="Corpodetexto"/>
      </w:pPr>
    </w:p>
    <w:p w14:paraId="34872EA7" w14:textId="77777777" w:rsidR="00BA7577" w:rsidRDefault="00347F21" w:rsidP="009B15C4">
      <w:pPr>
        <w:pStyle w:val="Corpodetexto"/>
      </w:pPr>
      <w:r>
        <w:tab/>
        <w:t>A partir dessa tela, é possível cadastrar novas Ordens de Pagamento para Contas a Pagar pendentes:</w:t>
      </w:r>
    </w:p>
    <w:p w14:paraId="41157A09" w14:textId="19CFDC64" w:rsidR="00BA7577" w:rsidRDefault="00347F21">
      <w:pPr>
        <w:pStyle w:val="Legenda"/>
        <w:spacing w:line="360" w:lineRule="auto"/>
        <w:rPr>
          <w:rFonts w:ascii="Arial" w:hAnsi="Arial" w:cs="Arial"/>
          <w:b/>
          <w:sz w:val="20"/>
        </w:rPr>
      </w:pPr>
      <w:bookmarkStart w:id="38" w:name="__RefHeading___Toc3033_83842206611121"/>
      <w:bookmarkEnd w:id="38"/>
      <w:r>
        <w:rPr>
          <w:noProof/>
        </w:rPr>
        <w:lastRenderedPageBreak/>
        <w:drawing>
          <wp:anchor distT="0" distB="0" distL="0" distR="0" simplePos="0" relativeHeight="251627520" behindDoc="0" locked="0" layoutInCell="0" allowOverlap="1" wp14:anchorId="05EF1E8D" wp14:editId="4173C60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085" cy="5626735"/>
            <wp:effectExtent l="0" t="0" r="0" b="0"/>
            <wp:wrapSquare wrapText="largest"/>
            <wp:docPr id="4" name="Figur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626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i w:val="0"/>
          <w:sz w:val="20"/>
          <w:szCs w:val="24"/>
        </w:rPr>
        <w:t xml:space="preserve">Figura </w:t>
      </w:r>
      <w:r>
        <w:rPr>
          <w:rFonts w:ascii="Arial" w:hAnsi="Arial" w:cs="Arial"/>
          <w:b/>
          <w:i w:val="0"/>
          <w:sz w:val="20"/>
          <w:szCs w:val="24"/>
        </w:rPr>
        <w:fldChar w:fldCharType="begin"/>
      </w:r>
      <w:r>
        <w:rPr>
          <w:rFonts w:ascii="Arial" w:hAnsi="Arial" w:cs="Arial"/>
          <w:b/>
          <w:i w:val="0"/>
          <w:sz w:val="20"/>
          <w:szCs w:val="24"/>
        </w:rPr>
        <w:instrText xml:space="preserve"> SEQ Figura \* ARABIC </w:instrText>
      </w:r>
      <w:r>
        <w:rPr>
          <w:rFonts w:ascii="Arial" w:hAnsi="Arial" w:cs="Arial"/>
          <w:b/>
          <w:i w:val="0"/>
          <w:sz w:val="20"/>
          <w:szCs w:val="24"/>
        </w:rPr>
        <w:fldChar w:fldCharType="separate"/>
      </w:r>
      <w:r w:rsidR="008031CF">
        <w:rPr>
          <w:rFonts w:ascii="Arial" w:hAnsi="Arial" w:cs="Arial"/>
          <w:b/>
          <w:i w:val="0"/>
          <w:noProof/>
          <w:sz w:val="20"/>
          <w:szCs w:val="24"/>
        </w:rPr>
        <w:t>5</w:t>
      </w:r>
      <w:r>
        <w:rPr>
          <w:rFonts w:ascii="Arial" w:hAnsi="Arial" w:cs="Arial"/>
          <w:b/>
          <w:i w:val="0"/>
          <w:sz w:val="20"/>
          <w:szCs w:val="24"/>
        </w:rPr>
        <w:fldChar w:fldCharType="end"/>
      </w:r>
      <w:r>
        <w:rPr>
          <w:rFonts w:ascii="Arial" w:hAnsi="Arial" w:cs="Arial"/>
          <w:b/>
          <w:i w:val="0"/>
          <w:sz w:val="20"/>
          <w:szCs w:val="24"/>
        </w:rPr>
        <w:t xml:space="preserve"> - Cadastro de Ordens de Pagamentos</w:t>
      </w:r>
    </w:p>
    <w:p w14:paraId="6FF77C0A" w14:textId="77777777" w:rsidR="00BA7577" w:rsidRDefault="00BA7577">
      <w:pPr>
        <w:rPr>
          <w:sz w:val="24"/>
          <w:szCs w:val="24"/>
        </w:rPr>
      </w:pPr>
    </w:p>
    <w:p w14:paraId="045E847F" w14:textId="77777777" w:rsidR="00BA7577" w:rsidRDefault="00347F21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</w:p>
    <w:p w14:paraId="390DAF2A" w14:textId="77777777" w:rsidR="00BA7577" w:rsidRDefault="00347F21">
      <w:pPr>
        <w:spacing w:line="360" w:lineRule="auto"/>
        <w:rPr>
          <w:sz w:val="24"/>
          <w:szCs w:val="24"/>
        </w:rPr>
      </w:pPr>
      <w:r>
        <w:rPr>
          <w:rFonts w:ascii="Arial" w:hAnsi="Arial"/>
          <w:sz w:val="24"/>
          <w:szCs w:val="24"/>
        </w:rPr>
        <w:tab/>
        <w:t xml:space="preserve">Depois de cadastrada, a Ordem de Pagamento, ficará o status NAO_ENVIADO, até que a tarefa agendada do módulo financeiro envie a Ordem de Pagamento para o Integrador Bancário. </w:t>
      </w:r>
    </w:p>
    <w:p w14:paraId="5D05AC7B" w14:textId="77777777" w:rsidR="00BA7577" w:rsidRDefault="00BA7577">
      <w:pPr>
        <w:spacing w:line="360" w:lineRule="auto"/>
        <w:rPr>
          <w:rFonts w:ascii="Arial" w:hAnsi="Arial"/>
        </w:rPr>
      </w:pPr>
    </w:p>
    <w:p w14:paraId="3DB6DCCD" w14:textId="77777777" w:rsidR="00BA7577" w:rsidRDefault="00347F21">
      <w:pPr>
        <w:rPr>
          <w:rFonts w:ascii="Arial" w:hAnsi="Arial"/>
        </w:rPr>
      </w:pPr>
      <w:r>
        <w:rPr>
          <w:rFonts w:ascii="Arial" w:hAnsi="Arial"/>
          <w:noProof/>
        </w:rPr>
        <w:lastRenderedPageBreak/>
        <w:drawing>
          <wp:anchor distT="0" distB="0" distL="0" distR="0" simplePos="0" relativeHeight="251620352" behindDoc="0" locked="0" layoutInCell="0" allowOverlap="1" wp14:anchorId="1180432D" wp14:editId="009DBFE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085" cy="3261360"/>
            <wp:effectExtent l="0" t="0" r="0" b="0"/>
            <wp:wrapSquare wrapText="largest"/>
            <wp:docPr id="5" name="Figura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417074" w14:textId="09A971DB" w:rsidR="00BA7577" w:rsidRDefault="00347F21">
      <w:pPr>
        <w:pStyle w:val="Legenda"/>
        <w:spacing w:line="360" w:lineRule="auto"/>
        <w:rPr>
          <w:rFonts w:ascii="Arial" w:hAnsi="Arial" w:cs="Arial"/>
          <w:b/>
          <w:sz w:val="20"/>
        </w:rPr>
      </w:pPr>
      <w:bookmarkStart w:id="39" w:name="__RefHeading___Toc3033_838422066111211"/>
      <w:bookmarkEnd w:id="39"/>
      <w:r>
        <w:rPr>
          <w:rFonts w:ascii="Arial" w:hAnsi="Arial" w:cs="Arial"/>
          <w:b/>
          <w:i w:val="0"/>
          <w:sz w:val="20"/>
          <w:szCs w:val="24"/>
        </w:rPr>
        <w:t xml:space="preserve">Figura </w:t>
      </w:r>
      <w:r>
        <w:rPr>
          <w:rFonts w:ascii="Arial" w:hAnsi="Arial" w:cs="Arial"/>
          <w:b/>
          <w:i w:val="0"/>
          <w:sz w:val="20"/>
          <w:szCs w:val="24"/>
        </w:rPr>
        <w:fldChar w:fldCharType="begin"/>
      </w:r>
      <w:r>
        <w:rPr>
          <w:rFonts w:ascii="Arial" w:hAnsi="Arial" w:cs="Arial"/>
          <w:b/>
          <w:i w:val="0"/>
          <w:sz w:val="20"/>
          <w:szCs w:val="24"/>
        </w:rPr>
        <w:instrText xml:space="preserve"> SEQ Figura \* ARABIC </w:instrText>
      </w:r>
      <w:r>
        <w:rPr>
          <w:rFonts w:ascii="Arial" w:hAnsi="Arial" w:cs="Arial"/>
          <w:b/>
          <w:i w:val="0"/>
          <w:sz w:val="20"/>
          <w:szCs w:val="24"/>
        </w:rPr>
        <w:fldChar w:fldCharType="separate"/>
      </w:r>
      <w:r w:rsidR="008031CF">
        <w:rPr>
          <w:rFonts w:ascii="Arial" w:hAnsi="Arial" w:cs="Arial"/>
          <w:b/>
          <w:i w:val="0"/>
          <w:noProof/>
          <w:sz w:val="20"/>
          <w:szCs w:val="24"/>
        </w:rPr>
        <w:t>6</w:t>
      </w:r>
      <w:r>
        <w:rPr>
          <w:rFonts w:ascii="Arial" w:hAnsi="Arial" w:cs="Arial"/>
          <w:b/>
          <w:i w:val="0"/>
          <w:sz w:val="20"/>
          <w:szCs w:val="24"/>
        </w:rPr>
        <w:fldChar w:fldCharType="end"/>
      </w:r>
      <w:r>
        <w:rPr>
          <w:rFonts w:ascii="Arial" w:hAnsi="Arial" w:cs="Arial"/>
          <w:b/>
          <w:i w:val="0"/>
          <w:sz w:val="20"/>
          <w:szCs w:val="24"/>
        </w:rPr>
        <w:t xml:space="preserve"> -  Ordem de Pagamento criada com sucesso</w:t>
      </w:r>
    </w:p>
    <w:p w14:paraId="0883CCAA" w14:textId="77777777" w:rsidR="00BA7577" w:rsidRDefault="00347F21">
      <w:pPr>
        <w:keepLines/>
        <w:spacing w:beforeAutospacing="1" w:afterAutospacing="1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/>
          <w:sz w:val="24"/>
          <w:szCs w:val="24"/>
        </w:rPr>
        <w:tab/>
        <w:t>Após enviar o status ficará como EM_PROCESSAMENTO, confirmando assim o envio da Ordem de Pagamento para o Integrador Bancário.</w:t>
      </w:r>
    </w:p>
    <w:p w14:paraId="434F43EA" w14:textId="77777777" w:rsidR="00BA7577" w:rsidRDefault="00BA7577">
      <w:pPr>
        <w:spacing w:beforeAutospacing="1" w:afterAutospacing="1" w:line="360" w:lineRule="auto"/>
        <w:rPr>
          <w:rFonts w:ascii="Arial" w:hAnsi="Arial"/>
        </w:rPr>
      </w:pPr>
    </w:p>
    <w:p w14:paraId="52ED3DA6" w14:textId="648721C6" w:rsidR="00BA7577" w:rsidRDefault="00347F21">
      <w:pPr>
        <w:pStyle w:val="Legenda"/>
        <w:spacing w:beforeAutospacing="1" w:afterAutospacing="1" w:line="360" w:lineRule="auto"/>
        <w:rPr>
          <w:rFonts w:ascii="Arial" w:hAnsi="Arial" w:cs="Arial"/>
          <w:b/>
          <w:sz w:val="20"/>
        </w:rPr>
      </w:pPr>
      <w:bookmarkStart w:id="40" w:name="__RefHeading___Toc3033_8384220661112111"/>
      <w:bookmarkEnd w:id="40"/>
      <w:r>
        <w:rPr>
          <w:noProof/>
        </w:rPr>
        <w:drawing>
          <wp:anchor distT="0" distB="0" distL="0" distR="0" simplePos="0" relativeHeight="251634688" behindDoc="0" locked="0" layoutInCell="0" allowOverlap="1" wp14:anchorId="3ED807B7" wp14:editId="00ACC88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085" cy="2760980"/>
            <wp:effectExtent l="0" t="0" r="0" b="0"/>
            <wp:wrapSquare wrapText="largest"/>
            <wp:docPr id="6" name="Figura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i w:val="0"/>
          <w:sz w:val="20"/>
          <w:szCs w:val="24"/>
        </w:rPr>
        <w:t xml:space="preserve">Figura </w:t>
      </w:r>
      <w:r>
        <w:rPr>
          <w:rFonts w:ascii="Arial" w:hAnsi="Arial" w:cs="Arial"/>
          <w:b/>
          <w:i w:val="0"/>
          <w:sz w:val="20"/>
          <w:szCs w:val="24"/>
        </w:rPr>
        <w:fldChar w:fldCharType="begin"/>
      </w:r>
      <w:r>
        <w:rPr>
          <w:rFonts w:ascii="Arial" w:hAnsi="Arial" w:cs="Arial"/>
          <w:b/>
          <w:i w:val="0"/>
          <w:sz w:val="20"/>
          <w:szCs w:val="24"/>
        </w:rPr>
        <w:instrText xml:space="preserve"> SEQ Figura \* ARABIC </w:instrText>
      </w:r>
      <w:r>
        <w:rPr>
          <w:rFonts w:ascii="Arial" w:hAnsi="Arial" w:cs="Arial"/>
          <w:b/>
          <w:i w:val="0"/>
          <w:sz w:val="20"/>
          <w:szCs w:val="24"/>
        </w:rPr>
        <w:fldChar w:fldCharType="separate"/>
      </w:r>
      <w:r w:rsidR="008031CF">
        <w:rPr>
          <w:rFonts w:ascii="Arial" w:hAnsi="Arial" w:cs="Arial"/>
          <w:b/>
          <w:i w:val="0"/>
          <w:noProof/>
          <w:sz w:val="20"/>
          <w:szCs w:val="24"/>
        </w:rPr>
        <w:t>7</w:t>
      </w:r>
      <w:r>
        <w:rPr>
          <w:rFonts w:ascii="Arial" w:hAnsi="Arial" w:cs="Arial"/>
          <w:b/>
          <w:i w:val="0"/>
          <w:sz w:val="20"/>
          <w:szCs w:val="24"/>
        </w:rPr>
        <w:fldChar w:fldCharType="end"/>
      </w:r>
      <w:r>
        <w:rPr>
          <w:rFonts w:ascii="Arial" w:hAnsi="Arial" w:cs="Arial"/>
          <w:b/>
          <w:i w:val="0"/>
          <w:sz w:val="20"/>
          <w:szCs w:val="24"/>
        </w:rPr>
        <w:t xml:space="preserve"> -  Ordem de Pagamento enviada com sucesso</w:t>
      </w:r>
    </w:p>
    <w:p w14:paraId="7262FABE" w14:textId="77777777" w:rsidR="00BA7577" w:rsidRDefault="00BA7577" w:rsidP="009B15C4">
      <w:pPr>
        <w:pStyle w:val="Corpodetexto"/>
      </w:pPr>
    </w:p>
    <w:p w14:paraId="5A3A4B60" w14:textId="4D24AB08" w:rsidR="00BA7577" w:rsidRDefault="00347F21">
      <w:pPr>
        <w:pStyle w:val="Legenda"/>
        <w:keepLines/>
        <w:spacing w:beforeAutospacing="1" w:afterAutospacing="1" w:line="360" w:lineRule="auto"/>
        <w:rPr>
          <w:rFonts w:ascii="Arial" w:hAnsi="Arial" w:cs="Arial"/>
          <w:b/>
          <w:i w:val="0"/>
          <w:sz w:val="20"/>
          <w:szCs w:val="24"/>
        </w:rPr>
      </w:pPr>
      <w:r>
        <w:rPr>
          <w:noProof/>
        </w:rPr>
        <w:lastRenderedPageBreak/>
        <w:drawing>
          <wp:anchor distT="0" distB="0" distL="0" distR="0" simplePos="0" relativeHeight="251641856" behindDoc="0" locked="0" layoutInCell="0" allowOverlap="1" wp14:anchorId="7F96C30D" wp14:editId="55C5D74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085" cy="2030095"/>
            <wp:effectExtent l="0" t="0" r="0" b="0"/>
            <wp:wrapSquare wrapText="largest"/>
            <wp:docPr id="7" name="Figura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i w:val="0"/>
          <w:sz w:val="20"/>
          <w:szCs w:val="24"/>
        </w:rPr>
        <w:t xml:space="preserve">Figura </w:t>
      </w:r>
      <w:r>
        <w:rPr>
          <w:rFonts w:ascii="Arial" w:hAnsi="Arial" w:cs="Arial"/>
          <w:b/>
          <w:i w:val="0"/>
          <w:sz w:val="20"/>
          <w:szCs w:val="24"/>
        </w:rPr>
        <w:fldChar w:fldCharType="begin"/>
      </w:r>
      <w:r>
        <w:rPr>
          <w:rFonts w:ascii="Arial" w:hAnsi="Arial" w:cs="Arial"/>
          <w:b/>
          <w:i w:val="0"/>
          <w:sz w:val="20"/>
          <w:szCs w:val="24"/>
        </w:rPr>
        <w:instrText xml:space="preserve"> SEQ Figura \* ARABIC </w:instrText>
      </w:r>
      <w:r>
        <w:rPr>
          <w:rFonts w:ascii="Arial" w:hAnsi="Arial" w:cs="Arial"/>
          <w:b/>
          <w:i w:val="0"/>
          <w:sz w:val="20"/>
          <w:szCs w:val="24"/>
        </w:rPr>
        <w:fldChar w:fldCharType="separate"/>
      </w:r>
      <w:r w:rsidR="008031CF">
        <w:rPr>
          <w:rFonts w:ascii="Arial" w:hAnsi="Arial" w:cs="Arial"/>
          <w:b/>
          <w:i w:val="0"/>
          <w:noProof/>
          <w:sz w:val="20"/>
          <w:szCs w:val="24"/>
        </w:rPr>
        <w:t>8</w:t>
      </w:r>
      <w:r>
        <w:rPr>
          <w:rFonts w:ascii="Arial" w:hAnsi="Arial" w:cs="Arial"/>
          <w:b/>
          <w:i w:val="0"/>
          <w:sz w:val="20"/>
          <w:szCs w:val="24"/>
        </w:rPr>
        <w:fldChar w:fldCharType="end"/>
      </w:r>
      <w:r>
        <w:rPr>
          <w:rFonts w:ascii="Arial" w:hAnsi="Arial" w:cs="Arial"/>
          <w:b/>
          <w:i w:val="0"/>
          <w:sz w:val="20"/>
          <w:szCs w:val="24"/>
        </w:rPr>
        <w:t xml:space="preserve"> -  Foi recebido com sucesso pela Integração Bancária</w:t>
      </w:r>
    </w:p>
    <w:p w14:paraId="55F92310" w14:textId="77777777" w:rsidR="00BA7577" w:rsidRPr="00197D82" w:rsidRDefault="00347F21" w:rsidP="00197D82">
      <w:pPr>
        <w:pStyle w:val="Ttulo4"/>
        <w:rPr>
          <w:rFonts w:ascii="Arial" w:hAnsi="Arial" w:cs="Arial"/>
        </w:rPr>
      </w:pPr>
      <w:r w:rsidRPr="00197D82">
        <w:rPr>
          <w:rFonts w:ascii="Arial" w:hAnsi="Arial" w:cs="Arial"/>
        </w:rPr>
        <w:t>5.1.2. Requisito funcional RF11 – Baixas automáticas de Conta a Pagar em respostas de Ordens de Pagamentos</w:t>
      </w:r>
    </w:p>
    <w:p w14:paraId="51C30E07" w14:textId="77777777" w:rsidR="00BA7577" w:rsidRDefault="00347F21" w:rsidP="009B15C4">
      <w:pPr>
        <w:pStyle w:val="Corpodetexto"/>
        <w:rPr>
          <w:b/>
          <w:sz w:val="20"/>
        </w:rPr>
      </w:pPr>
      <w:bookmarkStart w:id="41" w:name="__RefHeading___Toc4310_42055406101"/>
      <w:bookmarkEnd w:id="41"/>
      <w:r>
        <w:t>Após o envio de uma Ordem de Pagamento, conforme do RF10, a Integração Bancária irá se comunicar com o Agente Financeiro (Bancos) para enviar a intenção de pagamento. Após a Integração Bancária tiver a resposta, irá mudar seu status para confirmado. O módulo financeiro consulta em lote a confirmação dos pagamentos. E quando confirmado pela Integração Bancária, o Módulo Financeiro deverá gerar uma baixa para a Conta a Pagar vinculada a Ordem de Pagamento.</w:t>
      </w:r>
    </w:p>
    <w:p w14:paraId="42FE0DFE" w14:textId="1E6C88BB" w:rsidR="00BA7577" w:rsidRDefault="00347F21">
      <w:pPr>
        <w:pStyle w:val="Legenda"/>
        <w:keepLines/>
        <w:spacing w:beforeAutospacing="1" w:afterAutospacing="1" w:line="360" w:lineRule="auto"/>
        <w:rPr>
          <w:rFonts w:ascii="Arial" w:hAnsi="Arial" w:cs="Arial"/>
          <w:b/>
          <w:sz w:val="20"/>
        </w:rPr>
      </w:pPr>
      <w:r>
        <w:rPr>
          <w:noProof/>
        </w:rPr>
        <w:drawing>
          <wp:anchor distT="0" distB="0" distL="0" distR="0" simplePos="0" relativeHeight="251649024" behindDoc="0" locked="0" layoutInCell="0" allowOverlap="1" wp14:anchorId="21E00F5E" wp14:editId="2BBA3D7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085" cy="1835785"/>
            <wp:effectExtent l="0" t="0" r="0" b="0"/>
            <wp:wrapSquare wrapText="largest"/>
            <wp:docPr id="8" name="Figura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1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i w:val="0"/>
          <w:sz w:val="20"/>
          <w:szCs w:val="24"/>
        </w:rPr>
        <w:t xml:space="preserve">Figura </w:t>
      </w:r>
      <w:r>
        <w:rPr>
          <w:rFonts w:ascii="Arial" w:hAnsi="Arial" w:cs="Arial"/>
          <w:b/>
          <w:i w:val="0"/>
          <w:sz w:val="20"/>
          <w:szCs w:val="24"/>
        </w:rPr>
        <w:fldChar w:fldCharType="begin"/>
      </w:r>
      <w:r>
        <w:rPr>
          <w:rFonts w:ascii="Arial" w:hAnsi="Arial" w:cs="Arial"/>
          <w:b/>
          <w:i w:val="0"/>
          <w:sz w:val="20"/>
          <w:szCs w:val="24"/>
        </w:rPr>
        <w:instrText xml:space="preserve"> SEQ Figura \* ARABIC </w:instrText>
      </w:r>
      <w:r>
        <w:rPr>
          <w:rFonts w:ascii="Arial" w:hAnsi="Arial" w:cs="Arial"/>
          <w:b/>
          <w:i w:val="0"/>
          <w:sz w:val="20"/>
          <w:szCs w:val="24"/>
        </w:rPr>
        <w:fldChar w:fldCharType="separate"/>
      </w:r>
      <w:r w:rsidR="008031CF">
        <w:rPr>
          <w:rFonts w:ascii="Arial" w:hAnsi="Arial" w:cs="Arial"/>
          <w:b/>
          <w:i w:val="0"/>
          <w:noProof/>
          <w:sz w:val="20"/>
          <w:szCs w:val="24"/>
        </w:rPr>
        <w:t>9</w:t>
      </w:r>
      <w:r>
        <w:rPr>
          <w:rFonts w:ascii="Arial" w:hAnsi="Arial" w:cs="Arial"/>
          <w:b/>
          <w:i w:val="0"/>
          <w:sz w:val="20"/>
          <w:szCs w:val="24"/>
        </w:rPr>
        <w:fldChar w:fldCharType="end"/>
      </w:r>
      <w:r>
        <w:rPr>
          <w:rFonts w:ascii="Arial" w:hAnsi="Arial" w:cs="Arial"/>
          <w:b/>
          <w:i w:val="0"/>
          <w:sz w:val="20"/>
          <w:szCs w:val="24"/>
        </w:rPr>
        <w:t xml:space="preserve"> -  Confirmado na Integração Bancária</w:t>
      </w:r>
    </w:p>
    <w:p w14:paraId="276B8EE2" w14:textId="37803EEE" w:rsidR="00BA7577" w:rsidRDefault="00347F21">
      <w:pPr>
        <w:pStyle w:val="Legenda"/>
        <w:keepLines/>
        <w:spacing w:beforeAutospacing="1" w:afterAutospacing="1" w:line="360" w:lineRule="auto"/>
        <w:rPr>
          <w:rFonts w:ascii="Arial" w:hAnsi="Arial" w:cs="Arial"/>
          <w:b/>
          <w:sz w:val="20"/>
        </w:rPr>
      </w:pPr>
      <w:r>
        <w:rPr>
          <w:noProof/>
        </w:rPr>
        <w:drawing>
          <wp:anchor distT="0" distB="0" distL="0" distR="0" simplePos="0" relativeHeight="251656192" behindDoc="0" locked="0" layoutInCell="0" allowOverlap="1" wp14:anchorId="22D43660" wp14:editId="4236D34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085" cy="1494790"/>
            <wp:effectExtent l="0" t="0" r="0" b="0"/>
            <wp:wrapSquare wrapText="largest"/>
            <wp:docPr id="9" name="Figura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1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i w:val="0"/>
          <w:sz w:val="20"/>
          <w:szCs w:val="24"/>
        </w:rPr>
        <w:t xml:space="preserve">Figura </w:t>
      </w:r>
      <w:r>
        <w:rPr>
          <w:rFonts w:ascii="Arial" w:hAnsi="Arial" w:cs="Arial"/>
          <w:b/>
          <w:i w:val="0"/>
          <w:sz w:val="20"/>
          <w:szCs w:val="24"/>
        </w:rPr>
        <w:fldChar w:fldCharType="begin"/>
      </w:r>
      <w:r>
        <w:rPr>
          <w:rFonts w:ascii="Arial" w:hAnsi="Arial" w:cs="Arial"/>
          <w:b/>
          <w:i w:val="0"/>
          <w:sz w:val="20"/>
          <w:szCs w:val="24"/>
        </w:rPr>
        <w:instrText xml:space="preserve"> SEQ Figura \* ARABIC </w:instrText>
      </w:r>
      <w:r>
        <w:rPr>
          <w:rFonts w:ascii="Arial" w:hAnsi="Arial" w:cs="Arial"/>
          <w:b/>
          <w:i w:val="0"/>
          <w:sz w:val="20"/>
          <w:szCs w:val="24"/>
        </w:rPr>
        <w:fldChar w:fldCharType="separate"/>
      </w:r>
      <w:r w:rsidR="008031CF">
        <w:rPr>
          <w:rFonts w:ascii="Arial" w:hAnsi="Arial" w:cs="Arial"/>
          <w:b/>
          <w:i w:val="0"/>
          <w:noProof/>
          <w:sz w:val="20"/>
          <w:szCs w:val="24"/>
        </w:rPr>
        <w:t>10</w:t>
      </w:r>
      <w:r>
        <w:rPr>
          <w:rFonts w:ascii="Arial" w:hAnsi="Arial" w:cs="Arial"/>
          <w:b/>
          <w:i w:val="0"/>
          <w:sz w:val="20"/>
          <w:szCs w:val="24"/>
        </w:rPr>
        <w:fldChar w:fldCharType="end"/>
      </w:r>
      <w:r>
        <w:rPr>
          <w:rFonts w:ascii="Arial" w:hAnsi="Arial" w:cs="Arial"/>
          <w:b/>
          <w:i w:val="0"/>
          <w:sz w:val="20"/>
          <w:szCs w:val="24"/>
        </w:rPr>
        <w:t xml:space="preserve"> -  Pagar e Receber alterado para quitado</w:t>
      </w:r>
    </w:p>
    <w:p w14:paraId="64554420" w14:textId="77777777" w:rsidR="00BA7577" w:rsidRDefault="00BA7577" w:rsidP="009B15C4">
      <w:pPr>
        <w:pStyle w:val="Corpodetexto"/>
      </w:pPr>
    </w:p>
    <w:p w14:paraId="3623592A" w14:textId="6B852A66" w:rsidR="00BA7577" w:rsidRDefault="00347F21">
      <w:pPr>
        <w:pStyle w:val="Legenda"/>
        <w:keepLines/>
        <w:spacing w:beforeAutospacing="1" w:afterAutospacing="1" w:line="360" w:lineRule="auto"/>
        <w:rPr>
          <w:rFonts w:ascii="Arial" w:hAnsi="Arial" w:cs="Arial"/>
          <w:b/>
          <w:sz w:val="20"/>
        </w:rPr>
      </w:pPr>
      <w:r>
        <w:rPr>
          <w:noProof/>
        </w:rPr>
        <w:drawing>
          <wp:anchor distT="0" distB="0" distL="0" distR="0" simplePos="0" relativeHeight="251663360" behindDoc="0" locked="0" layoutInCell="0" allowOverlap="1" wp14:anchorId="4C54DCF5" wp14:editId="6EAD6E6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085" cy="2171065"/>
            <wp:effectExtent l="0" t="0" r="0" b="0"/>
            <wp:wrapSquare wrapText="largest"/>
            <wp:docPr id="10" name="Figura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1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i w:val="0"/>
          <w:sz w:val="20"/>
          <w:szCs w:val="24"/>
        </w:rPr>
        <w:t xml:space="preserve">Figura </w:t>
      </w:r>
      <w:r>
        <w:rPr>
          <w:rFonts w:ascii="Arial" w:hAnsi="Arial" w:cs="Arial"/>
          <w:b/>
          <w:i w:val="0"/>
          <w:sz w:val="20"/>
          <w:szCs w:val="24"/>
        </w:rPr>
        <w:fldChar w:fldCharType="begin"/>
      </w:r>
      <w:r>
        <w:rPr>
          <w:rFonts w:ascii="Arial" w:hAnsi="Arial" w:cs="Arial"/>
          <w:b/>
          <w:i w:val="0"/>
          <w:sz w:val="20"/>
          <w:szCs w:val="24"/>
        </w:rPr>
        <w:instrText xml:space="preserve"> SEQ Figura \* ARABIC </w:instrText>
      </w:r>
      <w:r>
        <w:rPr>
          <w:rFonts w:ascii="Arial" w:hAnsi="Arial" w:cs="Arial"/>
          <w:b/>
          <w:i w:val="0"/>
          <w:sz w:val="20"/>
          <w:szCs w:val="24"/>
        </w:rPr>
        <w:fldChar w:fldCharType="separate"/>
      </w:r>
      <w:r w:rsidR="008031CF">
        <w:rPr>
          <w:rFonts w:ascii="Arial" w:hAnsi="Arial" w:cs="Arial"/>
          <w:b/>
          <w:i w:val="0"/>
          <w:noProof/>
          <w:sz w:val="20"/>
          <w:szCs w:val="24"/>
        </w:rPr>
        <w:t>11</w:t>
      </w:r>
      <w:r>
        <w:rPr>
          <w:rFonts w:ascii="Arial" w:hAnsi="Arial" w:cs="Arial"/>
          <w:b/>
          <w:i w:val="0"/>
          <w:sz w:val="20"/>
          <w:szCs w:val="24"/>
        </w:rPr>
        <w:fldChar w:fldCharType="end"/>
      </w:r>
      <w:r>
        <w:rPr>
          <w:rFonts w:ascii="Arial" w:hAnsi="Arial" w:cs="Arial"/>
          <w:b/>
          <w:i w:val="0"/>
          <w:sz w:val="20"/>
          <w:szCs w:val="24"/>
        </w:rPr>
        <w:t xml:space="preserve"> -  Baixa gerada automaticamente</w:t>
      </w:r>
    </w:p>
    <w:p w14:paraId="4A51FEBF" w14:textId="77777777" w:rsidR="00BA7577" w:rsidRPr="00197D82" w:rsidRDefault="00347F21" w:rsidP="00197D82">
      <w:pPr>
        <w:pStyle w:val="Ttulo4"/>
        <w:rPr>
          <w:rFonts w:ascii="Arial" w:hAnsi="Arial" w:cs="Arial"/>
        </w:rPr>
      </w:pPr>
      <w:r w:rsidRPr="00197D82">
        <w:rPr>
          <w:rFonts w:ascii="Arial" w:hAnsi="Arial" w:cs="Arial"/>
        </w:rPr>
        <w:t>5.1.3. Requisito funcional RF17 – Possibilitar o recebimento de eventos de criação de Pagar e Receber</w:t>
      </w:r>
    </w:p>
    <w:p w14:paraId="46A6B21D" w14:textId="77777777" w:rsidR="00BA7577" w:rsidRDefault="00347F21" w:rsidP="009B15C4">
      <w:pPr>
        <w:pStyle w:val="Corpodetexto"/>
      </w:pPr>
      <w:r>
        <w:t>Para possibilitar o teste de criação de Pagar e Receber através de outros módulos, ou até mesmo através do ERP Legado, foi criada a funcionalidade de Simulação de Venda. Essa funcionalidade nada mais que simula de forma simplista uma Venda enviada pelo ERP Legado. O ERP Legado envia via mensagem (Amazon SQS) a solicitação de criação de um novo Pagar e Receber. E como resposta, o listener de Criação de Pagar e Receber reenvia uma mensagem, através de um tópico do Amazon SNS, notificando sobre a situação da criação do Pagar e Receber, se foi criado ou não.</w:t>
      </w:r>
    </w:p>
    <w:p w14:paraId="040BDC61" w14:textId="07CA7FCB" w:rsidR="00BA7577" w:rsidRDefault="00347F21">
      <w:pPr>
        <w:pStyle w:val="Legenda"/>
        <w:keepLines/>
        <w:spacing w:beforeAutospacing="1" w:afterAutospacing="1" w:line="360" w:lineRule="auto"/>
        <w:rPr>
          <w:rFonts w:ascii="Arial" w:hAnsi="Arial" w:cs="Arial"/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70528" behindDoc="0" locked="0" layoutInCell="0" allowOverlap="1" wp14:anchorId="0E70751B" wp14:editId="0B4935A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085" cy="2895600"/>
            <wp:effectExtent l="0" t="0" r="0" b="0"/>
            <wp:wrapSquare wrapText="largest"/>
            <wp:docPr id="11" name="Figura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1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i w:val="0"/>
          <w:sz w:val="20"/>
          <w:szCs w:val="24"/>
        </w:rPr>
        <w:t xml:space="preserve">Figura </w:t>
      </w:r>
      <w:r>
        <w:rPr>
          <w:rFonts w:ascii="Arial" w:hAnsi="Arial" w:cs="Arial"/>
          <w:b/>
          <w:i w:val="0"/>
          <w:sz w:val="20"/>
          <w:szCs w:val="24"/>
        </w:rPr>
        <w:fldChar w:fldCharType="begin"/>
      </w:r>
      <w:r>
        <w:rPr>
          <w:rFonts w:ascii="Arial" w:hAnsi="Arial" w:cs="Arial"/>
          <w:b/>
          <w:i w:val="0"/>
          <w:sz w:val="20"/>
          <w:szCs w:val="24"/>
        </w:rPr>
        <w:instrText xml:space="preserve"> SEQ Figura \* ARABIC </w:instrText>
      </w:r>
      <w:r>
        <w:rPr>
          <w:rFonts w:ascii="Arial" w:hAnsi="Arial" w:cs="Arial"/>
          <w:b/>
          <w:i w:val="0"/>
          <w:sz w:val="20"/>
          <w:szCs w:val="24"/>
        </w:rPr>
        <w:fldChar w:fldCharType="separate"/>
      </w:r>
      <w:r w:rsidR="008031CF">
        <w:rPr>
          <w:rFonts w:ascii="Arial" w:hAnsi="Arial" w:cs="Arial"/>
          <w:b/>
          <w:i w:val="0"/>
          <w:noProof/>
          <w:sz w:val="20"/>
          <w:szCs w:val="24"/>
        </w:rPr>
        <w:t>12</w:t>
      </w:r>
      <w:r>
        <w:rPr>
          <w:rFonts w:ascii="Arial" w:hAnsi="Arial" w:cs="Arial"/>
          <w:b/>
          <w:i w:val="0"/>
          <w:sz w:val="20"/>
          <w:szCs w:val="24"/>
        </w:rPr>
        <w:fldChar w:fldCharType="end"/>
      </w:r>
      <w:r>
        <w:rPr>
          <w:rFonts w:ascii="Arial" w:hAnsi="Arial" w:cs="Arial"/>
          <w:b/>
          <w:i w:val="0"/>
          <w:sz w:val="20"/>
          <w:szCs w:val="24"/>
        </w:rPr>
        <w:t xml:space="preserve"> -  Tela de Vendas do ERP Legado</w:t>
      </w:r>
    </w:p>
    <w:p w14:paraId="5612208C" w14:textId="77777777" w:rsidR="00BA7577" w:rsidRDefault="00BA7577" w:rsidP="009B15C4">
      <w:pPr>
        <w:pStyle w:val="Corpodetexto"/>
      </w:pPr>
    </w:p>
    <w:p w14:paraId="10777441" w14:textId="77777777" w:rsidR="00BA7577" w:rsidRDefault="00347F21" w:rsidP="009B15C4">
      <w:pPr>
        <w:pStyle w:val="Corpodetexto"/>
      </w:pPr>
      <w:r>
        <w:tab/>
        <w:t>A partir da tela de Venda é cadastrada uma nova Venda. Após o cadastro de uma nova venda é enviada uma mensagem via fila Amazon SQS, solicitando a criação para o módulo Financeiro. O financeiro executa o processo de criação e envia a resposta para o tópico Amazon SNS. Com a resposta o ERP Legado atualiza a situação da Venda para Autorizada.</w:t>
      </w:r>
    </w:p>
    <w:p w14:paraId="51B38979" w14:textId="41049869" w:rsidR="00BA7577" w:rsidRDefault="00347F21">
      <w:pPr>
        <w:pStyle w:val="Legenda"/>
        <w:keepLines/>
        <w:spacing w:beforeAutospacing="1" w:afterAutospacing="1" w:line="360" w:lineRule="auto"/>
        <w:rPr>
          <w:rFonts w:ascii="Arial" w:hAnsi="Arial" w:cs="Arial"/>
          <w:b/>
          <w:sz w:val="20"/>
        </w:rPr>
      </w:pPr>
      <w:r>
        <w:rPr>
          <w:noProof/>
        </w:rPr>
        <w:drawing>
          <wp:anchor distT="0" distB="0" distL="0" distR="0" simplePos="0" relativeHeight="251677696" behindDoc="0" locked="0" layoutInCell="0" allowOverlap="1" wp14:anchorId="129BD48F" wp14:editId="7F362EB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085" cy="2991485"/>
            <wp:effectExtent l="0" t="0" r="0" b="0"/>
            <wp:wrapSquare wrapText="largest"/>
            <wp:docPr id="12" name="Figura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a1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i w:val="0"/>
          <w:sz w:val="20"/>
          <w:szCs w:val="24"/>
        </w:rPr>
        <w:t xml:space="preserve">Figura </w:t>
      </w:r>
      <w:r>
        <w:rPr>
          <w:rFonts w:ascii="Arial" w:hAnsi="Arial" w:cs="Arial"/>
          <w:b/>
          <w:i w:val="0"/>
          <w:sz w:val="20"/>
          <w:szCs w:val="24"/>
        </w:rPr>
        <w:fldChar w:fldCharType="begin"/>
      </w:r>
      <w:r>
        <w:rPr>
          <w:rFonts w:ascii="Arial" w:hAnsi="Arial" w:cs="Arial"/>
          <w:b/>
          <w:i w:val="0"/>
          <w:sz w:val="20"/>
          <w:szCs w:val="24"/>
        </w:rPr>
        <w:instrText xml:space="preserve"> SEQ Figura \* ARABIC </w:instrText>
      </w:r>
      <w:r>
        <w:rPr>
          <w:rFonts w:ascii="Arial" w:hAnsi="Arial" w:cs="Arial"/>
          <w:b/>
          <w:i w:val="0"/>
          <w:sz w:val="20"/>
          <w:szCs w:val="24"/>
        </w:rPr>
        <w:fldChar w:fldCharType="separate"/>
      </w:r>
      <w:r w:rsidR="008031CF">
        <w:rPr>
          <w:rFonts w:ascii="Arial" w:hAnsi="Arial" w:cs="Arial"/>
          <w:b/>
          <w:i w:val="0"/>
          <w:noProof/>
          <w:sz w:val="20"/>
          <w:szCs w:val="24"/>
        </w:rPr>
        <w:t>13</w:t>
      </w:r>
      <w:r>
        <w:rPr>
          <w:rFonts w:ascii="Arial" w:hAnsi="Arial" w:cs="Arial"/>
          <w:b/>
          <w:i w:val="0"/>
          <w:sz w:val="20"/>
          <w:szCs w:val="24"/>
        </w:rPr>
        <w:fldChar w:fldCharType="end"/>
      </w:r>
      <w:r>
        <w:rPr>
          <w:rFonts w:ascii="Arial" w:hAnsi="Arial" w:cs="Arial"/>
          <w:b/>
          <w:i w:val="0"/>
          <w:sz w:val="20"/>
          <w:szCs w:val="24"/>
        </w:rPr>
        <w:t xml:space="preserve"> -  Cadastro de uma nova Venda</w:t>
      </w:r>
    </w:p>
    <w:p w14:paraId="6FADD912" w14:textId="4861E58A" w:rsidR="00BA7577" w:rsidRDefault="00347F21">
      <w:pPr>
        <w:pStyle w:val="Legenda"/>
        <w:keepLines/>
        <w:spacing w:beforeAutospacing="1" w:afterAutospacing="1" w:line="360" w:lineRule="auto"/>
        <w:rPr>
          <w:rFonts w:ascii="Arial" w:hAnsi="Arial" w:cs="Arial"/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84864" behindDoc="0" locked="0" layoutInCell="0" allowOverlap="1" wp14:anchorId="5CAB083B" wp14:editId="2867B30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085" cy="3266440"/>
            <wp:effectExtent l="0" t="0" r="0" b="0"/>
            <wp:wrapSquare wrapText="largest"/>
            <wp:docPr id="13" name="Figura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a1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i w:val="0"/>
          <w:sz w:val="20"/>
          <w:szCs w:val="24"/>
        </w:rPr>
        <w:t xml:space="preserve">Figura </w:t>
      </w:r>
      <w:r>
        <w:rPr>
          <w:rFonts w:ascii="Arial" w:hAnsi="Arial" w:cs="Arial"/>
          <w:b/>
          <w:i w:val="0"/>
          <w:sz w:val="20"/>
          <w:szCs w:val="24"/>
        </w:rPr>
        <w:fldChar w:fldCharType="begin"/>
      </w:r>
      <w:r>
        <w:rPr>
          <w:rFonts w:ascii="Arial" w:hAnsi="Arial" w:cs="Arial"/>
          <w:b/>
          <w:i w:val="0"/>
          <w:sz w:val="20"/>
          <w:szCs w:val="24"/>
        </w:rPr>
        <w:instrText xml:space="preserve"> SEQ Figura \* ARABIC </w:instrText>
      </w:r>
      <w:r>
        <w:rPr>
          <w:rFonts w:ascii="Arial" w:hAnsi="Arial" w:cs="Arial"/>
          <w:b/>
          <w:i w:val="0"/>
          <w:sz w:val="20"/>
          <w:szCs w:val="24"/>
        </w:rPr>
        <w:fldChar w:fldCharType="separate"/>
      </w:r>
      <w:r w:rsidR="008031CF">
        <w:rPr>
          <w:rFonts w:ascii="Arial" w:hAnsi="Arial" w:cs="Arial"/>
          <w:b/>
          <w:i w:val="0"/>
          <w:noProof/>
          <w:sz w:val="20"/>
          <w:szCs w:val="24"/>
        </w:rPr>
        <w:t>14</w:t>
      </w:r>
      <w:r>
        <w:rPr>
          <w:rFonts w:ascii="Arial" w:hAnsi="Arial" w:cs="Arial"/>
          <w:b/>
          <w:i w:val="0"/>
          <w:sz w:val="20"/>
          <w:szCs w:val="24"/>
        </w:rPr>
        <w:fldChar w:fldCharType="end"/>
      </w:r>
      <w:r>
        <w:rPr>
          <w:rFonts w:ascii="Arial" w:hAnsi="Arial" w:cs="Arial"/>
          <w:b/>
          <w:i w:val="0"/>
          <w:sz w:val="20"/>
          <w:szCs w:val="24"/>
        </w:rPr>
        <w:t xml:space="preserve"> -  A venda após de salva fica como pendente</w:t>
      </w:r>
    </w:p>
    <w:p w14:paraId="7B6D79E0" w14:textId="65419FB0" w:rsidR="00BA7577" w:rsidRDefault="00347F21">
      <w:pPr>
        <w:pStyle w:val="Legenda"/>
        <w:keepLines/>
        <w:spacing w:beforeAutospacing="1" w:afterAutospacing="1" w:line="360" w:lineRule="auto"/>
        <w:rPr>
          <w:rFonts w:ascii="Arial" w:hAnsi="Arial" w:cs="Arial"/>
          <w:b/>
          <w:sz w:val="20"/>
        </w:rPr>
      </w:pPr>
      <w:r>
        <w:rPr>
          <w:noProof/>
        </w:rPr>
        <w:drawing>
          <wp:anchor distT="0" distB="0" distL="0" distR="0" simplePos="0" relativeHeight="251692032" behindDoc="0" locked="0" layoutInCell="0" allowOverlap="1" wp14:anchorId="2D4CB79D" wp14:editId="732CDD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085" cy="3266440"/>
            <wp:effectExtent l="0" t="0" r="0" b="0"/>
            <wp:wrapSquare wrapText="largest"/>
            <wp:docPr id="14" name="Figura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a1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i w:val="0"/>
          <w:sz w:val="20"/>
          <w:szCs w:val="24"/>
        </w:rPr>
        <w:t xml:space="preserve">Figura </w:t>
      </w:r>
      <w:r>
        <w:rPr>
          <w:rFonts w:ascii="Arial" w:hAnsi="Arial" w:cs="Arial"/>
          <w:b/>
          <w:i w:val="0"/>
          <w:sz w:val="20"/>
          <w:szCs w:val="24"/>
        </w:rPr>
        <w:fldChar w:fldCharType="begin"/>
      </w:r>
      <w:r>
        <w:rPr>
          <w:rFonts w:ascii="Arial" w:hAnsi="Arial" w:cs="Arial"/>
          <w:b/>
          <w:i w:val="0"/>
          <w:sz w:val="20"/>
          <w:szCs w:val="24"/>
        </w:rPr>
        <w:instrText xml:space="preserve"> SEQ Figura \* ARABIC </w:instrText>
      </w:r>
      <w:r>
        <w:rPr>
          <w:rFonts w:ascii="Arial" w:hAnsi="Arial" w:cs="Arial"/>
          <w:b/>
          <w:i w:val="0"/>
          <w:sz w:val="20"/>
          <w:szCs w:val="24"/>
        </w:rPr>
        <w:fldChar w:fldCharType="separate"/>
      </w:r>
      <w:r w:rsidR="008031CF">
        <w:rPr>
          <w:rFonts w:ascii="Arial" w:hAnsi="Arial" w:cs="Arial"/>
          <w:b/>
          <w:i w:val="0"/>
          <w:noProof/>
          <w:sz w:val="20"/>
          <w:szCs w:val="24"/>
        </w:rPr>
        <w:t>15</w:t>
      </w:r>
      <w:r>
        <w:rPr>
          <w:rFonts w:ascii="Arial" w:hAnsi="Arial" w:cs="Arial"/>
          <w:b/>
          <w:i w:val="0"/>
          <w:sz w:val="20"/>
          <w:szCs w:val="24"/>
        </w:rPr>
        <w:fldChar w:fldCharType="end"/>
      </w:r>
      <w:r>
        <w:rPr>
          <w:rFonts w:ascii="Arial" w:hAnsi="Arial" w:cs="Arial"/>
          <w:b/>
          <w:i w:val="0"/>
          <w:sz w:val="20"/>
          <w:szCs w:val="24"/>
        </w:rPr>
        <w:t xml:space="preserve"> -  Após a confirmação por parte do módulo financeiro, a Venda altera o status para  AUTORIZADA</w:t>
      </w:r>
    </w:p>
    <w:p w14:paraId="31E98DC6" w14:textId="2D5D36FE" w:rsidR="00BA7577" w:rsidRDefault="00347F21">
      <w:pPr>
        <w:pStyle w:val="Legenda"/>
        <w:keepLines/>
        <w:spacing w:beforeAutospacing="1" w:afterAutospacing="1" w:line="360" w:lineRule="auto"/>
        <w:rPr>
          <w:rFonts w:ascii="Arial" w:hAnsi="Arial" w:cs="Arial"/>
          <w:b/>
          <w:i w:val="0"/>
          <w:sz w:val="20"/>
          <w:szCs w:val="24"/>
        </w:rPr>
      </w:pPr>
      <w:r>
        <w:rPr>
          <w:noProof/>
        </w:rPr>
        <w:lastRenderedPageBreak/>
        <w:drawing>
          <wp:anchor distT="0" distB="0" distL="0" distR="0" simplePos="0" relativeHeight="251699200" behindDoc="0" locked="0" layoutInCell="0" allowOverlap="1" wp14:anchorId="1B2FAFB9" wp14:editId="0F7501C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085" cy="5960110"/>
            <wp:effectExtent l="0" t="0" r="0" b="0"/>
            <wp:wrapSquare wrapText="largest"/>
            <wp:docPr id="15" name="Figura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gura1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960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i w:val="0"/>
          <w:sz w:val="20"/>
          <w:szCs w:val="24"/>
        </w:rPr>
        <w:t xml:space="preserve">Figura </w:t>
      </w:r>
      <w:r>
        <w:rPr>
          <w:rFonts w:ascii="Arial" w:hAnsi="Arial" w:cs="Arial"/>
          <w:b/>
          <w:i w:val="0"/>
          <w:sz w:val="20"/>
          <w:szCs w:val="24"/>
        </w:rPr>
        <w:fldChar w:fldCharType="begin"/>
      </w:r>
      <w:r>
        <w:rPr>
          <w:rFonts w:ascii="Arial" w:hAnsi="Arial" w:cs="Arial"/>
          <w:b/>
          <w:i w:val="0"/>
          <w:sz w:val="20"/>
          <w:szCs w:val="24"/>
        </w:rPr>
        <w:instrText xml:space="preserve"> SEQ Figura \* ARABIC </w:instrText>
      </w:r>
      <w:r>
        <w:rPr>
          <w:rFonts w:ascii="Arial" w:hAnsi="Arial" w:cs="Arial"/>
          <w:b/>
          <w:i w:val="0"/>
          <w:sz w:val="20"/>
          <w:szCs w:val="24"/>
        </w:rPr>
        <w:fldChar w:fldCharType="separate"/>
      </w:r>
      <w:r w:rsidR="008031CF">
        <w:rPr>
          <w:rFonts w:ascii="Arial" w:hAnsi="Arial" w:cs="Arial"/>
          <w:b/>
          <w:i w:val="0"/>
          <w:noProof/>
          <w:sz w:val="20"/>
          <w:szCs w:val="24"/>
        </w:rPr>
        <w:t>16</w:t>
      </w:r>
      <w:r>
        <w:rPr>
          <w:rFonts w:ascii="Arial" w:hAnsi="Arial" w:cs="Arial"/>
          <w:b/>
          <w:i w:val="0"/>
          <w:sz w:val="20"/>
          <w:szCs w:val="24"/>
        </w:rPr>
        <w:fldChar w:fldCharType="end"/>
      </w:r>
      <w:r>
        <w:rPr>
          <w:rFonts w:ascii="Arial" w:hAnsi="Arial" w:cs="Arial"/>
          <w:b/>
          <w:i w:val="0"/>
          <w:sz w:val="20"/>
          <w:szCs w:val="24"/>
        </w:rPr>
        <w:t xml:space="preserve"> -  A venda gerada no Pagar e Receber</w:t>
      </w:r>
    </w:p>
    <w:p w14:paraId="2109D5C1" w14:textId="77777777" w:rsidR="00E4130E" w:rsidRPr="00E4130E" w:rsidRDefault="00E4130E" w:rsidP="009B15C4">
      <w:pPr>
        <w:pStyle w:val="Corpodetexto"/>
      </w:pPr>
    </w:p>
    <w:p w14:paraId="15611074" w14:textId="629F7B5E" w:rsidR="00BA7577" w:rsidRPr="00E4130E" w:rsidRDefault="00347F21" w:rsidP="00E4130E">
      <w:pPr>
        <w:pStyle w:val="Ttulo3"/>
        <w:rPr>
          <w:rFonts w:ascii="Arial" w:hAnsi="Arial" w:cs="Arial"/>
        </w:rPr>
      </w:pPr>
      <w:bookmarkStart w:id="42" w:name="_Toc116563237"/>
      <w:r w:rsidRPr="00E4130E">
        <w:rPr>
          <w:rFonts w:ascii="Arial" w:hAnsi="Arial" w:cs="Arial"/>
        </w:rPr>
        <w:t>5.2.</w:t>
      </w:r>
      <w:bookmarkStart w:id="43" w:name="_Toc9919855511111"/>
      <w:bookmarkStart w:id="44" w:name="_Toc7456191111111"/>
      <w:r w:rsidRPr="00E4130E">
        <w:rPr>
          <w:rFonts w:ascii="Arial" w:hAnsi="Arial" w:cs="Arial"/>
        </w:rPr>
        <w:t xml:space="preserve"> </w:t>
      </w:r>
      <w:r w:rsidRPr="00E4130E">
        <w:rPr>
          <w:rFonts w:ascii="Arial" w:hAnsi="Arial" w:cs="Arial"/>
        </w:rPr>
        <w:tab/>
      </w:r>
      <w:bookmarkEnd w:id="43"/>
      <w:bookmarkEnd w:id="44"/>
      <w:r w:rsidRPr="00E4130E">
        <w:rPr>
          <w:rFonts w:ascii="Arial" w:hAnsi="Arial" w:cs="Arial"/>
        </w:rPr>
        <w:t>Código da Aplicação</w:t>
      </w:r>
      <w:bookmarkEnd w:id="42"/>
    </w:p>
    <w:p w14:paraId="47C0F9D9" w14:textId="77777777" w:rsidR="00BA7577" w:rsidRDefault="00347F21">
      <w:pPr>
        <w:spacing w:line="360" w:lineRule="auto"/>
      </w:pPr>
      <w:r>
        <w:tab/>
      </w:r>
      <w:r>
        <w:rPr>
          <w:rFonts w:ascii="Arial" w:hAnsi="Arial" w:cs="Arial"/>
          <w:kern w:val="2"/>
          <w:sz w:val="24"/>
          <w:szCs w:val="28"/>
        </w:rPr>
        <w:t xml:space="preserve">Nessa sessão será explicado a nível de código o funcionamento dos requisitos escolhidos. O código fonte completo da aplicação pode ser acessado no endereço: https://github.com/serathiuk/pocgestaofinanceira </w:t>
      </w:r>
    </w:p>
    <w:p w14:paraId="513DCD27" w14:textId="77777777" w:rsidR="00BA7577" w:rsidRDefault="00BA7577">
      <w:pPr>
        <w:spacing w:line="360" w:lineRule="auto"/>
        <w:rPr>
          <w:rFonts w:ascii="Arial" w:hAnsi="Arial" w:cs="Arial"/>
          <w:kern w:val="2"/>
          <w:sz w:val="24"/>
          <w:szCs w:val="28"/>
        </w:rPr>
      </w:pPr>
    </w:p>
    <w:p w14:paraId="4AF42A68" w14:textId="77777777" w:rsidR="00BA7577" w:rsidRDefault="00BA7577">
      <w:pPr>
        <w:spacing w:line="360" w:lineRule="auto"/>
        <w:jc w:val="both"/>
        <w:rPr>
          <w:rFonts w:ascii="Arial" w:hAnsi="Arial" w:cs="Arial"/>
          <w:kern w:val="2"/>
          <w:sz w:val="24"/>
          <w:szCs w:val="24"/>
        </w:rPr>
      </w:pPr>
    </w:p>
    <w:p w14:paraId="140BBE70" w14:textId="3E76E533" w:rsidR="00BA7577" w:rsidRDefault="00347F21">
      <w:pPr>
        <w:pStyle w:val="Legenda"/>
        <w:keepLines/>
        <w:spacing w:beforeAutospacing="1" w:afterAutospacing="1" w:line="360" w:lineRule="auto"/>
        <w:rPr>
          <w:rFonts w:ascii="Arial" w:hAnsi="Arial" w:cs="Arial"/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713536" behindDoc="0" locked="0" layoutInCell="0" allowOverlap="1" wp14:anchorId="16D22AA1" wp14:editId="17BA15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085" cy="5230495"/>
            <wp:effectExtent l="0" t="0" r="0" b="0"/>
            <wp:wrapSquare wrapText="largest"/>
            <wp:docPr id="16" name="Figur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gura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230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i w:val="0"/>
          <w:sz w:val="20"/>
          <w:szCs w:val="24"/>
        </w:rPr>
        <w:t xml:space="preserve">Figura </w:t>
      </w:r>
      <w:r>
        <w:rPr>
          <w:rFonts w:ascii="Arial" w:hAnsi="Arial" w:cs="Arial"/>
          <w:b/>
          <w:i w:val="0"/>
          <w:sz w:val="20"/>
          <w:szCs w:val="24"/>
        </w:rPr>
        <w:fldChar w:fldCharType="begin"/>
      </w:r>
      <w:r>
        <w:rPr>
          <w:rFonts w:ascii="Arial" w:hAnsi="Arial" w:cs="Arial"/>
          <w:b/>
          <w:i w:val="0"/>
          <w:sz w:val="20"/>
          <w:szCs w:val="24"/>
        </w:rPr>
        <w:instrText xml:space="preserve"> SEQ Figura \* ARABIC </w:instrText>
      </w:r>
      <w:r>
        <w:rPr>
          <w:rFonts w:ascii="Arial" w:hAnsi="Arial" w:cs="Arial"/>
          <w:b/>
          <w:i w:val="0"/>
          <w:sz w:val="20"/>
          <w:szCs w:val="24"/>
        </w:rPr>
        <w:fldChar w:fldCharType="separate"/>
      </w:r>
      <w:r w:rsidR="008031CF">
        <w:rPr>
          <w:rFonts w:ascii="Arial" w:hAnsi="Arial" w:cs="Arial"/>
          <w:b/>
          <w:i w:val="0"/>
          <w:noProof/>
          <w:sz w:val="20"/>
          <w:szCs w:val="24"/>
        </w:rPr>
        <w:t>17</w:t>
      </w:r>
      <w:r>
        <w:rPr>
          <w:rFonts w:ascii="Arial" w:hAnsi="Arial" w:cs="Arial"/>
          <w:b/>
          <w:i w:val="0"/>
          <w:sz w:val="20"/>
          <w:szCs w:val="24"/>
        </w:rPr>
        <w:fldChar w:fldCharType="end"/>
      </w:r>
      <w:r>
        <w:rPr>
          <w:rFonts w:ascii="Arial" w:hAnsi="Arial" w:cs="Arial"/>
          <w:b/>
          <w:i w:val="0"/>
          <w:sz w:val="20"/>
          <w:szCs w:val="24"/>
        </w:rPr>
        <w:t xml:space="preserve"> -  RF10 – Enviar Ordens de Pagamento para a Integração Bancária</w:t>
      </w:r>
    </w:p>
    <w:p w14:paraId="21957C52" w14:textId="77777777" w:rsidR="00BA7577" w:rsidRDefault="00347F21">
      <w:pPr>
        <w:spacing w:line="360" w:lineRule="auto"/>
        <w:jc w:val="both"/>
      </w:pPr>
      <w:r>
        <w:rPr>
          <w:rFonts w:ascii="Arial" w:hAnsi="Arial" w:cs="Arial"/>
          <w:kern w:val="2"/>
          <w:sz w:val="24"/>
          <w:szCs w:val="24"/>
        </w:rPr>
        <w:tab/>
        <w:t>Na figura 17 é detalhado o funcionamento do requisito RF10. A classe EnviarPagamentosJob é uma task agendada do Spring Boot, configurada com a anotação Scheduled. São consultadas no banco de dados todas as Ordens de Pagamento pendentes através da interface OrdemPagamentoRepository, que utiliza o CrudRepository do Spring Data JPA para gerar uma implementação de um Repository em tempo de execução. Após a consulta dos dados, são enviadas as Ordens de Pagamento para o serviço de Integração Bancária através da classe PagamentoRepository e sua implementação PagamentoRepositoryImpl, que faz as requisições REST utilizando a classe WebClient do Spring WebFlux. Se enviado com sucesso, a Ordem de Pagamento terá o status atualizado para Em Processamento.</w:t>
      </w:r>
    </w:p>
    <w:p w14:paraId="7ECF2103" w14:textId="77777777" w:rsidR="00BA7577" w:rsidRDefault="00BA7577">
      <w:pPr>
        <w:spacing w:line="360" w:lineRule="auto"/>
        <w:jc w:val="both"/>
        <w:rPr>
          <w:rFonts w:ascii="Arial" w:hAnsi="Arial" w:cs="Arial"/>
          <w:kern w:val="2"/>
          <w:sz w:val="24"/>
          <w:szCs w:val="24"/>
        </w:rPr>
      </w:pPr>
    </w:p>
    <w:p w14:paraId="6B327E60" w14:textId="593B3FD8" w:rsidR="00BA7577" w:rsidRDefault="00347F21">
      <w:pPr>
        <w:pStyle w:val="Legenda"/>
        <w:keepLines/>
        <w:spacing w:beforeAutospacing="1" w:afterAutospacing="1" w:line="360" w:lineRule="auto"/>
        <w:rPr>
          <w:rFonts w:ascii="Arial" w:hAnsi="Arial" w:cs="Arial"/>
          <w:b/>
          <w:sz w:val="20"/>
        </w:rPr>
      </w:pPr>
      <w:r>
        <w:rPr>
          <w:noProof/>
        </w:rPr>
        <w:drawing>
          <wp:anchor distT="0" distB="0" distL="0" distR="0" simplePos="0" relativeHeight="251720704" behindDoc="0" locked="0" layoutInCell="0" allowOverlap="1" wp14:anchorId="58CCB7B2" wp14:editId="40B003E7">
            <wp:simplePos x="0" y="0"/>
            <wp:positionH relativeFrom="column">
              <wp:posOffset>0</wp:posOffset>
            </wp:positionH>
            <wp:positionV relativeFrom="paragraph">
              <wp:posOffset>120015</wp:posOffset>
            </wp:positionV>
            <wp:extent cx="5760085" cy="4526915"/>
            <wp:effectExtent l="0" t="0" r="0" b="0"/>
            <wp:wrapSquare wrapText="largest"/>
            <wp:docPr id="17" name="Figur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gura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526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i w:val="0"/>
          <w:sz w:val="20"/>
          <w:szCs w:val="24"/>
        </w:rPr>
        <w:t xml:space="preserve">Figura </w:t>
      </w:r>
      <w:r>
        <w:rPr>
          <w:rFonts w:ascii="Arial" w:hAnsi="Arial" w:cs="Arial"/>
          <w:b/>
          <w:i w:val="0"/>
          <w:sz w:val="20"/>
          <w:szCs w:val="24"/>
        </w:rPr>
        <w:fldChar w:fldCharType="begin"/>
      </w:r>
      <w:r>
        <w:rPr>
          <w:rFonts w:ascii="Arial" w:hAnsi="Arial" w:cs="Arial"/>
          <w:b/>
          <w:i w:val="0"/>
          <w:sz w:val="20"/>
          <w:szCs w:val="24"/>
        </w:rPr>
        <w:instrText xml:space="preserve"> SEQ Figura \* ARABIC </w:instrText>
      </w:r>
      <w:r>
        <w:rPr>
          <w:rFonts w:ascii="Arial" w:hAnsi="Arial" w:cs="Arial"/>
          <w:b/>
          <w:i w:val="0"/>
          <w:sz w:val="20"/>
          <w:szCs w:val="24"/>
        </w:rPr>
        <w:fldChar w:fldCharType="separate"/>
      </w:r>
      <w:r w:rsidR="008031CF">
        <w:rPr>
          <w:rFonts w:ascii="Arial" w:hAnsi="Arial" w:cs="Arial"/>
          <w:b/>
          <w:i w:val="0"/>
          <w:noProof/>
          <w:sz w:val="20"/>
          <w:szCs w:val="24"/>
        </w:rPr>
        <w:t>18</w:t>
      </w:r>
      <w:r>
        <w:rPr>
          <w:rFonts w:ascii="Arial" w:hAnsi="Arial" w:cs="Arial"/>
          <w:b/>
          <w:i w:val="0"/>
          <w:sz w:val="20"/>
          <w:szCs w:val="24"/>
        </w:rPr>
        <w:fldChar w:fldCharType="end"/>
      </w:r>
      <w:r>
        <w:rPr>
          <w:rFonts w:ascii="Arial" w:hAnsi="Arial" w:cs="Arial"/>
          <w:b/>
          <w:i w:val="0"/>
          <w:sz w:val="20"/>
          <w:szCs w:val="24"/>
        </w:rPr>
        <w:t xml:space="preserve"> -  RF11 – Receber a situação das Ordens de Pagamento da Integração Bancária</w:t>
      </w:r>
    </w:p>
    <w:p w14:paraId="0B2726AF" w14:textId="77777777" w:rsidR="00BA7577" w:rsidRDefault="00347F21" w:rsidP="009B15C4">
      <w:pPr>
        <w:pStyle w:val="Corpodetexto"/>
      </w:pPr>
      <w:r>
        <w:tab/>
        <w:t>A figura 18 é mostrado o funcionamento do requisito RF11, a consulta de Ordens de Pagamentos enviadas. A classe ConsultarPagamentosJob é uma task agendada do Spring Boot, configurada com a anotação Scheduled.  São consultadas no banco de dados todas as Ordens de Pagamento em processamento através da interface OrdemPagamentoRepository, que utiliza o CrudRepository do Spring Data JPA para gerar uma implementação de um Repository em tempo de execução. Após a consulta dos dados no banco, são consultadas a situação das Ordens de Pagamento no Integração Bancária através da classe PagamentoRepository e sua implementação PagamentoRepositoryImpl, que faz as requisições REST utilizando a classe WebClient do Spring WebFlux. Se a consulta é retornada com Rejeição, a situação da Ordem de Pagamento é alterada para rejeitada. Se a consulta é retornada com sucesso, é alterada a situação da Ordem de Pagamento para Autorizada e é gerada a Baixa da Conta a Pagar vinculada a Ordem de Pagamento.</w:t>
      </w:r>
    </w:p>
    <w:p w14:paraId="7803BA26" w14:textId="2324526F" w:rsidR="00BA7577" w:rsidRDefault="00347F21">
      <w:pPr>
        <w:pStyle w:val="Legenda"/>
        <w:keepLines/>
        <w:spacing w:beforeAutospacing="1" w:afterAutospacing="1" w:line="360" w:lineRule="auto"/>
        <w:rPr>
          <w:rFonts w:ascii="Arial" w:hAnsi="Arial" w:cs="Arial"/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706368" behindDoc="0" locked="0" layoutInCell="0" allowOverlap="1" wp14:anchorId="3B927F66" wp14:editId="7E2E34A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085" cy="4908550"/>
            <wp:effectExtent l="0" t="0" r="0" b="0"/>
            <wp:wrapSquare wrapText="largest"/>
            <wp:docPr id="18" name="Figur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igura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90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i w:val="0"/>
          <w:sz w:val="20"/>
          <w:szCs w:val="24"/>
        </w:rPr>
        <w:t xml:space="preserve">Figura </w:t>
      </w:r>
      <w:r>
        <w:rPr>
          <w:rFonts w:ascii="Arial" w:hAnsi="Arial" w:cs="Arial"/>
          <w:b/>
          <w:i w:val="0"/>
          <w:sz w:val="20"/>
          <w:szCs w:val="24"/>
        </w:rPr>
        <w:fldChar w:fldCharType="begin"/>
      </w:r>
      <w:r>
        <w:rPr>
          <w:rFonts w:ascii="Arial" w:hAnsi="Arial" w:cs="Arial"/>
          <w:b/>
          <w:i w:val="0"/>
          <w:sz w:val="20"/>
          <w:szCs w:val="24"/>
        </w:rPr>
        <w:instrText xml:space="preserve"> SEQ Figura \* ARABIC </w:instrText>
      </w:r>
      <w:r>
        <w:rPr>
          <w:rFonts w:ascii="Arial" w:hAnsi="Arial" w:cs="Arial"/>
          <w:b/>
          <w:i w:val="0"/>
          <w:sz w:val="20"/>
          <w:szCs w:val="24"/>
        </w:rPr>
        <w:fldChar w:fldCharType="separate"/>
      </w:r>
      <w:r w:rsidR="008031CF">
        <w:rPr>
          <w:rFonts w:ascii="Arial" w:hAnsi="Arial" w:cs="Arial"/>
          <w:b/>
          <w:i w:val="0"/>
          <w:noProof/>
          <w:sz w:val="20"/>
          <w:szCs w:val="24"/>
        </w:rPr>
        <w:t>19</w:t>
      </w:r>
      <w:r>
        <w:rPr>
          <w:rFonts w:ascii="Arial" w:hAnsi="Arial" w:cs="Arial"/>
          <w:b/>
          <w:i w:val="0"/>
          <w:sz w:val="20"/>
          <w:szCs w:val="24"/>
        </w:rPr>
        <w:fldChar w:fldCharType="end"/>
      </w:r>
      <w:r>
        <w:rPr>
          <w:rFonts w:ascii="Arial" w:hAnsi="Arial" w:cs="Arial"/>
          <w:b/>
          <w:i w:val="0"/>
          <w:sz w:val="20"/>
          <w:szCs w:val="24"/>
        </w:rPr>
        <w:t xml:space="preserve"> -  RF17 – Criar Pagar e Receber via Evento</w:t>
      </w:r>
    </w:p>
    <w:p w14:paraId="67CC85CE" w14:textId="77777777" w:rsidR="001521C5" w:rsidRDefault="00347F21" w:rsidP="009B15C4">
      <w:pPr>
        <w:pStyle w:val="Corpodetexto"/>
      </w:pPr>
      <w:r>
        <w:tab/>
        <w:t>A classe CriacaoPagarReceberEvent é um listener de uma fila SQS, e é anotada com a annotation SqsListener do Spring Cloud. Essa classe recebe a mensagem no formato JSON, que segue a estrutura do PagarReceberDto. Com o PagarReceberDto preenchido, é utilizada a interface PagarReceberService, e sua implementação, a classe PagarReceberServiceImpl, para iniciar o processo de salvar. O PagarReceberService é a classe de negócios do Pagar e Receber. O PagarReceberDto é convertido para a classe de modulo PagarReceber, e é persistida no banco de dados com a interface que PagarReceberRepository, uma interface de implementação do Spring Data JPA. Após a persistencia, o fluxo volta para a  CriacaoPagarReceberEvent, onde é enviada a resposta de sucesso ou falha via tópico do Amazon SNS utilizando a classe NotificationMessagingTemplate do Spring Cloud. Com isso é criado (ou não) o Pagar e Receber e notificado todos os serviços que são inscritos no tópico SNS correspondente.</w:t>
      </w:r>
    </w:p>
    <w:p w14:paraId="283D1881" w14:textId="4CC6FF5B" w:rsidR="00D52E27" w:rsidRDefault="00D52E27" w:rsidP="00D52E27">
      <w:pPr>
        <w:pStyle w:val="Ttulo2"/>
        <w:jc w:val="both"/>
        <w:rPr>
          <w:rFonts w:cs="Arial"/>
        </w:rPr>
      </w:pPr>
      <w:bookmarkStart w:id="45" w:name="_Toc116563238"/>
      <w:r>
        <w:rPr>
          <w:rFonts w:cs="Arial"/>
        </w:rPr>
        <w:lastRenderedPageBreak/>
        <w:t>Avaliação de Arquitetura (ATAM)</w:t>
      </w:r>
      <w:bookmarkEnd w:id="45"/>
    </w:p>
    <w:p w14:paraId="0F4F9420" w14:textId="4480BC6C" w:rsidR="00D52E27" w:rsidRDefault="00D52E27" w:rsidP="00D52E27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 w:rsidRPr="00D52E27">
        <w:rPr>
          <w:rFonts w:ascii="Arial" w:hAnsi="Arial" w:cs="Arial"/>
          <w:sz w:val="24"/>
          <w:szCs w:val="24"/>
        </w:rPr>
        <w:t xml:space="preserve">A avaliação da arquitetura desenvolvida neste trabalho é abordada nesta seção visando avaliar se ela atende ao que foi solicitado pelo cliente, segundo o método ATAM. </w:t>
      </w:r>
    </w:p>
    <w:p w14:paraId="19C96410" w14:textId="77777777" w:rsidR="00E07ACE" w:rsidRDefault="00E07ACE" w:rsidP="00D52E27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</w:p>
    <w:p w14:paraId="7DBA35BB" w14:textId="351AAB91" w:rsidR="00D3445F" w:rsidRDefault="00B57307" w:rsidP="00D3445F">
      <w:pPr>
        <w:pStyle w:val="Ttulo3"/>
        <w:rPr>
          <w:rFonts w:ascii="Arial" w:hAnsi="Arial" w:cs="Arial"/>
        </w:rPr>
      </w:pPr>
      <w:bookmarkStart w:id="46" w:name="_Toc116563239"/>
      <w:r>
        <w:rPr>
          <w:rFonts w:ascii="Arial" w:hAnsi="Arial" w:cs="Arial"/>
        </w:rPr>
        <w:t xml:space="preserve">6.1. </w:t>
      </w:r>
      <w:bookmarkStart w:id="47" w:name="_Toc99198556"/>
      <w:r w:rsidR="008151C5">
        <w:rPr>
          <w:rFonts w:ascii="Arial" w:hAnsi="Arial" w:cs="Arial"/>
        </w:rPr>
        <w:t>Análises</w:t>
      </w:r>
      <w:r w:rsidR="00E07ACE">
        <w:rPr>
          <w:rFonts w:ascii="Arial" w:hAnsi="Arial" w:cs="Arial"/>
        </w:rPr>
        <w:t xml:space="preserve"> das abordagens arquiteturais</w:t>
      </w:r>
      <w:bookmarkEnd w:id="46"/>
    </w:p>
    <w:p w14:paraId="5A16E06A" w14:textId="77777777" w:rsidR="00A904EE" w:rsidRPr="00A904EE" w:rsidRDefault="00A904EE" w:rsidP="00A904EE">
      <w:pPr>
        <w:pStyle w:val="Corpodetexto"/>
        <w:ind w:left="72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02"/>
        <w:gridCol w:w="3902"/>
        <w:gridCol w:w="1391"/>
        <w:gridCol w:w="1616"/>
      </w:tblGrid>
      <w:tr w:rsidR="009B15C4" w:rsidRPr="009B15C4" w14:paraId="45DE83AC" w14:textId="77777777" w:rsidTr="00C66600">
        <w:tc>
          <w:tcPr>
            <w:tcW w:w="2302" w:type="dxa"/>
            <w:shd w:val="clear" w:color="auto" w:fill="FFFFFF" w:themeFill="background1"/>
          </w:tcPr>
          <w:p w14:paraId="0DDA24C4" w14:textId="77777777" w:rsidR="009B15C4" w:rsidRPr="009B15C4" w:rsidRDefault="009B15C4" w:rsidP="00C66600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b/>
              </w:rPr>
            </w:pPr>
            <w:r w:rsidRPr="009B15C4">
              <w:rPr>
                <w:rFonts w:ascii="Arial" w:hAnsi="Arial" w:cs="Arial"/>
                <w:b/>
              </w:rPr>
              <w:t>Atributos de Quailidade</w:t>
            </w:r>
          </w:p>
        </w:tc>
        <w:tc>
          <w:tcPr>
            <w:tcW w:w="3902" w:type="dxa"/>
            <w:shd w:val="clear" w:color="auto" w:fill="FFFFFF" w:themeFill="background1"/>
          </w:tcPr>
          <w:p w14:paraId="04C1233C" w14:textId="77777777" w:rsidR="009B15C4" w:rsidRPr="009B15C4" w:rsidRDefault="009B15C4" w:rsidP="00C66600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b/>
              </w:rPr>
            </w:pPr>
            <w:r w:rsidRPr="009B15C4">
              <w:rPr>
                <w:rFonts w:ascii="Arial" w:hAnsi="Arial" w:cs="Arial"/>
                <w:b/>
              </w:rPr>
              <w:t>Cenários</w:t>
            </w:r>
          </w:p>
        </w:tc>
        <w:tc>
          <w:tcPr>
            <w:tcW w:w="1391" w:type="dxa"/>
            <w:shd w:val="clear" w:color="auto" w:fill="FFFFFF" w:themeFill="background1"/>
          </w:tcPr>
          <w:p w14:paraId="007178D6" w14:textId="77777777" w:rsidR="009B15C4" w:rsidRPr="009B15C4" w:rsidRDefault="009B15C4" w:rsidP="00C66600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b/>
              </w:rPr>
            </w:pPr>
            <w:r w:rsidRPr="009B15C4">
              <w:rPr>
                <w:rFonts w:ascii="Arial" w:hAnsi="Arial" w:cs="Arial"/>
                <w:b/>
              </w:rPr>
              <w:t>Importância</w:t>
            </w:r>
          </w:p>
        </w:tc>
        <w:tc>
          <w:tcPr>
            <w:tcW w:w="1616" w:type="dxa"/>
            <w:shd w:val="clear" w:color="auto" w:fill="FFFFFF" w:themeFill="background1"/>
          </w:tcPr>
          <w:p w14:paraId="1C355A86" w14:textId="77777777" w:rsidR="009B15C4" w:rsidRPr="009B15C4" w:rsidRDefault="009B15C4" w:rsidP="00C66600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b/>
              </w:rPr>
            </w:pPr>
            <w:r w:rsidRPr="009B15C4">
              <w:rPr>
                <w:rFonts w:ascii="Arial" w:hAnsi="Arial" w:cs="Arial"/>
                <w:b/>
              </w:rPr>
              <w:t>Complexidade</w:t>
            </w:r>
          </w:p>
        </w:tc>
      </w:tr>
      <w:tr w:rsidR="009B15C4" w:rsidRPr="009B15C4" w14:paraId="430AE865" w14:textId="77777777" w:rsidTr="00D02818">
        <w:tc>
          <w:tcPr>
            <w:tcW w:w="2302" w:type="dxa"/>
            <w:shd w:val="clear" w:color="auto" w:fill="auto"/>
          </w:tcPr>
          <w:p w14:paraId="046E3D49" w14:textId="79A3922D" w:rsidR="009B15C4" w:rsidRPr="00C66600" w:rsidRDefault="00041D69" w:rsidP="00C66600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</w:rPr>
            </w:pPr>
            <w:r w:rsidRPr="00C66600">
              <w:rPr>
                <w:rFonts w:ascii="Arial" w:hAnsi="Arial" w:cs="Arial"/>
                <w:color w:val="000000"/>
              </w:rPr>
              <w:t>Disponibilidade</w:t>
            </w:r>
          </w:p>
        </w:tc>
        <w:tc>
          <w:tcPr>
            <w:tcW w:w="3902" w:type="dxa"/>
            <w:shd w:val="clear" w:color="auto" w:fill="auto"/>
          </w:tcPr>
          <w:p w14:paraId="1431C295" w14:textId="20148CE3" w:rsidR="009B15C4" w:rsidRPr="00C66600" w:rsidRDefault="009B15C4" w:rsidP="00C66600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</w:rPr>
            </w:pPr>
            <w:r w:rsidRPr="00C66600">
              <w:rPr>
                <w:rFonts w:ascii="Arial" w:hAnsi="Arial" w:cs="Arial"/>
              </w:rPr>
              <w:t xml:space="preserve">Cenário 1: </w:t>
            </w:r>
            <w:r w:rsidR="005E15F4" w:rsidRPr="00C66600">
              <w:rPr>
                <w:rFonts w:ascii="Arial" w:hAnsi="Arial" w:cs="Arial"/>
              </w:rPr>
              <w:t>O sistema deve ser apresentar disponibilidade de funcionamento mensal de 99%.</w:t>
            </w:r>
          </w:p>
        </w:tc>
        <w:tc>
          <w:tcPr>
            <w:tcW w:w="1391" w:type="dxa"/>
            <w:shd w:val="clear" w:color="auto" w:fill="auto"/>
          </w:tcPr>
          <w:p w14:paraId="54029649" w14:textId="77777777" w:rsidR="009B15C4" w:rsidRPr="00C66600" w:rsidRDefault="009B15C4" w:rsidP="00C66600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</w:rPr>
            </w:pPr>
            <w:r w:rsidRPr="00C66600">
              <w:rPr>
                <w:rFonts w:ascii="Arial" w:hAnsi="Arial" w:cs="Arial"/>
              </w:rPr>
              <w:t>A</w:t>
            </w:r>
          </w:p>
        </w:tc>
        <w:tc>
          <w:tcPr>
            <w:tcW w:w="1616" w:type="dxa"/>
            <w:shd w:val="clear" w:color="auto" w:fill="auto"/>
          </w:tcPr>
          <w:p w14:paraId="024C454A" w14:textId="77777777" w:rsidR="009B15C4" w:rsidRPr="00C66600" w:rsidRDefault="009B15C4" w:rsidP="00C66600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</w:rPr>
            </w:pPr>
            <w:r w:rsidRPr="00C66600">
              <w:rPr>
                <w:rFonts w:ascii="Arial" w:hAnsi="Arial" w:cs="Arial"/>
              </w:rPr>
              <w:t>M</w:t>
            </w:r>
          </w:p>
        </w:tc>
      </w:tr>
      <w:tr w:rsidR="00347F21" w:rsidRPr="009B15C4" w14:paraId="060E4126" w14:textId="77777777" w:rsidTr="00D02818">
        <w:tc>
          <w:tcPr>
            <w:tcW w:w="2302" w:type="dxa"/>
            <w:shd w:val="clear" w:color="auto" w:fill="auto"/>
          </w:tcPr>
          <w:p w14:paraId="14825399" w14:textId="047BAB53" w:rsidR="00347F21" w:rsidRPr="00C66600" w:rsidRDefault="00C36B0D" w:rsidP="00C66600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Desempenho</w:t>
            </w:r>
          </w:p>
        </w:tc>
        <w:tc>
          <w:tcPr>
            <w:tcW w:w="3902" w:type="dxa"/>
            <w:shd w:val="clear" w:color="auto" w:fill="auto"/>
          </w:tcPr>
          <w:p w14:paraId="66CDC416" w14:textId="445C7061" w:rsidR="00347F21" w:rsidRPr="00C66600" w:rsidRDefault="00347F21" w:rsidP="00C66600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</w:rPr>
            </w:pPr>
            <w:r w:rsidRPr="00C66600">
              <w:rPr>
                <w:rFonts w:ascii="Arial" w:hAnsi="Arial" w:cs="Arial"/>
              </w:rPr>
              <w:t>Cenário 2: O tempo máximo aceitável de duração de qualquer requisição síncrona a API será de 5 segundos.</w:t>
            </w:r>
          </w:p>
        </w:tc>
        <w:tc>
          <w:tcPr>
            <w:tcW w:w="1391" w:type="dxa"/>
            <w:shd w:val="clear" w:color="auto" w:fill="auto"/>
          </w:tcPr>
          <w:p w14:paraId="7EE85FF9" w14:textId="06EB07F9" w:rsidR="00347F21" w:rsidRPr="00C66600" w:rsidRDefault="00347F21" w:rsidP="00C66600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</w:rPr>
            </w:pPr>
            <w:r w:rsidRPr="00C66600">
              <w:rPr>
                <w:rFonts w:ascii="Arial" w:hAnsi="Arial" w:cs="Arial"/>
              </w:rPr>
              <w:t>M</w:t>
            </w:r>
          </w:p>
        </w:tc>
        <w:tc>
          <w:tcPr>
            <w:tcW w:w="1616" w:type="dxa"/>
            <w:shd w:val="clear" w:color="auto" w:fill="auto"/>
          </w:tcPr>
          <w:p w14:paraId="33B6C772" w14:textId="77777777" w:rsidR="00347F21" w:rsidRPr="00C66600" w:rsidRDefault="00347F21" w:rsidP="00C66600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</w:rPr>
            </w:pPr>
            <w:r w:rsidRPr="00C66600">
              <w:rPr>
                <w:rFonts w:ascii="Arial" w:hAnsi="Arial" w:cs="Arial"/>
              </w:rPr>
              <w:t>B</w:t>
            </w:r>
          </w:p>
        </w:tc>
      </w:tr>
      <w:tr w:rsidR="00C36B0D" w:rsidRPr="009B15C4" w14:paraId="18DFD5B0" w14:textId="77777777" w:rsidTr="00D02818">
        <w:tc>
          <w:tcPr>
            <w:tcW w:w="2302" w:type="dxa"/>
            <w:shd w:val="clear" w:color="auto" w:fill="auto"/>
          </w:tcPr>
          <w:p w14:paraId="5D5FB92B" w14:textId="64B26F92" w:rsidR="00C36B0D" w:rsidRPr="00C66600" w:rsidRDefault="00C36B0D" w:rsidP="00C36B0D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C66600">
              <w:rPr>
                <w:rFonts w:ascii="Arial" w:hAnsi="Arial" w:cs="Arial"/>
                <w:color w:val="000000"/>
              </w:rPr>
              <w:t>Usabilidade</w:t>
            </w:r>
          </w:p>
        </w:tc>
        <w:tc>
          <w:tcPr>
            <w:tcW w:w="3902" w:type="dxa"/>
            <w:shd w:val="clear" w:color="auto" w:fill="auto"/>
          </w:tcPr>
          <w:p w14:paraId="3C4F9AFC" w14:textId="1431CA1F" w:rsidR="00C36B0D" w:rsidRPr="00C66600" w:rsidRDefault="00C36B0D" w:rsidP="00C36B0D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</w:rPr>
            </w:pPr>
            <w:r w:rsidRPr="00C66600">
              <w:rPr>
                <w:rFonts w:ascii="Arial" w:hAnsi="Arial" w:cs="Arial"/>
              </w:rPr>
              <w:t>Cenário 3: A interface frontend deverá ser compatível com os navegadores Google Chrome, Mozilla Firefox, Apple Safari, em versões com até 2 anos.</w:t>
            </w:r>
          </w:p>
        </w:tc>
        <w:tc>
          <w:tcPr>
            <w:tcW w:w="1391" w:type="dxa"/>
            <w:shd w:val="clear" w:color="auto" w:fill="auto"/>
          </w:tcPr>
          <w:p w14:paraId="54F992C2" w14:textId="654C99B6" w:rsidR="00C36B0D" w:rsidRPr="00C66600" w:rsidRDefault="00C36B0D" w:rsidP="00C36B0D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</w:rPr>
            </w:pPr>
            <w:r w:rsidRPr="00C66600">
              <w:rPr>
                <w:rFonts w:ascii="Arial" w:hAnsi="Arial" w:cs="Arial"/>
              </w:rPr>
              <w:t>M</w:t>
            </w:r>
          </w:p>
        </w:tc>
        <w:tc>
          <w:tcPr>
            <w:tcW w:w="1616" w:type="dxa"/>
            <w:shd w:val="clear" w:color="auto" w:fill="auto"/>
          </w:tcPr>
          <w:p w14:paraId="057FF4D2" w14:textId="46B1C032" w:rsidR="00C36B0D" w:rsidRPr="00C66600" w:rsidRDefault="00C36B0D" w:rsidP="00C36B0D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</w:rPr>
            </w:pPr>
            <w:r w:rsidRPr="00C66600">
              <w:rPr>
                <w:rFonts w:ascii="Arial" w:hAnsi="Arial" w:cs="Arial"/>
              </w:rPr>
              <w:t>B</w:t>
            </w:r>
          </w:p>
        </w:tc>
      </w:tr>
      <w:tr w:rsidR="00C36B0D" w:rsidRPr="009B15C4" w14:paraId="43E9FCB9" w14:textId="77777777" w:rsidTr="00D02818">
        <w:tc>
          <w:tcPr>
            <w:tcW w:w="2302" w:type="dxa"/>
            <w:vMerge w:val="restart"/>
            <w:shd w:val="clear" w:color="auto" w:fill="auto"/>
          </w:tcPr>
          <w:p w14:paraId="4FC95C16" w14:textId="7B4C7A13" w:rsidR="00C36B0D" w:rsidRPr="00C66600" w:rsidRDefault="00C36B0D" w:rsidP="00C36B0D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C66600">
              <w:rPr>
                <w:rFonts w:ascii="Arial" w:hAnsi="Arial" w:cs="Arial"/>
                <w:color w:val="000000"/>
              </w:rPr>
              <w:t>Conformidade</w:t>
            </w:r>
          </w:p>
        </w:tc>
        <w:tc>
          <w:tcPr>
            <w:tcW w:w="3902" w:type="dxa"/>
            <w:shd w:val="clear" w:color="auto" w:fill="auto"/>
          </w:tcPr>
          <w:p w14:paraId="7ADE85FD" w14:textId="2BBB3BE6" w:rsidR="00C36B0D" w:rsidRPr="00C66600" w:rsidRDefault="00C36B0D" w:rsidP="00C36B0D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</w:rPr>
            </w:pPr>
            <w:r w:rsidRPr="00C66600">
              <w:rPr>
                <w:rFonts w:ascii="Arial" w:hAnsi="Arial" w:cs="Arial"/>
              </w:rPr>
              <w:t>Cenário 4: A API REST deverá ser pública e documentada para integrações externas.</w:t>
            </w:r>
          </w:p>
        </w:tc>
        <w:tc>
          <w:tcPr>
            <w:tcW w:w="1391" w:type="dxa"/>
            <w:shd w:val="clear" w:color="auto" w:fill="auto"/>
          </w:tcPr>
          <w:p w14:paraId="45C73E7C" w14:textId="44F9ECC4" w:rsidR="00C36B0D" w:rsidRPr="00C66600" w:rsidRDefault="00C36B0D" w:rsidP="00C36B0D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</w:rPr>
            </w:pPr>
            <w:r w:rsidRPr="00C66600">
              <w:rPr>
                <w:rFonts w:ascii="Arial" w:hAnsi="Arial" w:cs="Arial"/>
              </w:rPr>
              <w:t>M</w:t>
            </w:r>
          </w:p>
        </w:tc>
        <w:tc>
          <w:tcPr>
            <w:tcW w:w="1616" w:type="dxa"/>
            <w:shd w:val="clear" w:color="auto" w:fill="auto"/>
          </w:tcPr>
          <w:p w14:paraId="07B4F364" w14:textId="42FCF917" w:rsidR="00C36B0D" w:rsidRPr="00C66600" w:rsidRDefault="00C36B0D" w:rsidP="00C36B0D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</w:rPr>
            </w:pPr>
            <w:r w:rsidRPr="00C66600">
              <w:rPr>
                <w:rFonts w:ascii="Arial" w:hAnsi="Arial" w:cs="Arial"/>
              </w:rPr>
              <w:t>B</w:t>
            </w:r>
          </w:p>
        </w:tc>
      </w:tr>
      <w:tr w:rsidR="00C36B0D" w:rsidRPr="009B15C4" w14:paraId="1E089922" w14:textId="77777777" w:rsidTr="00D02818">
        <w:tc>
          <w:tcPr>
            <w:tcW w:w="2302" w:type="dxa"/>
            <w:vMerge/>
            <w:shd w:val="clear" w:color="auto" w:fill="auto"/>
          </w:tcPr>
          <w:p w14:paraId="3A47F848" w14:textId="5E8A7CA7" w:rsidR="00C36B0D" w:rsidRPr="00C66600" w:rsidRDefault="00C36B0D" w:rsidP="00C36B0D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color w:val="000000"/>
              </w:rPr>
            </w:pPr>
          </w:p>
        </w:tc>
        <w:tc>
          <w:tcPr>
            <w:tcW w:w="3902" w:type="dxa"/>
            <w:shd w:val="clear" w:color="auto" w:fill="auto"/>
          </w:tcPr>
          <w:p w14:paraId="760CC56F" w14:textId="0BCB878C" w:rsidR="00C36B0D" w:rsidRPr="00C66600" w:rsidRDefault="00C36B0D" w:rsidP="00C36B0D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</w:rPr>
            </w:pPr>
            <w:r w:rsidRPr="00C66600">
              <w:rPr>
                <w:rFonts w:ascii="Arial" w:hAnsi="Arial" w:cs="Arial"/>
              </w:rPr>
              <w:t>Cenário 5: O sistema deverá atender as normas legais descritas na LGPD (Lei Geral de Proteção de Dados)</w:t>
            </w:r>
          </w:p>
        </w:tc>
        <w:tc>
          <w:tcPr>
            <w:tcW w:w="1391" w:type="dxa"/>
            <w:shd w:val="clear" w:color="auto" w:fill="auto"/>
          </w:tcPr>
          <w:p w14:paraId="62FF2703" w14:textId="7B4EE81C" w:rsidR="00C36B0D" w:rsidRPr="00C66600" w:rsidRDefault="00C36B0D" w:rsidP="00C36B0D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</w:rPr>
            </w:pPr>
            <w:r w:rsidRPr="00C66600">
              <w:rPr>
                <w:rFonts w:ascii="Arial" w:hAnsi="Arial" w:cs="Arial"/>
              </w:rPr>
              <w:t>A</w:t>
            </w:r>
          </w:p>
        </w:tc>
        <w:tc>
          <w:tcPr>
            <w:tcW w:w="1616" w:type="dxa"/>
            <w:shd w:val="clear" w:color="auto" w:fill="auto"/>
          </w:tcPr>
          <w:p w14:paraId="7188894F" w14:textId="1D2B6F36" w:rsidR="00C36B0D" w:rsidRPr="00C66600" w:rsidRDefault="00C36B0D" w:rsidP="00C36B0D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</w:rPr>
            </w:pPr>
            <w:r w:rsidRPr="00C66600">
              <w:rPr>
                <w:rFonts w:ascii="Arial" w:hAnsi="Arial" w:cs="Arial"/>
              </w:rPr>
              <w:t>A</w:t>
            </w:r>
          </w:p>
        </w:tc>
      </w:tr>
      <w:tr w:rsidR="00C36B0D" w:rsidRPr="009B15C4" w14:paraId="7786F455" w14:textId="77777777" w:rsidTr="00D02818">
        <w:tc>
          <w:tcPr>
            <w:tcW w:w="2302" w:type="dxa"/>
            <w:vMerge w:val="restart"/>
            <w:shd w:val="clear" w:color="auto" w:fill="auto"/>
          </w:tcPr>
          <w:p w14:paraId="6BE61563" w14:textId="68ADFA8F" w:rsidR="00C36B0D" w:rsidRPr="004D0C43" w:rsidRDefault="00C36B0D" w:rsidP="00C36B0D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Rastreabilidade</w:t>
            </w:r>
          </w:p>
        </w:tc>
        <w:tc>
          <w:tcPr>
            <w:tcW w:w="3902" w:type="dxa"/>
            <w:shd w:val="clear" w:color="auto" w:fill="auto"/>
          </w:tcPr>
          <w:p w14:paraId="74CF54D9" w14:textId="67A96CF3" w:rsidR="00C36B0D" w:rsidRPr="00C66600" w:rsidRDefault="00C36B0D" w:rsidP="00C36B0D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</w:rPr>
            </w:pPr>
            <w:r w:rsidRPr="00C66600">
              <w:rPr>
                <w:rFonts w:ascii="Arial" w:hAnsi="Arial" w:cs="Arial"/>
              </w:rPr>
              <w:t>Cenário 6: Todos os logs internos deverão ser acompanhados com a data e hora do evento e identificador de origem do evento (mensagem, usuário, ip, etc)</w:t>
            </w:r>
          </w:p>
        </w:tc>
        <w:tc>
          <w:tcPr>
            <w:tcW w:w="1391" w:type="dxa"/>
            <w:shd w:val="clear" w:color="auto" w:fill="auto"/>
          </w:tcPr>
          <w:p w14:paraId="50F6F999" w14:textId="77777777" w:rsidR="00C36B0D" w:rsidRPr="00C66600" w:rsidRDefault="00C36B0D" w:rsidP="00C36B0D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</w:rPr>
            </w:pPr>
            <w:r w:rsidRPr="00C66600">
              <w:rPr>
                <w:rFonts w:ascii="Arial" w:hAnsi="Arial" w:cs="Arial"/>
              </w:rPr>
              <w:t>M</w:t>
            </w:r>
          </w:p>
        </w:tc>
        <w:tc>
          <w:tcPr>
            <w:tcW w:w="1616" w:type="dxa"/>
            <w:shd w:val="clear" w:color="auto" w:fill="auto"/>
          </w:tcPr>
          <w:p w14:paraId="2DD24AA9" w14:textId="77777777" w:rsidR="00C36B0D" w:rsidRPr="00C66600" w:rsidRDefault="00C36B0D" w:rsidP="00C36B0D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</w:rPr>
            </w:pPr>
            <w:r w:rsidRPr="00C66600">
              <w:rPr>
                <w:rFonts w:ascii="Arial" w:hAnsi="Arial" w:cs="Arial"/>
              </w:rPr>
              <w:t>M</w:t>
            </w:r>
          </w:p>
        </w:tc>
      </w:tr>
      <w:tr w:rsidR="00C36B0D" w:rsidRPr="009B15C4" w14:paraId="1870DC47" w14:textId="77777777" w:rsidTr="00D02818">
        <w:tc>
          <w:tcPr>
            <w:tcW w:w="2302" w:type="dxa"/>
            <w:vMerge/>
            <w:shd w:val="clear" w:color="auto" w:fill="auto"/>
          </w:tcPr>
          <w:p w14:paraId="69FDEA02" w14:textId="7CB40E9C" w:rsidR="00C36B0D" w:rsidRPr="00C66600" w:rsidRDefault="00C36B0D" w:rsidP="00C36B0D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color w:val="000000"/>
              </w:rPr>
            </w:pPr>
          </w:p>
        </w:tc>
        <w:tc>
          <w:tcPr>
            <w:tcW w:w="3902" w:type="dxa"/>
            <w:shd w:val="clear" w:color="auto" w:fill="auto"/>
          </w:tcPr>
          <w:p w14:paraId="4D073F6B" w14:textId="14E86895" w:rsidR="00C36B0D" w:rsidRPr="00C66600" w:rsidRDefault="00C36B0D" w:rsidP="00C36B0D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</w:rPr>
            </w:pPr>
            <w:r w:rsidRPr="00C66600">
              <w:rPr>
                <w:rFonts w:ascii="Arial" w:hAnsi="Arial" w:cs="Arial"/>
              </w:rPr>
              <w:t>Cenário 7: O sistema deverá manter um registro dos eventos</w:t>
            </w:r>
          </w:p>
        </w:tc>
        <w:tc>
          <w:tcPr>
            <w:tcW w:w="1391" w:type="dxa"/>
            <w:shd w:val="clear" w:color="auto" w:fill="auto"/>
          </w:tcPr>
          <w:p w14:paraId="2A18CCE8" w14:textId="767F20E5" w:rsidR="00C36B0D" w:rsidRPr="00C66600" w:rsidRDefault="00C36B0D" w:rsidP="00C36B0D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</w:rPr>
            </w:pPr>
            <w:r w:rsidRPr="00C66600">
              <w:rPr>
                <w:rFonts w:ascii="Arial" w:hAnsi="Arial" w:cs="Arial"/>
              </w:rPr>
              <w:t>A</w:t>
            </w:r>
          </w:p>
        </w:tc>
        <w:tc>
          <w:tcPr>
            <w:tcW w:w="1616" w:type="dxa"/>
            <w:shd w:val="clear" w:color="auto" w:fill="auto"/>
          </w:tcPr>
          <w:p w14:paraId="14799C60" w14:textId="061DDD8B" w:rsidR="00C36B0D" w:rsidRPr="00C66600" w:rsidRDefault="00C36B0D" w:rsidP="00C36B0D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</w:rPr>
            </w:pPr>
            <w:r w:rsidRPr="00C66600">
              <w:rPr>
                <w:rFonts w:ascii="Arial" w:hAnsi="Arial" w:cs="Arial"/>
              </w:rPr>
              <w:t>M</w:t>
            </w:r>
          </w:p>
        </w:tc>
      </w:tr>
    </w:tbl>
    <w:p w14:paraId="4307433D" w14:textId="6CC96E3D" w:rsidR="009B15C4" w:rsidRDefault="009B15C4" w:rsidP="009B15C4">
      <w:pPr>
        <w:pStyle w:val="Ttulo3"/>
        <w:rPr>
          <w:rFonts w:ascii="Arial" w:hAnsi="Arial" w:cs="Arial"/>
        </w:rPr>
      </w:pPr>
      <w:bookmarkStart w:id="48" w:name="_Toc116563240"/>
      <w:r w:rsidRPr="009B15C4">
        <w:rPr>
          <w:rFonts w:ascii="Arial" w:hAnsi="Arial" w:cs="Arial"/>
        </w:rPr>
        <w:t>6.2. Cenários</w:t>
      </w:r>
      <w:bookmarkEnd w:id="48"/>
    </w:p>
    <w:p w14:paraId="6B169E90" w14:textId="0A2F4F52" w:rsidR="00335022" w:rsidRDefault="000F2A1C" w:rsidP="007A07D6">
      <w:pPr>
        <w:spacing w:before="100" w:beforeAutospacing="1" w:after="100" w:afterAutospacing="1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7A07D6">
        <w:rPr>
          <w:rFonts w:ascii="Arial" w:hAnsi="Arial" w:cs="Arial"/>
          <w:sz w:val="24"/>
          <w:szCs w:val="24"/>
        </w:rPr>
        <w:t xml:space="preserve">Cenário 1 – Disponibilidade. </w:t>
      </w:r>
      <w:r w:rsidR="001A12F5">
        <w:rPr>
          <w:rFonts w:ascii="Arial" w:hAnsi="Arial" w:cs="Arial"/>
          <w:sz w:val="24"/>
          <w:szCs w:val="24"/>
        </w:rPr>
        <w:t>O sistema deverá estar disponível par</w:t>
      </w:r>
      <w:r w:rsidR="000D4404">
        <w:rPr>
          <w:rFonts w:ascii="Arial" w:hAnsi="Arial" w:cs="Arial"/>
          <w:sz w:val="24"/>
          <w:szCs w:val="24"/>
        </w:rPr>
        <w:t xml:space="preserve">a o cliente em 99% do tempo durante o mês. </w:t>
      </w:r>
      <w:r w:rsidR="0009073A">
        <w:rPr>
          <w:rFonts w:ascii="Arial" w:hAnsi="Arial" w:cs="Arial"/>
          <w:sz w:val="24"/>
          <w:szCs w:val="24"/>
        </w:rPr>
        <w:t xml:space="preserve">Pelo software de ERP ser um software de missão </w:t>
      </w:r>
      <w:r w:rsidR="0009073A">
        <w:rPr>
          <w:rFonts w:ascii="Arial" w:hAnsi="Arial" w:cs="Arial"/>
          <w:sz w:val="24"/>
          <w:szCs w:val="24"/>
        </w:rPr>
        <w:lastRenderedPageBreak/>
        <w:t>crítica, onde toda a rotina</w:t>
      </w:r>
      <w:r w:rsidR="00F376C7">
        <w:rPr>
          <w:rFonts w:ascii="Arial" w:hAnsi="Arial" w:cs="Arial"/>
          <w:sz w:val="24"/>
          <w:szCs w:val="24"/>
        </w:rPr>
        <w:t xml:space="preserve"> da empresa é mantida, o software deverá ter disponibilidade alta, e evitando-se manutenções fora de horário comercial.</w:t>
      </w:r>
    </w:p>
    <w:p w14:paraId="2454216E" w14:textId="217BCAA8" w:rsidR="00F376C7" w:rsidRDefault="000F2A1C" w:rsidP="007A07D6">
      <w:pPr>
        <w:spacing w:before="100" w:beforeAutospacing="1" w:after="100" w:afterAutospacing="1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Cenário 2 – Desempenho: </w:t>
      </w:r>
      <w:r w:rsidR="002D77FA">
        <w:rPr>
          <w:rFonts w:ascii="Arial" w:hAnsi="Arial" w:cs="Arial"/>
          <w:sz w:val="24"/>
          <w:szCs w:val="24"/>
        </w:rPr>
        <w:t>Qualquer requisição síncrona deverá ter no máximo 5 segundos. Para requisições fora desse cenário</w:t>
      </w:r>
      <w:r w:rsidR="00907E7C">
        <w:rPr>
          <w:rFonts w:ascii="Arial" w:hAnsi="Arial" w:cs="Arial"/>
          <w:sz w:val="24"/>
          <w:szCs w:val="24"/>
        </w:rPr>
        <w:t xml:space="preserve">, deverão ser utilizados processamentos assíncronos. </w:t>
      </w:r>
    </w:p>
    <w:p w14:paraId="009ACBAC" w14:textId="3A560D3C" w:rsidR="00907E7C" w:rsidRDefault="00907E7C" w:rsidP="007A07D6">
      <w:pPr>
        <w:spacing w:before="100" w:beforeAutospacing="1" w:after="100" w:afterAutospacing="1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Cenário 3 – Usabilidade: </w:t>
      </w:r>
      <w:r w:rsidR="00AA3379">
        <w:rPr>
          <w:rFonts w:ascii="Arial" w:hAnsi="Arial" w:cs="Arial"/>
          <w:sz w:val="24"/>
          <w:szCs w:val="24"/>
        </w:rPr>
        <w:t xml:space="preserve">A interface com o cliente deverá ser compatível com os principais navegadores do mercado, </w:t>
      </w:r>
      <w:r w:rsidR="00D17A48">
        <w:rPr>
          <w:rFonts w:ascii="Arial" w:hAnsi="Arial" w:cs="Arial"/>
          <w:sz w:val="24"/>
          <w:szCs w:val="24"/>
        </w:rPr>
        <w:t>e suas versões lançadas pelo menos há 2 anos.</w:t>
      </w:r>
    </w:p>
    <w:p w14:paraId="3689A183" w14:textId="66E6E89E" w:rsidR="00D17A48" w:rsidRDefault="00D17A48" w:rsidP="007A07D6">
      <w:pPr>
        <w:spacing w:before="100" w:beforeAutospacing="1" w:after="100" w:afterAutospacing="1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Cenário 4 – </w:t>
      </w:r>
      <w:r w:rsidR="00A078D6">
        <w:rPr>
          <w:rFonts w:ascii="Arial" w:hAnsi="Arial" w:cs="Arial"/>
          <w:sz w:val="24"/>
          <w:szCs w:val="24"/>
        </w:rPr>
        <w:t>Conformidade</w:t>
      </w:r>
      <w:r>
        <w:rPr>
          <w:rFonts w:ascii="Arial" w:hAnsi="Arial" w:cs="Arial"/>
          <w:sz w:val="24"/>
          <w:szCs w:val="24"/>
        </w:rPr>
        <w:t xml:space="preserve">: Para </w:t>
      </w:r>
      <w:r w:rsidR="00A078D6">
        <w:rPr>
          <w:rFonts w:ascii="Arial" w:hAnsi="Arial" w:cs="Arial"/>
          <w:sz w:val="24"/>
          <w:szCs w:val="24"/>
        </w:rPr>
        <w:t>facilitar</w:t>
      </w:r>
      <w:r>
        <w:rPr>
          <w:rFonts w:ascii="Arial" w:hAnsi="Arial" w:cs="Arial"/>
          <w:sz w:val="24"/>
          <w:szCs w:val="24"/>
        </w:rPr>
        <w:t xml:space="preserve"> integrações tanto internas quanto externas, todas as API’s devem seguir o padrão REST, com documentação visível do seu funcionamento.</w:t>
      </w:r>
    </w:p>
    <w:p w14:paraId="40F33D95" w14:textId="48CD714D" w:rsidR="00A078D6" w:rsidRDefault="00A078D6" w:rsidP="007A07D6">
      <w:pPr>
        <w:spacing w:before="100" w:beforeAutospacing="1" w:after="100" w:afterAutospacing="1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Cenário 5 </w:t>
      </w:r>
      <w:r w:rsidR="00602A60">
        <w:rPr>
          <w:rFonts w:ascii="Arial" w:hAnsi="Arial" w:cs="Arial"/>
          <w:sz w:val="24"/>
          <w:szCs w:val="24"/>
        </w:rPr>
        <w:t>–</w:t>
      </w:r>
      <w:r>
        <w:rPr>
          <w:rFonts w:ascii="Arial" w:hAnsi="Arial" w:cs="Arial"/>
          <w:sz w:val="24"/>
          <w:szCs w:val="24"/>
        </w:rPr>
        <w:t xml:space="preserve"> </w:t>
      </w:r>
      <w:r w:rsidR="00602A60">
        <w:rPr>
          <w:rFonts w:ascii="Arial" w:hAnsi="Arial" w:cs="Arial"/>
          <w:sz w:val="24"/>
          <w:szCs w:val="24"/>
        </w:rPr>
        <w:t xml:space="preserve">Conformidade: O sistema deverá seguir as regras definidas na LGPD, trazendo sigilo para os dados dos usuários pessoa </w:t>
      </w:r>
      <w:r w:rsidR="00FF6529">
        <w:rPr>
          <w:rFonts w:ascii="Arial" w:hAnsi="Arial" w:cs="Arial"/>
          <w:sz w:val="24"/>
          <w:szCs w:val="24"/>
        </w:rPr>
        <w:t>física.</w:t>
      </w:r>
    </w:p>
    <w:p w14:paraId="3799E00B" w14:textId="21FB364E" w:rsidR="00FF6529" w:rsidRDefault="00FF6529" w:rsidP="007A07D6">
      <w:pPr>
        <w:spacing w:before="100" w:beforeAutospacing="1" w:after="100" w:afterAutospacing="1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Cenário 6 – Rastreabilidade – Todos</w:t>
      </w:r>
      <w:r w:rsidR="004C65BB">
        <w:rPr>
          <w:rFonts w:ascii="Arial" w:hAnsi="Arial" w:cs="Arial"/>
          <w:sz w:val="24"/>
          <w:szCs w:val="24"/>
        </w:rPr>
        <w:t xml:space="preserve"> os logs internos deverão descrever os erros</w:t>
      </w:r>
      <w:r w:rsidR="00CA7A74">
        <w:rPr>
          <w:rFonts w:ascii="Arial" w:hAnsi="Arial" w:cs="Arial"/>
          <w:sz w:val="24"/>
          <w:szCs w:val="24"/>
        </w:rPr>
        <w:t xml:space="preserve">, execuções e informações relevantes durante a execução </w:t>
      </w:r>
      <w:r w:rsidR="004C65BB">
        <w:rPr>
          <w:rFonts w:ascii="Arial" w:hAnsi="Arial" w:cs="Arial"/>
          <w:sz w:val="24"/>
          <w:szCs w:val="24"/>
        </w:rPr>
        <w:t>do sistema, conforme sua origem e conforme o horário que o evento ocorreu.</w:t>
      </w:r>
    </w:p>
    <w:p w14:paraId="24A1C8A3" w14:textId="29065FBD" w:rsidR="004C65BB" w:rsidRPr="007A07D6" w:rsidRDefault="004C65BB" w:rsidP="007A07D6">
      <w:pPr>
        <w:spacing w:before="100" w:beforeAutospacing="1" w:after="100" w:afterAutospacing="1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Cenário 7 </w:t>
      </w:r>
      <w:r w:rsidR="00CA7A74">
        <w:rPr>
          <w:rFonts w:ascii="Arial" w:hAnsi="Arial" w:cs="Arial"/>
          <w:sz w:val="24"/>
          <w:szCs w:val="24"/>
        </w:rPr>
        <w:t>–</w:t>
      </w:r>
      <w:r>
        <w:rPr>
          <w:rFonts w:ascii="Arial" w:hAnsi="Arial" w:cs="Arial"/>
          <w:sz w:val="24"/>
          <w:szCs w:val="24"/>
        </w:rPr>
        <w:t xml:space="preserve"> </w:t>
      </w:r>
      <w:r w:rsidR="006F68A3">
        <w:rPr>
          <w:rFonts w:ascii="Arial" w:hAnsi="Arial" w:cs="Arial"/>
          <w:sz w:val="24"/>
          <w:szCs w:val="24"/>
        </w:rPr>
        <w:t xml:space="preserve">Rastreabilidade </w:t>
      </w:r>
      <w:r w:rsidR="00CA7A74">
        <w:rPr>
          <w:rFonts w:ascii="Arial" w:hAnsi="Arial" w:cs="Arial"/>
          <w:sz w:val="24"/>
          <w:szCs w:val="24"/>
        </w:rPr>
        <w:t xml:space="preserve">– O sistema deverá mantem as mensagens </w:t>
      </w:r>
      <w:r w:rsidR="006F68A3">
        <w:rPr>
          <w:rFonts w:ascii="Arial" w:hAnsi="Arial" w:cs="Arial"/>
          <w:sz w:val="24"/>
          <w:szCs w:val="24"/>
        </w:rPr>
        <w:t>enviadas entre os serviços, para fins de auditoria ou até mesmo de rastreabilidade de possíveis problemas futuros.</w:t>
      </w:r>
    </w:p>
    <w:p w14:paraId="4B74607D" w14:textId="6AC7A85B" w:rsidR="009B15C4" w:rsidRPr="001438DE" w:rsidRDefault="009B15C4" w:rsidP="001438DE">
      <w:pPr>
        <w:pStyle w:val="Ttulo3"/>
        <w:rPr>
          <w:rFonts w:ascii="Arial" w:hAnsi="Arial" w:cs="Arial"/>
        </w:rPr>
      </w:pPr>
      <w:bookmarkStart w:id="49" w:name="_Toc116563241"/>
      <w:r w:rsidRPr="009B15C4">
        <w:rPr>
          <w:rFonts w:ascii="Arial" w:hAnsi="Arial" w:cs="Arial"/>
        </w:rPr>
        <w:t>6.3. Evidências da Avaliação</w:t>
      </w:r>
      <w:bookmarkEnd w:id="4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95"/>
        <w:gridCol w:w="4692"/>
      </w:tblGrid>
      <w:tr w:rsidR="009B15C4" w:rsidRPr="009B15C4" w14:paraId="2F5721F0" w14:textId="77777777" w:rsidTr="00D02818">
        <w:tc>
          <w:tcPr>
            <w:tcW w:w="4605" w:type="dxa"/>
            <w:shd w:val="pct15" w:color="auto" w:fill="auto"/>
          </w:tcPr>
          <w:p w14:paraId="4AA676BF" w14:textId="77777777" w:rsidR="009B15C4" w:rsidRPr="009B15C4" w:rsidRDefault="009B15C4" w:rsidP="00D02818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B15C4">
              <w:rPr>
                <w:rFonts w:ascii="Arial" w:hAnsi="Arial" w:cs="Arial"/>
                <w:sz w:val="24"/>
                <w:szCs w:val="24"/>
              </w:rPr>
              <w:t>Atributo de Qualidade:</w:t>
            </w:r>
          </w:p>
        </w:tc>
        <w:tc>
          <w:tcPr>
            <w:tcW w:w="4606" w:type="dxa"/>
            <w:shd w:val="clear" w:color="auto" w:fill="auto"/>
          </w:tcPr>
          <w:p w14:paraId="6F266755" w14:textId="0D97F038" w:rsidR="009B15C4" w:rsidRPr="009B15C4" w:rsidRDefault="002D65B7" w:rsidP="00D02818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Disponibilidade</w:t>
            </w:r>
          </w:p>
        </w:tc>
      </w:tr>
      <w:tr w:rsidR="009B15C4" w:rsidRPr="009B15C4" w14:paraId="3F552546" w14:textId="77777777" w:rsidTr="00D02818">
        <w:tc>
          <w:tcPr>
            <w:tcW w:w="4605" w:type="dxa"/>
            <w:tcBorders>
              <w:bottom w:val="single" w:sz="4" w:space="0" w:color="auto"/>
            </w:tcBorders>
            <w:shd w:val="pct15" w:color="auto" w:fill="auto"/>
          </w:tcPr>
          <w:p w14:paraId="3CBDC9FB" w14:textId="77777777" w:rsidR="009B15C4" w:rsidRPr="009B15C4" w:rsidRDefault="009B15C4" w:rsidP="00D02818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B15C4">
              <w:rPr>
                <w:rFonts w:ascii="Arial" w:hAnsi="Arial" w:cs="Arial"/>
                <w:sz w:val="24"/>
                <w:szCs w:val="24"/>
              </w:rPr>
              <w:t>Requisito de Qualidade:</w:t>
            </w:r>
          </w:p>
        </w:tc>
        <w:tc>
          <w:tcPr>
            <w:tcW w:w="4606" w:type="dxa"/>
            <w:tcBorders>
              <w:bottom w:val="single" w:sz="4" w:space="0" w:color="auto"/>
            </w:tcBorders>
            <w:shd w:val="clear" w:color="auto" w:fill="auto"/>
          </w:tcPr>
          <w:p w14:paraId="57FA7B33" w14:textId="7ACE23EB" w:rsidR="009B15C4" w:rsidRPr="002D65B7" w:rsidRDefault="002D65B7" w:rsidP="00D02818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2D65B7">
              <w:rPr>
                <w:rFonts w:ascii="Arial" w:hAnsi="Arial" w:cs="Arial"/>
                <w:sz w:val="24"/>
                <w:szCs w:val="24"/>
              </w:rPr>
              <w:t>O sistema deve ser apresentar disponibilidade de funcionamento mensal de 99%.</w:t>
            </w:r>
          </w:p>
        </w:tc>
      </w:tr>
      <w:tr w:rsidR="009B15C4" w:rsidRPr="009B15C4" w14:paraId="1BA0E57D" w14:textId="77777777" w:rsidTr="00D02818">
        <w:tc>
          <w:tcPr>
            <w:tcW w:w="9211" w:type="dxa"/>
            <w:gridSpan w:val="2"/>
            <w:shd w:val="pct15" w:color="auto" w:fill="auto"/>
          </w:tcPr>
          <w:p w14:paraId="4083CECA" w14:textId="77777777" w:rsidR="009B15C4" w:rsidRPr="009B15C4" w:rsidRDefault="009B15C4" w:rsidP="00D02818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B15C4">
              <w:rPr>
                <w:rFonts w:ascii="Arial" w:hAnsi="Arial" w:cs="Arial"/>
                <w:sz w:val="24"/>
                <w:szCs w:val="24"/>
              </w:rPr>
              <w:t>Preocupação:</w:t>
            </w:r>
          </w:p>
        </w:tc>
      </w:tr>
      <w:tr w:rsidR="009B15C4" w:rsidRPr="009B15C4" w14:paraId="79044E96" w14:textId="77777777" w:rsidTr="00D02818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0690B88B" w14:textId="77777777" w:rsidR="009B15C4" w:rsidRPr="009B15C4" w:rsidRDefault="009B15C4" w:rsidP="00D02818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B15C4">
              <w:rPr>
                <w:rFonts w:ascii="Arial" w:hAnsi="Arial" w:cs="Arial"/>
                <w:sz w:val="24"/>
                <w:szCs w:val="24"/>
              </w:rPr>
              <w:t>O sistema deve ter como resposta a uma requisição uma saída de fácil leitura por outro componente.</w:t>
            </w:r>
          </w:p>
        </w:tc>
      </w:tr>
      <w:tr w:rsidR="009B15C4" w:rsidRPr="009B15C4" w14:paraId="1D15C5E5" w14:textId="77777777" w:rsidTr="00D02818">
        <w:tc>
          <w:tcPr>
            <w:tcW w:w="9211" w:type="dxa"/>
            <w:gridSpan w:val="2"/>
            <w:shd w:val="pct15" w:color="auto" w:fill="auto"/>
          </w:tcPr>
          <w:p w14:paraId="3547C322" w14:textId="77777777" w:rsidR="009B15C4" w:rsidRPr="009B15C4" w:rsidRDefault="009B15C4" w:rsidP="00D02818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B15C4">
              <w:rPr>
                <w:rFonts w:ascii="Arial" w:hAnsi="Arial" w:cs="Arial"/>
                <w:sz w:val="24"/>
                <w:szCs w:val="24"/>
              </w:rPr>
              <w:t>Cenário(s):</w:t>
            </w:r>
          </w:p>
        </w:tc>
      </w:tr>
      <w:tr w:rsidR="009B15C4" w:rsidRPr="009B15C4" w14:paraId="5DED7E28" w14:textId="77777777" w:rsidTr="00D02818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6755B429" w14:textId="77777777" w:rsidR="009B15C4" w:rsidRPr="009B15C4" w:rsidRDefault="009B15C4" w:rsidP="00D02818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B15C4">
              <w:rPr>
                <w:rFonts w:ascii="Arial" w:hAnsi="Arial" w:cs="Arial"/>
                <w:sz w:val="24"/>
                <w:szCs w:val="24"/>
              </w:rPr>
              <w:lastRenderedPageBreak/>
              <w:t>Cenário 1</w:t>
            </w:r>
          </w:p>
        </w:tc>
      </w:tr>
      <w:tr w:rsidR="009B15C4" w:rsidRPr="009B15C4" w14:paraId="560B4277" w14:textId="77777777" w:rsidTr="00D02818">
        <w:tc>
          <w:tcPr>
            <w:tcW w:w="9211" w:type="dxa"/>
            <w:gridSpan w:val="2"/>
            <w:shd w:val="pct15" w:color="auto" w:fill="auto"/>
          </w:tcPr>
          <w:p w14:paraId="7B0DA8A2" w14:textId="77777777" w:rsidR="009B15C4" w:rsidRPr="009B15C4" w:rsidRDefault="009B15C4" w:rsidP="00D02818">
            <w:pPr>
              <w:tabs>
                <w:tab w:val="left" w:pos="1490"/>
              </w:tabs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B15C4">
              <w:rPr>
                <w:rFonts w:ascii="Arial" w:hAnsi="Arial" w:cs="Arial"/>
                <w:sz w:val="24"/>
                <w:szCs w:val="24"/>
              </w:rPr>
              <w:t>Ambiente:</w:t>
            </w:r>
          </w:p>
        </w:tc>
      </w:tr>
      <w:tr w:rsidR="009B15C4" w:rsidRPr="009B15C4" w14:paraId="2152571C" w14:textId="77777777" w:rsidTr="00D02818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0901B390" w14:textId="1DF6DB40" w:rsidR="009B15C4" w:rsidRPr="009B15C4" w:rsidRDefault="009B15C4" w:rsidP="00D02818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B15C4">
              <w:rPr>
                <w:rFonts w:ascii="Arial" w:hAnsi="Arial" w:cs="Arial"/>
                <w:sz w:val="24"/>
                <w:szCs w:val="24"/>
              </w:rPr>
              <w:t>Sistema em operação normal</w:t>
            </w:r>
            <w:r w:rsidR="00194F7C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9B15C4" w:rsidRPr="009B15C4" w14:paraId="4EDD7557" w14:textId="77777777" w:rsidTr="00D02818">
        <w:tc>
          <w:tcPr>
            <w:tcW w:w="9211" w:type="dxa"/>
            <w:gridSpan w:val="2"/>
            <w:shd w:val="pct15" w:color="auto" w:fill="auto"/>
          </w:tcPr>
          <w:p w14:paraId="6EE47EB2" w14:textId="77777777" w:rsidR="009B15C4" w:rsidRPr="009B15C4" w:rsidRDefault="009B15C4" w:rsidP="00D02818">
            <w:pPr>
              <w:tabs>
                <w:tab w:val="left" w:pos="1775"/>
              </w:tabs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B15C4">
              <w:rPr>
                <w:rFonts w:ascii="Arial" w:hAnsi="Arial" w:cs="Arial"/>
                <w:sz w:val="24"/>
                <w:szCs w:val="24"/>
              </w:rPr>
              <w:t>Estímulo:</w:t>
            </w:r>
          </w:p>
        </w:tc>
      </w:tr>
      <w:tr w:rsidR="009B15C4" w:rsidRPr="009B15C4" w14:paraId="00374993" w14:textId="77777777" w:rsidTr="00D02818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20EB5C0E" w14:textId="1254AFB1" w:rsidR="009B15C4" w:rsidRPr="009B15C4" w:rsidRDefault="008F5178" w:rsidP="00D02818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Chamadas na API REST.</w:t>
            </w:r>
          </w:p>
        </w:tc>
      </w:tr>
      <w:tr w:rsidR="009B15C4" w:rsidRPr="009B15C4" w14:paraId="11D22B1F" w14:textId="77777777" w:rsidTr="00D02818">
        <w:tc>
          <w:tcPr>
            <w:tcW w:w="9211" w:type="dxa"/>
            <w:gridSpan w:val="2"/>
            <w:shd w:val="pct15" w:color="auto" w:fill="auto"/>
          </w:tcPr>
          <w:p w14:paraId="640E40A0" w14:textId="77777777" w:rsidR="009B15C4" w:rsidRPr="009B15C4" w:rsidRDefault="009B15C4" w:rsidP="00D02818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B15C4">
              <w:rPr>
                <w:rFonts w:ascii="Arial" w:hAnsi="Arial" w:cs="Arial"/>
                <w:sz w:val="24"/>
                <w:szCs w:val="24"/>
              </w:rPr>
              <w:t>Mecanismo:</w:t>
            </w:r>
          </w:p>
        </w:tc>
      </w:tr>
      <w:tr w:rsidR="009B15C4" w:rsidRPr="009B15C4" w14:paraId="41F24C31" w14:textId="77777777" w:rsidTr="00D02818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46CD02D4" w14:textId="61B3A84C" w:rsidR="009B15C4" w:rsidRPr="009B15C4" w:rsidRDefault="00194F7C" w:rsidP="00D02818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Utilização normal do sistema e monitor</w:t>
            </w:r>
            <w:r w:rsidR="00050A0D">
              <w:rPr>
                <w:rFonts w:ascii="Arial" w:hAnsi="Arial" w:cs="Arial"/>
                <w:sz w:val="24"/>
                <w:szCs w:val="24"/>
              </w:rPr>
              <w:t>amento via AWS Cloudwatch</w:t>
            </w:r>
          </w:p>
        </w:tc>
      </w:tr>
      <w:tr w:rsidR="009B15C4" w:rsidRPr="009B15C4" w14:paraId="4E9F184D" w14:textId="77777777" w:rsidTr="00D02818">
        <w:tc>
          <w:tcPr>
            <w:tcW w:w="9211" w:type="dxa"/>
            <w:gridSpan w:val="2"/>
            <w:shd w:val="pct15" w:color="auto" w:fill="auto"/>
          </w:tcPr>
          <w:p w14:paraId="0761D117" w14:textId="77777777" w:rsidR="009B15C4" w:rsidRPr="009B15C4" w:rsidRDefault="009B15C4" w:rsidP="00D02818">
            <w:pPr>
              <w:tabs>
                <w:tab w:val="left" w:pos="2478"/>
              </w:tabs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B15C4">
              <w:rPr>
                <w:rFonts w:ascii="Arial" w:hAnsi="Arial" w:cs="Arial"/>
                <w:sz w:val="24"/>
                <w:szCs w:val="24"/>
              </w:rPr>
              <w:t>Medida de resposta:</w:t>
            </w:r>
          </w:p>
        </w:tc>
      </w:tr>
      <w:tr w:rsidR="009B15C4" w:rsidRPr="009B15C4" w14:paraId="29A0C922" w14:textId="77777777" w:rsidTr="00D02818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74721954" w14:textId="77777777" w:rsidR="009B15C4" w:rsidRDefault="00ED20F0" w:rsidP="00D02818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Mecanismo de autoscaling </w:t>
            </w:r>
            <w:r w:rsidR="00E9252F">
              <w:rPr>
                <w:rFonts w:ascii="Arial" w:hAnsi="Arial" w:cs="Arial"/>
                <w:sz w:val="24"/>
                <w:szCs w:val="24"/>
              </w:rPr>
              <w:t xml:space="preserve">e monitoramento </w:t>
            </w:r>
            <w:r>
              <w:rPr>
                <w:rFonts w:ascii="Arial" w:hAnsi="Arial" w:cs="Arial"/>
                <w:sz w:val="24"/>
                <w:szCs w:val="24"/>
              </w:rPr>
              <w:t>do AWS Beanstalk.</w:t>
            </w:r>
          </w:p>
          <w:p w14:paraId="48741D9C" w14:textId="64D24134" w:rsidR="00E9252F" w:rsidRPr="009B15C4" w:rsidRDefault="00AD65DF" w:rsidP="00D02818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D65DF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711C5D3A" wp14:editId="68316524">
                  <wp:extent cx="5760085" cy="5290185"/>
                  <wp:effectExtent l="0" t="0" r="0" b="5715"/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85" cy="5290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15C4" w:rsidRPr="009B15C4" w14:paraId="71C3CB87" w14:textId="77777777" w:rsidTr="00D02818">
        <w:tc>
          <w:tcPr>
            <w:tcW w:w="9211" w:type="dxa"/>
            <w:gridSpan w:val="2"/>
            <w:shd w:val="pct15" w:color="auto" w:fill="auto"/>
          </w:tcPr>
          <w:p w14:paraId="1850E091" w14:textId="77777777" w:rsidR="009B15C4" w:rsidRPr="009B15C4" w:rsidRDefault="009B15C4" w:rsidP="00D02818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B15C4">
              <w:rPr>
                <w:rFonts w:ascii="Arial" w:hAnsi="Arial" w:cs="Arial"/>
                <w:sz w:val="24"/>
                <w:szCs w:val="24"/>
              </w:rPr>
              <w:t>Considerações sobre a arquitetura:</w:t>
            </w:r>
          </w:p>
        </w:tc>
      </w:tr>
      <w:tr w:rsidR="009B15C4" w:rsidRPr="009B15C4" w14:paraId="52C7A336" w14:textId="77777777" w:rsidTr="00D02818">
        <w:tc>
          <w:tcPr>
            <w:tcW w:w="4605" w:type="dxa"/>
            <w:shd w:val="pct10" w:color="auto" w:fill="auto"/>
          </w:tcPr>
          <w:p w14:paraId="7F63E45D" w14:textId="77777777" w:rsidR="009B15C4" w:rsidRPr="009B15C4" w:rsidRDefault="009B15C4" w:rsidP="00D02818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B15C4">
              <w:rPr>
                <w:rFonts w:ascii="Arial" w:hAnsi="Arial" w:cs="Arial"/>
                <w:sz w:val="24"/>
                <w:szCs w:val="24"/>
              </w:rPr>
              <w:t>Riscos:</w:t>
            </w:r>
          </w:p>
        </w:tc>
        <w:tc>
          <w:tcPr>
            <w:tcW w:w="4606" w:type="dxa"/>
            <w:shd w:val="clear" w:color="auto" w:fill="auto"/>
          </w:tcPr>
          <w:p w14:paraId="363CBA66" w14:textId="647CB688" w:rsidR="009B15C4" w:rsidRPr="009B15C4" w:rsidRDefault="0060019B" w:rsidP="00D02818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Pode haver</w:t>
            </w:r>
            <w:r w:rsidR="002619A3">
              <w:rPr>
                <w:rFonts w:ascii="Arial" w:hAnsi="Arial" w:cs="Arial"/>
                <w:sz w:val="24"/>
                <w:szCs w:val="24"/>
              </w:rPr>
              <w:t xml:space="preserve"> problemas que fogem </w:t>
            </w:r>
            <w:r w:rsidR="008B0072">
              <w:rPr>
                <w:rFonts w:ascii="Arial" w:hAnsi="Arial" w:cs="Arial"/>
                <w:sz w:val="24"/>
                <w:szCs w:val="24"/>
              </w:rPr>
              <w:t xml:space="preserve">do nosso controle, como problemas internos </w:t>
            </w:r>
            <w:r w:rsidR="008B0072">
              <w:rPr>
                <w:rFonts w:ascii="Arial" w:hAnsi="Arial" w:cs="Arial"/>
                <w:sz w:val="24"/>
                <w:szCs w:val="24"/>
              </w:rPr>
              <w:lastRenderedPageBreak/>
              <w:t xml:space="preserve">na infraestrutura cloud, já que foi </w:t>
            </w:r>
            <w:r w:rsidR="00AE27ED">
              <w:rPr>
                <w:rFonts w:ascii="Arial" w:hAnsi="Arial" w:cs="Arial"/>
                <w:sz w:val="24"/>
                <w:szCs w:val="24"/>
              </w:rPr>
              <w:t>pensado nessa solução em um ambiente muito região.</w:t>
            </w:r>
          </w:p>
        </w:tc>
      </w:tr>
      <w:tr w:rsidR="009B15C4" w:rsidRPr="009B15C4" w14:paraId="43CBBC38" w14:textId="77777777" w:rsidTr="00D02818">
        <w:tc>
          <w:tcPr>
            <w:tcW w:w="4605" w:type="dxa"/>
            <w:shd w:val="pct10" w:color="auto" w:fill="auto"/>
          </w:tcPr>
          <w:p w14:paraId="4FCD2562" w14:textId="77777777" w:rsidR="009B15C4" w:rsidRPr="009B15C4" w:rsidRDefault="009B15C4" w:rsidP="00D02818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B15C4">
              <w:rPr>
                <w:rFonts w:ascii="Arial" w:hAnsi="Arial" w:cs="Arial"/>
                <w:sz w:val="24"/>
                <w:szCs w:val="24"/>
              </w:rPr>
              <w:lastRenderedPageBreak/>
              <w:t>Pontos de Sensibilidade:</w:t>
            </w:r>
          </w:p>
        </w:tc>
        <w:tc>
          <w:tcPr>
            <w:tcW w:w="4606" w:type="dxa"/>
            <w:shd w:val="clear" w:color="auto" w:fill="auto"/>
          </w:tcPr>
          <w:p w14:paraId="0C20077B" w14:textId="798391A1" w:rsidR="009B15C4" w:rsidRPr="009B15C4" w:rsidRDefault="00AE27ED" w:rsidP="00D02818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Problemas na cloud pública</w:t>
            </w:r>
            <w:r w:rsidR="00B46213">
              <w:rPr>
                <w:rFonts w:ascii="Arial" w:hAnsi="Arial" w:cs="Arial"/>
                <w:sz w:val="24"/>
                <w:szCs w:val="24"/>
              </w:rPr>
              <w:t xml:space="preserve"> ou nas rotas de comunicação com a mesma.</w:t>
            </w:r>
          </w:p>
        </w:tc>
      </w:tr>
      <w:tr w:rsidR="009B15C4" w:rsidRPr="009B15C4" w14:paraId="04259E50" w14:textId="77777777" w:rsidTr="00D02818">
        <w:tc>
          <w:tcPr>
            <w:tcW w:w="4605" w:type="dxa"/>
            <w:shd w:val="pct10" w:color="auto" w:fill="auto"/>
          </w:tcPr>
          <w:p w14:paraId="7A009592" w14:textId="77777777" w:rsidR="009B15C4" w:rsidRPr="009B15C4" w:rsidRDefault="009B15C4" w:rsidP="00D02818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B15C4">
              <w:rPr>
                <w:rFonts w:ascii="Arial" w:hAnsi="Arial" w:cs="Arial"/>
                <w:sz w:val="24"/>
                <w:szCs w:val="24"/>
              </w:rPr>
              <w:t>Tradeoff:</w:t>
            </w:r>
          </w:p>
        </w:tc>
        <w:tc>
          <w:tcPr>
            <w:tcW w:w="4606" w:type="dxa"/>
            <w:shd w:val="clear" w:color="auto" w:fill="auto"/>
          </w:tcPr>
          <w:p w14:paraId="0376EB18" w14:textId="36D14488" w:rsidR="009B15C4" w:rsidRPr="009B15C4" w:rsidRDefault="00C57769" w:rsidP="00D02818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Complexidade</w:t>
            </w:r>
            <w:r w:rsidR="00571C0E">
              <w:rPr>
                <w:rFonts w:ascii="Arial" w:hAnsi="Arial" w:cs="Arial"/>
                <w:sz w:val="24"/>
                <w:szCs w:val="24"/>
              </w:rPr>
              <w:t xml:space="preserve"> e custo de</w:t>
            </w:r>
            <w:r>
              <w:rPr>
                <w:rFonts w:ascii="Arial" w:hAnsi="Arial" w:cs="Arial"/>
                <w:sz w:val="24"/>
                <w:szCs w:val="24"/>
              </w:rPr>
              <w:t xml:space="preserve"> uma solução multi-cloud</w:t>
            </w:r>
            <w:r w:rsidR="00571C0E">
              <w:rPr>
                <w:rFonts w:ascii="Arial" w:hAnsi="Arial" w:cs="Arial"/>
                <w:sz w:val="24"/>
                <w:szCs w:val="24"/>
              </w:rPr>
              <w:t xml:space="preserve"> ou multi região.</w:t>
            </w:r>
          </w:p>
        </w:tc>
      </w:tr>
    </w:tbl>
    <w:p w14:paraId="32370515" w14:textId="77777777" w:rsidR="009B15C4" w:rsidRDefault="009B15C4" w:rsidP="009B15C4">
      <w:pPr>
        <w:rPr>
          <w:rFonts w:ascii="Arial" w:hAnsi="Arial" w:cs="Arial"/>
          <w:sz w:val="24"/>
          <w:szCs w:val="24"/>
        </w:rPr>
      </w:pPr>
    </w:p>
    <w:p w14:paraId="0B2F797F" w14:textId="77777777" w:rsidR="00050A0D" w:rsidRPr="009B15C4" w:rsidRDefault="00050A0D" w:rsidP="009B15C4">
      <w:pPr>
        <w:rPr>
          <w:rFonts w:ascii="Arial" w:hAnsi="Arial" w:cs="Arial"/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95"/>
        <w:gridCol w:w="4692"/>
      </w:tblGrid>
      <w:tr w:rsidR="00050A0D" w:rsidRPr="009B15C4" w14:paraId="0CF4DB5E" w14:textId="77777777" w:rsidTr="00A2010A">
        <w:tc>
          <w:tcPr>
            <w:tcW w:w="4605" w:type="dxa"/>
            <w:shd w:val="pct15" w:color="auto" w:fill="auto"/>
          </w:tcPr>
          <w:p w14:paraId="34A65D61" w14:textId="77777777" w:rsidR="00050A0D" w:rsidRPr="009B15C4" w:rsidRDefault="00050A0D" w:rsidP="00A2010A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B15C4">
              <w:rPr>
                <w:rFonts w:ascii="Arial" w:hAnsi="Arial" w:cs="Arial"/>
                <w:sz w:val="24"/>
                <w:szCs w:val="24"/>
              </w:rPr>
              <w:t>Atributo de Qualidade:</w:t>
            </w:r>
          </w:p>
        </w:tc>
        <w:tc>
          <w:tcPr>
            <w:tcW w:w="4606" w:type="dxa"/>
            <w:shd w:val="clear" w:color="auto" w:fill="auto"/>
          </w:tcPr>
          <w:p w14:paraId="6D59112D" w14:textId="497E05E0" w:rsidR="00050A0D" w:rsidRPr="009B15C4" w:rsidRDefault="00050A0D" w:rsidP="00A2010A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Desempenho</w:t>
            </w:r>
          </w:p>
        </w:tc>
      </w:tr>
      <w:tr w:rsidR="00050A0D" w:rsidRPr="002D65B7" w14:paraId="5615BB72" w14:textId="77777777" w:rsidTr="00A2010A">
        <w:tc>
          <w:tcPr>
            <w:tcW w:w="4605" w:type="dxa"/>
            <w:tcBorders>
              <w:bottom w:val="single" w:sz="4" w:space="0" w:color="auto"/>
            </w:tcBorders>
            <w:shd w:val="pct15" w:color="auto" w:fill="auto"/>
          </w:tcPr>
          <w:p w14:paraId="28906DE8" w14:textId="77777777" w:rsidR="00050A0D" w:rsidRPr="009B15C4" w:rsidRDefault="00050A0D" w:rsidP="00A2010A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B15C4">
              <w:rPr>
                <w:rFonts w:ascii="Arial" w:hAnsi="Arial" w:cs="Arial"/>
                <w:sz w:val="24"/>
                <w:szCs w:val="24"/>
              </w:rPr>
              <w:t>Requisito de Qualidade:</w:t>
            </w:r>
          </w:p>
        </w:tc>
        <w:tc>
          <w:tcPr>
            <w:tcW w:w="4606" w:type="dxa"/>
            <w:tcBorders>
              <w:bottom w:val="single" w:sz="4" w:space="0" w:color="auto"/>
            </w:tcBorders>
            <w:shd w:val="clear" w:color="auto" w:fill="auto"/>
          </w:tcPr>
          <w:p w14:paraId="47D51F11" w14:textId="31C83C74" w:rsidR="00050A0D" w:rsidRPr="001C2532" w:rsidRDefault="001C2532" w:rsidP="00A2010A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1C2532">
              <w:rPr>
                <w:rFonts w:ascii="Arial" w:hAnsi="Arial" w:cs="Arial"/>
                <w:sz w:val="24"/>
                <w:szCs w:val="24"/>
              </w:rPr>
              <w:t>O tempo máximo aceitável de duração de qualquer requisição síncrona a API será de 5 segundos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050A0D" w:rsidRPr="009B15C4" w14:paraId="1043F61F" w14:textId="77777777" w:rsidTr="00A2010A">
        <w:tc>
          <w:tcPr>
            <w:tcW w:w="9211" w:type="dxa"/>
            <w:gridSpan w:val="2"/>
            <w:shd w:val="pct15" w:color="auto" w:fill="auto"/>
          </w:tcPr>
          <w:p w14:paraId="1AC4F050" w14:textId="77777777" w:rsidR="00050A0D" w:rsidRPr="009B15C4" w:rsidRDefault="00050A0D" w:rsidP="00A2010A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B15C4">
              <w:rPr>
                <w:rFonts w:ascii="Arial" w:hAnsi="Arial" w:cs="Arial"/>
                <w:sz w:val="24"/>
                <w:szCs w:val="24"/>
              </w:rPr>
              <w:t>Preocupação:</w:t>
            </w:r>
          </w:p>
        </w:tc>
      </w:tr>
      <w:tr w:rsidR="00050A0D" w:rsidRPr="009B15C4" w14:paraId="0012DBBE" w14:textId="77777777" w:rsidTr="00A2010A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1A45BA90" w14:textId="019551D5" w:rsidR="00050A0D" w:rsidRPr="009B15C4" w:rsidRDefault="001C2532" w:rsidP="00A2010A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O sistema deverá manter requisições curtas, para que </w:t>
            </w:r>
            <w:r w:rsidR="004A3B80">
              <w:rPr>
                <w:rFonts w:ascii="Arial" w:hAnsi="Arial" w:cs="Arial"/>
                <w:sz w:val="24"/>
                <w:szCs w:val="24"/>
              </w:rPr>
              <w:t>problemas de conexões não causem problemas de usabilidade e confiabilidade do sistema.</w:t>
            </w:r>
          </w:p>
        </w:tc>
      </w:tr>
      <w:tr w:rsidR="00050A0D" w:rsidRPr="009B15C4" w14:paraId="72486FA2" w14:textId="77777777" w:rsidTr="00A2010A">
        <w:tc>
          <w:tcPr>
            <w:tcW w:w="9211" w:type="dxa"/>
            <w:gridSpan w:val="2"/>
            <w:shd w:val="pct15" w:color="auto" w:fill="auto"/>
          </w:tcPr>
          <w:p w14:paraId="6E84A8B1" w14:textId="77777777" w:rsidR="00050A0D" w:rsidRPr="009B15C4" w:rsidRDefault="00050A0D" w:rsidP="00A2010A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B15C4">
              <w:rPr>
                <w:rFonts w:ascii="Arial" w:hAnsi="Arial" w:cs="Arial"/>
                <w:sz w:val="24"/>
                <w:szCs w:val="24"/>
              </w:rPr>
              <w:t>Cenário(s):</w:t>
            </w:r>
          </w:p>
        </w:tc>
      </w:tr>
      <w:tr w:rsidR="00050A0D" w:rsidRPr="009B15C4" w14:paraId="01FC4A9E" w14:textId="77777777" w:rsidTr="00A2010A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5FEF7F87" w14:textId="017F3DA7" w:rsidR="00050A0D" w:rsidRPr="009B15C4" w:rsidRDefault="00050A0D" w:rsidP="00A2010A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B15C4">
              <w:rPr>
                <w:rFonts w:ascii="Arial" w:hAnsi="Arial" w:cs="Arial"/>
                <w:sz w:val="24"/>
                <w:szCs w:val="24"/>
              </w:rPr>
              <w:t xml:space="preserve">Cenário </w:t>
            </w:r>
            <w:r w:rsidR="004A3B80">
              <w:rPr>
                <w:rFonts w:ascii="Arial" w:hAnsi="Arial" w:cs="Arial"/>
                <w:sz w:val="24"/>
                <w:szCs w:val="24"/>
              </w:rPr>
              <w:t>2</w:t>
            </w:r>
          </w:p>
        </w:tc>
      </w:tr>
      <w:tr w:rsidR="00050A0D" w:rsidRPr="009B15C4" w14:paraId="667FAFFC" w14:textId="77777777" w:rsidTr="00A2010A">
        <w:tc>
          <w:tcPr>
            <w:tcW w:w="9211" w:type="dxa"/>
            <w:gridSpan w:val="2"/>
            <w:shd w:val="pct15" w:color="auto" w:fill="auto"/>
          </w:tcPr>
          <w:p w14:paraId="46C74A71" w14:textId="77777777" w:rsidR="00050A0D" w:rsidRPr="009B15C4" w:rsidRDefault="00050A0D" w:rsidP="00A2010A">
            <w:pPr>
              <w:tabs>
                <w:tab w:val="left" w:pos="1490"/>
              </w:tabs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B15C4">
              <w:rPr>
                <w:rFonts w:ascii="Arial" w:hAnsi="Arial" w:cs="Arial"/>
                <w:sz w:val="24"/>
                <w:szCs w:val="24"/>
              </w:rPr>
              <w:t>Ambiente:</w:t>
            </w:r>
          </w:p>
        </w:tc>
      </w:tr>
      <w:tr w:rsidR="00050A0D" w:rsidRPr="009B15C4" w14:paraId="537EA6C0" w14:textId="77777777" w:rsidTr="00A2010A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4B8F4CB5" w14:textId="29097EB4" w:rsidR="00050A0D" w:rsidRPr="009B15C4" w:rsidRDefault="00050A0D" w:rsidP="00A2010A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B15C4">
              <w:rPr>
                <w:rFonts w:ascii="Arial" w:hAnsi="Arial" w:cs="Arial"/>
                <w:sz w:val="24"/>
                <w:szCs w:val="24"/>
              </w:rPr>
              <w:t>Sistema em operaçã</w:t>
            </w:r>
            <w:r w:rsidR="009568E7">
              <w:rPr>
                <w:rFonts w:ascii="Arial" w:hAnsi="Arial" w:cs="Arial"/>
                <w:sz w:val="24"/>
                <w:szCs w:val="24"/>
              </w:rPr>
              <w:t>o.</w:t>
            </w:r>
          </w:p>
        </w:tc>
      </w:tr>
      <w:tr w:rsidR="00050A0D" w:rsidRPr="009B15C4" w14:paraId="120DF22F" w14:textId="77777777" w:rsidTr="00A2010A">
        <w:tc>
          <w:tcPr>
            <w:tcW w:w="9211" w:type="dxa"/>
            <w:gridSpan w:val="2"/>
            <w:shd w:val="pct15" w:color="auto" w:fill="auto"/>
          </w:tcPr>
          <w:p w14:paraId="3CCFFC47" w14:textId="77777777" w:rsidR="00050A0D" w:rsidRPr="009B15C4" w:rsidRDefault="00050A0D" w:rsidP="00A2010A">
            <w:pPr>
              <w:tabs>
                <w:tab w:val="left" w:pos="1775"/>
              </w:tabs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B15C4">
              <w:rPr>
                <w:rFonts w:ascii="Arial" w:hAnsi="Arial" w:cs="Arial"/>
                <w:sz w:val="24"/>
                <w:szCs w:val="24"/>
              </w:rPr>
              <w:t>Estímulo:</w:t>
            </w:r>
          </w:p>
        </w:tc>
      </w:tr>
      <w:tr w:rsidR="00050A0D" w:rsidRPr="009B15C4" w14:paraId="65BD3F4A" w14:textId="77777777" w:rsidTr="00A2010A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3C10A601" w14:textId="56457B99" w:rsidR="00050A0D" w:rsidRPr="009B15C4" w:rsidRDefault="008F5178" w:rsidP="00A2010A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Chamadas na API REST.</w:t>
            </w:r>
          </w:p>
        </w:tc>
      </w:tr>
      <w:tr w:rsidR="00050A0D" w:rsidRPr="009B15C4" w14:paraId="1E430776" w14:textId="77777777" w:rsidTr="00A2010A">
        <w:tc>
          <w:tcPr>
            <w:tcW w:w="9211" w:type="dxa"/>
            <w:gridSpan w:val="2"/>
            <w:shd w:val="pct15" w:color="auto" w:fill="auto"/>
          </w:tcPr>
          <w:p w14:paraId="2831EC4D" w14:textId="77777777" w:rsidR="00050A0D" w:rsidRPr="009B15C4" w:rsidRDefault="00050A0D" w:rsidP="00A2010A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B15C4">
              <w:rPr>
                <w:rFonts w:ascii="Arial" w:hAnsi="Arial" w:cs="Arial"/>
                <w:sz w:val="24"/>
                <w:szCs w:val="24"/>
              </w:rPr>
              <w:t>Mecanismo:</w:t>
            </w:r>
          </w:p>
        </w:tc>
      </w:tr>
      <w:tr w:rsidR="00050A0D" w:rsidRPr="009B15C4" w14:paraId="73D0A8B8" w14:textId="77777777" w:rsidTr="00A2010A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0C820A45" w14:textId="77777777" w:rsidR="00050A0D" w:rsidRPr="009B15C4" w:rsidRDefault="00050A0D" w:rsidP="00A2010A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Utilização normal do sistema e monitoramento via AWS Cloudwatch</w:t>
            </w:r>
          </w:p>
        </w:tc>
      </w:tr>
      <w:tr w:rsidR="00050A0D" w:rsidRPr="009B15C4" w14:paraId="4EBC8CA9" w14:textId="77777777" w:rsidTr="00A2010A">
        <w:tc>
          <w:tcPr>
            <w:tcW w:w="9211" w:type="dxa"/>
            <w:gridSpan w:val="2"/>
            <w:shd w:val="pct15" w:color="auto" w:fill="auto"/>
          </w:tcPr>
          <w:p w14:paraId="26E588C4" w14:textId="77777777" w:rsidR="00050A0D" w:rsidRPr="009B15C4" w:rsidRDefault="00050A0D" w:rsidP="00A2010A">
            <w:pPr>
              <w:tabs>
                <w:tab w:val="left" w:pos="2478"/>
              </w:tabs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B15C4">
              <w:rPr>
                <w:rFonts w:ascii="Arial" w:hAnsi="Arial" w:cs="Arial"/>
                <w:sz w:val="24"/>
                <w:szCs w:val="24"/>
              </w:rPr>
              <w:t>Medida de resposta:</w:t>
            </w:r>
          </w:p>
        </w:tc>
      </w:tr>
      <w:tr w:rsidR="00050A0D" w:rsidRPr="009B15C4" w14:paraId="1E389B41" w14:textId="77777777" w:rsidTr="00A2010A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2E81F8E5" w14:textId="77777777" w:rsidR="00050A0D" w:rsidRDefault="00ED20F0" w:rsidP="00A2010A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Mecanismo de autoscaling </w:t>
            </w:r>
            <w:r w:rsidR="00AD65DF">
              <w:rPr>
                <w:rFonts w:ascii="Arial" w:hAnsi="Arial" w:cs="Arial"/>
                <w:sz w:val="24"/>
                <w:szCs w:val="24"/>
              </w:rPr>
              <w:t xml:space="preserve">e monitoramento </w:t>
            </w:r>
            <w:r>
              <w:rPr>
                <w:rFonts w:ascii="Arial" w:hAnsi="Arial" w:cs="Arial"/>
                <w:sz w:val="24"/>
                <w:szCs w:val="24"/>
              </w:rPr>
              <w:t xml:space="preserve">do AWS </w:t>
            </w:r>
            <w:r w:rsidR="00BE0842">
              <w:rPr>
                <w:rFonts w:ascii="Arial" w:hAnsi="Arial" w:cs="Arial"/>
                <w:sz w:val="24"/>
                <w:szCs w:val="24"/>
              </w:rPr>
              <w:t>Beanstalk.</w:t>
            </w:r>
          </w:p>
          <w:p w14:paraId="326D17D9" w14:textId="3E59BA9F" w:rsidR="00AD65DF" w:rsidRPr="009B15C4" w:rsidRDefault="00AD65DF" w:rsidP="00A2010A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D65DF">
              <w:rPr>
                <w:rFonts w:ascii="Arial" w:hAnsi="Arial" w:cs="Arial"/>
                <w:noProof/>
                <w:sz w:val="24"/>
                <w:szCs w:val="24"/>
              </w:rPr>
              <w:lastRenderedPageBreak/>
              <w:drawing>
                <wp:inline distT="0" distB="0" distL="0" distR="0" wp14:anchorId="13592873" wp14:editId="5E719094">
                  <wp:extent cx="5760085" cy="5290185"/>
                  <wp:effectExtent l="0" t="0" r="0" b="5715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85" cy="5290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0A0D" w:rsidRPr="009B15C4" w14:paraId="711A614F" w14:textId="77777777" w:rsidTr="00A2010A">
        <w:tc>
          <w:tcPr>
            <w:tcW w:w="9211" w:type="dxa"/>
            <w:gridSpan w:val="2"/>
            <w:shd w:val="pct15" w:color="auto" w:fill="auto"/>
          </w:tcPr>
          <w:p w14:paraId="7CA8C1A9" w14:textId="77777777" w:rsidR="00050A0D" w:rsidRPr="009B15C4" w:rsidRDefault="00050A0D" w:rsidP="00A2010A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B15C4">
              <w:rPr>
                <w:rFonts w:ascii="Arial" w:hAnsi="Arial" w:cs="Arial"/>
                <w:sz w:val="24"/>
                <w:szCs w:val="24"/>
              </w:rPr>
              <w:lastRenderedPageBreak/>
              <w:t>Considerações sobre a arquitetura:</w:t>
            </w:r>
          </w:p>
        </w:tc>
      </w:tr>
      <w:tr w:rsidR="00050A0D" w:rsidRPr="009B15C4" w14:paraId="7B3D56FB" w14:textId="77777777" w:rsidTr="00A2010A">
        <w:tc>
          <w:tcPr>
            <w:tcW w:w="4605" w:type="dxa"/>
            <w:shd w:val="pct10" w:color="auto" w:fill="auto"/>
          </w:tcPr>
          <w:p w14:paraId="1C1409B7" w14:textId="77777777" w:rsidR="00050A0D" w:rsidRPr="009B15C4" w:rsidRDefault="00050A0D" w:rsidP="00A2010A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B15C4">
              <w:rPr>
                <w:rFonts w:ascii="Arial" w:hAnsi="Arial" w:cs="Arial"/>
                <w:sz w:val="24"/>
                <w:szCs w:val="24"/>
              </w:rPr>
              <w:t>Riscos:</w:t>
            </w:r>
          </w:p>
        </w:tc>
        <w:tc>
          <w:tcPr>
            <w:tcW w:w="4606" w:type="dxa"/>
            <w:shd w:val="clear" w:color="auto" w:fill="auto"/>
          </w:tcPr>
          <w:p w14:paraId="47C56841" w14:textId="006F66DF" w:rsidR="00050A0D" w:rsidRPr="009B15C4" w:rsidRDefault="003563D9" w:rsidP="00A2010A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Uma demanda muito maior que a planejada pode comprometer a utilização</w:t>
            </w:r>
            <w:r w:rsidR="003F4160">
              <w:rPr>
                <w:rFonts w:ascii="Arial" w:hAnsi="Arial" w:cs="Arial"/>
                <w:sz w:val="24"/>
                <w:szCs w:val="24"/>
              </w:rPr>
              <w:t xml:space="preserve"> planejada do banco de dados</w:t>
            </w:r>
            <w:r w:rsidR="007533DA">
              <w:rPr>
                <w:rFonts w:ascii="Arial" w:hAnsi="Arial" w:cs="Arial"/>
                <w:sz w:val="24"/>
                <w:szCs w:val="24"/>
              </w:rPr>
              <w:t xml:space="preserve"> e não cumprir esse requisito em alguns momentos.</w:t>
            </w:r>
          </w:p>
        </w:tc>
      </w:tr>
      <w:tr w:rsidR="00050A0D" w:rsidRPr="009B15C4" w14:paraId="58E231E6" w14:textId="77777777" w:rsidTr="00A2010A">
        <w:tc>
          <w:tcPr>
            <w:tcW w:w="4605" w:type="dxa"/>
            <w:shd w:val="pct10" w:color="auto" w:fill="auto"/>
          </w:tcPr>
          <w:p w14:paraId="7B3EE56C" w14:textId="77777777" w:rsidR="00050A0D" w:rsidRPr="009B15C4" w:rsidRDefault="00050A0D" w:rsidP="00A2010A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B15C4">
              <w:rPr>
                <w:rFonts w:ascii="Arial" w:hAnsi="Arial" w:cs="Arial"/>
                <w:sz w:val="24"/>
                <w:szCs w:val="24"/>
              </w:rPr>
              <w:t>Pontos de Sensibilidade:</w:t>
            </w:r>
          </w:p>
        </w:tc>
        <w:tc>
          <w:tcPr>
            <w:tcW w:w="4606" w:type="dxa"/>
            <w:shd w:val="clear" w:color="auto" w:fill="auto"/>
          </w:tcPr>
          <w:p w14:paraId="36F46562" w14:textId="548FFB1D" w:rsidR="00050A0D" w:rsidRPr="009B15C4" w:rsidRDefault="007533DA" w:rsidP="00A2010A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Limitação do banco de dados.</w:t>
            </w:r>
          </w:p>
        </w:tc>
      </w:tr>
      <w:tr w:rsidR="00050A0D" w:rsidRPr="009B15C4" w14:paraId="4F67F0C4" w14:textId="77777777" w:rsidTr="00A2010A">
        <w:tc>
          <w:tcPr>
            <w:tcW w:w="4605" w:type="dxa"/>
            <w:shd w:val="pct10" w:color="auto" w:fill="auto"/>
          </w:tcPr>
          <w:p w14:paraId="78A12176" w14:textId="77777777" w:rsidR="00050A0D" w:rsidRPr="009B15C4" w:rsidRDefault="00050A0D" w:rsidP="00A2010A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B15C4">
              <w:rPr>
                <w:rFonts w:ascii="Arial" w:hAnsi="Arial" w:cs="Arial"/>
                <w:sz w:val="24"/>
                <w:szCs w:val="24"/>
              </w:rPr>
              <w:t>Tradeoff:</w:t>
            </w:r>
          </w:p>
        </w:tc>
        <w:tc>
          <w:tcPr>
            <w:tcW w:w="4606" w:type="dxa"/>
            <w:shd w:val="clear" w:color="auto" w:fill="auto"/>
          </w:tcPr>
          <w:p w14:paraId="588DB50F" w14:textId="4D3E6E11" w:rsidR="00050A0D" w:rsidRPr="009B15C4" w:rsidRDefault="007476B4" w:rsidP="00A2010A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 capacidade do banco de dados pode ser aumentada para atender esses picos, o que aumentaria o custo. Ou podem ser implementados mecanismos de cache para diminuir a demanda do banco</w:t>
            </w:r>
            <w:r w:rsidR="00DD6D6D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6DB1CA79" w14:textId="7068576F" w:rsidR="009B15C4" w:rsidRDefault="009B15C4" w:rsidP="009B15C4">
      <w:pPr>
        <w:pStyle w:val="Corpodetexto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61"/>
        <w:gridCol w:w="4726"/>
      </w:tblGrid>
      <w:tr w:rsidR="008572BC" w:rsidRPr="009B15C4" w14:paraId="3B171E43" w14:textId="77777777" w:rsidTr="00491D9B">
        <w:tc>
          <w:tcPr>
            <w:tcW w:w="4605" w:type="dxa"/>
            <w:shd w:val="pct15" w:color="auto" w:fill="auto"/>
          </w:tcPr>
          <w:p w14:paraId="5AA89E3B" w14:textId="77777777" w:rsidR="008572BC" w:rsidRPr="009B15C4" w:rsidRDefault="008572BC" w:rsidP="00491D9B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B15C4">
              <w:rPr>
                <w:rFonts w:ascii="Arial" w:hAnsi="Arial" w:cs="Arial"/>
                <w:sz w:val="24"/>
                <w:szCs w:val="24"/>
              </w:rPr>
              <w:t>Atributo de Qualidade:</w:t>
            </w:r>
          </w:p>
        </w:tc>
        <w:tc>
          <w:tcPr>
            <w:tcW w:w="4606" w:type="dxa"/>
            <w:shd w:val="clear" w:color="auto" w:fill="auto"/>
          </w:tcPr>
          <w:p w14:paraId="11CB30AD" w14:textId="7687A72D" w:rsidR="008572BC" w:rsidRPr="009B15C4" w:rsidRDefault="008572BC" w:rsidP="00491D9B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Usabilidade</w:t>
            </w:r>
          </w:p>
        </w:tc>
      </w:tr>
      <w:tr w:rsidR="008572BC" w:rsidRPr="001C2532" w14:paraId="403CAAF0" w14:textId="77777777" w:rsidTr="00491D9B">
        <w:tc>
          <w:tcPr>
            <w:tcW w:w="4605" w:type="dxa"/>
            <w:tcBorders>
              <w:bottom w:val="single" w:sz="4" w:space="0" w:color="auto"/>
            </w:tcBorders>
            <w:shd w:val="pct15" w:color="auto" w:fill="auto"/>
          </w:tcPr>
          <w:p w14:paraId="00F0B9C6" w14:textId="77777777" w:rsidR="008572BC" w:rsidRPr="009B15C4" w:rsidRDefault="008572BC" w:rsidP="00491D9B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B15C4">
              <w:rPr>
                <w:rFonts w:ascii="Arial" w:hAnsi="Arial" w:cs="Arial"/>
                <w:sz w:val="24"/>
                <w:szCs w:val="24"/>
              </w:rPr>
              <w:t>Requisito de Qualidade:</w:t>
            </w:r>
          </w:p>
        </w:tc>
        <w:tc>
          <w:tcPr>
            <w:tcW w:w="4606" w:type="dxa"/>
            <w:tcBorders>
              <w:bottom w:val="single" w:sz="4" w:space="0" w:color="auto"/>
            </w:tcBorders>
            <w:shd w:val="clear" w:color="auto" w:fill="auto"/>
          </w:tcPr>
          <w:p w14:paraId="2E1394B5" w14:textId="7A597D3E" w:rsidR="008572BC" w:rsidRPr="001C2532" w:rsidRDefault="00CE4465" w:rsidP="00491D9B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Compatibilidade </w:t>
            </w:r>
            <w:r w:rsidR="0055072E">
              <w:rPr>
                <w:rFonts w:ascii="Arial" w:hAnsi="Arial" w:cs="Arial"/>
                <w:sz w:val="24"/>
                <w:szCs w:val="24"/>
              </w:rPr>
              <w:t>com navegadores mais recentes no mercado.</w:t>
            </w:r>
          </w:p>
        </w:tc>
      </w:tr>
      <w:tr w:rsidR="008572BC" w:rsidRPr="009B15C4" w14:paraId="4922DEA1" w14:textId="77777777" w:rsidTr="00491D9B">
        <w:tc>
          <w:tcPr>
            <w:tcW w:w="9211" w:type="dxa"/>
            <w:gridSpan w:val="2"/>
            <w:shd w:val="pct15" w:color="auto" w:fill="auto"/>
          </w:tcPr>
          <w:p w14:paraId="72768D97" w14:textId="77777777" w:rsidR="008572BC" w:rsidRPr="009B15C4" w:rsidRDefault="008572BC" w:rsidP="00491D9B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B15C4">
              <w:rPr>
                <w:rFonts w:ascii="Arial" w:hAnsi="Arial" w:cs="Arial"/>
                <w:sz w:val="24"/>
                <w:szCs w:val="24"/>
              </w:rPr>
              <w:t>Preocupação:</w:t>
            </w:r>
          </w:p>
        </w:tc>
      </w:tr>
      <w:tr w:rsidR="008572BC" w:rsidRPr="009B15C4" w14:paraId="402710FB" w14:textId="77777777" w:rsidTr="00491D9B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59C39B3B" w14:textId="277357D5" w:rsidR="008572BC" w:rsidRPr="009B15C4" w:rsidRDefault="0055072E" w:rsidP="00491D9B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 sistema deverá ser compatível com os navegadores mais recentes do mercado</w:t>
            </w:r>
            <w:r w:rsidR="006D4BB2">
              <w:rPr>
                <w:rFonts w:ascii="Arial" w:hAnsi="Arial" w:cs="Arial"/>
                <w:sz w:val="24"/>
                <w:szCs w:val="24"/>
              </w:rPr>
              <w:t xml:space="preserve">, de forma que </w:t>
            </w:r>
            <w:r w:rsidR="00571C0E">
              <w:rPr>
                <w:rFonts w:ascii="Arial" w:hAnsi="Arial" w:cs="Arial"/>
                <w:sz w:val="24"/>
                <w:szCs w:val="24"/>
              </w:rPr>
              <w:t>qualquer usuário com navegadores recentes não tenha</w:t>
            </w:r>
            <w:r w:rsidR="006D4BB2">
              <w:rPr>
                <w:rFonts w:ascii="Arial" w:hAnsi="Arial" w:cs="Arial"/>
                <w:sz w:val="24"/>
                <w:szCs w:val="24"/>
              </w:rPr>
              <w:t xml:space="preserve"> problemas com a interface do sistema.</w:t>
            </w:r>
          </w:p>
        </w:tc>
      </w:tr>
      <w:tr w:rsidR="008572BC" w:rsidRPr="009B15C4" w14:paraId="2137AF74" w14:textId="77777777" w:rsidTr="00491D9B">
        <w:tc>
          <w:tcPr>
            <w:tcW w:w="9211" w:type="dxa"/>
            <w:gridSpan w:val="2"/>
            <w:shd w:val="pct15" w:color="auto" w:fill="auto"/>
          </w:tcPr>
          <w:p w14:paraId="35C35243" w14:textId="77777777" w:rsidR="008572BC" w:rsidRPr="009B15C4" w:rsidRDefault="008572BC" w:rsidP="00491D9B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B15C4">
              <w:rPr>
                <w:rFonts w:ascii="Arial" w:hAnsi="Arial" w:cs="Arial"/>
                <w:sz w:val="24"/>
                <w:szCs w:val="24"/>
              </w:rPr>
              <w:t>Cenário(s):</w:t>
            </w:r>
          </w:p>
        </w:tc>
      </w:tr>
      <w:tr w:rsidR="008572BC" w:rsidRPr="009B15C4" w14:paraId="33234D22" w14:textId="77777777" w:rsidTr="00491D9B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7052CA2E" w14:textId="0AD8E653" w:rsidR="008572BC" w:rsidRPr="009B15C4" w:rsidRDefault="008572BC" w:rsidP="00491D9B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B15C4">
              <w:rPr>
                <w:rFonts w:ascii="Arial" w:hAnsi="Arial" w:cs="Arial"/>
                <w:sz w:val="24"/>
                <w:szCs w:val="24"/>
              </w:rPr>
              <w:t xml:space="preserve">Cenário </w:t>
            </w:r>
            <w:r w:rsidR="006D4BB2">
              <w:rPr>
                <w:rFonts w:ascii="Arial" w:hAnsi="Arial" w:cs="Arial"/>
                <w:sz w:val="24"/>
                <w:szCs w:val="24"/>
              </w:rPr>
              <w:t>3</w:t>
            </w:r>
          </w:p>
        </w:tc>
      </w:tr>
      <w:tr w:rsidR="008572BC" w:rsidRPr="009B15C4" w14:paraId="43521144" w14:textId="77777777" w:rsidTr="00491D9B">
        <w:tc>
          <w:tcPr>
            <w:tcW w:w="9211" w:type="dxa"/>
            <w:gridSpan w:val="2"/>
            <w:shd w:val="pct15" w:color="auto" w:fill="auto"/>
          </w:tcPr>
          <w:p w14:paraId="6C52E618" w14:textId="77777777" w:rsidR="008572BC" w:rsidRPr="009B15C4" w:rsidRDefault="008572BC" w:rsidP="00491D9B">
            <w:pPr>
              <w:tabs>
                <w:tab w:val="left" w:pos="1490"/>
              </w:tabs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B15C4">
              <w:rPr>
                <w:rFonts w:ascii="Arial" w:hAnsi="Arial" w:cs="Arial"/>
                <w:sz w:val="24"/>
                <w:szCs w:val="24"/>
              </w:rPr>
              <w:t>Ambiente:</w:t>
            </w:r>
          </w:p>
        </w:tc>
      </w:tr>
      <w:tr w:rsidR="008572BC" w:rsidRPr="009B15C4" w14:paraId="00AD8D84" w14:textId="77777777" w:rsidTr="00491D9B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3E6D42EF" w14:textId="051EB38E" w:rsidR="008572BC" w:rsidRPr="009B15C4" w:rsidRDefault="00576115" w:rsidP="00491D9B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Ambiente frontend no AWS Amplify</w:t>
            </w:r>
          </w:p>
        </w:tc>
      </w:tr>
      <w:tr w:rsidR="008572BC" w:rsidRPr="009B15C4" w14:paraId="22948824" w14:textId="77777777" w:rsidTr="00491D9B">
        <w:tc>
          <w:tcPr>
            <w:tcW w:w="9211" w:type="dxa"/>
            <w:gridSpan w:val="2"/>
            <w:shd w:val="pct15" w:color="auto" w:fill="auto"/>
          </w:tcPr>
          <w:p w14:paraId="1D1AA765" w14:textId="77777777" w:rsidR="008572BC" w:rsidRPr="009B15C4" w:rsidRDefault="008572BC" w:rsidP="00491D9B">
            <w:pPr>
              <w:tabs>
                <w:tab w:val="left" w:pos="1775"/>
              </w:tabs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B15C4">
              <w:rPr>
                <w:rFonts w:ascii="Arial" w:hAnsi="Arial" w:cs="Arial"/>
                <w:sz w:val="24"/>
                <w:szCs w:val="24"/>
              </w:rPr>
              <w:t>Estímulo:</w:t>
            </w:r>
          </w:p>
        </w:tc>
      </w:tr>
      <w:tr w:rsidR="008572BC" w:rsidRPr="009B15C4" w14:paraId="672D6A9D" w14:textId="77777777" w:rsidTr="00491D9B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37377FC5" w14:textId="0BE51F88" w:rsidR="008572BC" w:rsidRPr="009B15C4" w:rsidRDefault="008572BC" w:rsidP="00491D9B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Utilização </w:t>
            </w:r>
            <w:r w:rsidR="00B732F2">
              <w:rPr>
                <w:rFonts w:ascii="Arial" w:hAnsi="Arial" w:cs="Arial"/>
                <w:sz w:val="24"/>
                <w:szCs w:val="24"/>
              </w:rPr>
              <w:t>da interface</w:t>
            </w:r>
            <w:r>
              <w:rPr>
                <w:rFonts w:ascii="Arial" w:hAnsi="Arial" w:cs="Arial"/>
                <w:sz w:val="24"/>
                <w:szCs w:val="24"/>
              </w:rPr>
              <w:t xml:space="preserve"> do sistema.</w:t>
            </w:r>
          </w:p>
        </w:tc>
      </w:tr>
      <w:tr w:rsidR="008572BC" w:rsidRPr="009B15C4" w14:paraId="0118F450" w14:textId="77777777" w:rsidTr="00491D9B">
        <w:tc>
          <w:tcPr>
            <w:tcW w:w="9211" w:type="dxa"/>
            <w:gridSpan w:val="2"/>
            <w:shd w:val="pct15" w:color="auto" w:fill="auto"/>
          </w:tcPr>
          <w:p w14:paraId="545FFA7A" w14:textId="77777777" w:rsidR="008572BC" w:rsidRPr="009B15C4" w:rsidRDefault="008572BC" w:rsidP="00491D9B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B15C4">
              <w:rPr>
                <w:rFonts w:ascii="Arial" w:hAnsi="Arial" w:cs="Arial"/>
                <w:sz w:val="24"/>
                <w:szCs w:val="24"/>
              </w:rPr>
              <w:t>Mecanismo:</w:t>
            </w:r>
          </w:p>
        </w:tc>
      </w:tr>
      <w:tr w:rsidR="008572BC" w:rsidRPr="009B15C4" w14:paraId="72D259D8" w14:textId="77777777" w:rsidTr="00491D9B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35615A4F" w14:textId="70198937" w:rsidR="008572BC" w:rsidRPr="009B15C4" w:rsidRDefault="00D079C0" w:rsidP="00491D9B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VueJS</w:t>
            </w:r>
            <w:r w:rsidR="00F20175">
              <w:rPr>
                <w:rFonts w:ascii="Arial" w:hAnsi="Arial" w:cs="Arial"/>
                <w:sz w:val="24"/>
                <w:szCs w:val="24"/>
              </w:rPr>
              <w:t xml:space="preserve"> + PrimeVue</w:t>
            </w:r>
          </w:p>
        </w:tc>
      </w:tr>
      <w:tr w:rsidR="008572BC" w:rsidRPr="009B15C4" w14:paraId="108B0E19" w14:textId="77777777" w:rsidTr="00491D9B">
        <w:tc>
          <w:tcPr>
            <w:tcW w:w="9211" w:type="dxa"/>
            <w:gridSpan w:val="2"/>
            <w:shd w:val="pct15" w:color="auto" w:fill="auto"/>
          </w:tcPr>
          <w:p w14:paraId="0ACDB450" w14:textId="77777777" w:rsidR="008572BC" w:rsidRPr="009B15C4" w:rsidRDefault="008572BC" w:rsidP="00491D9B">
            <w:pPr>
              <w:tabs>
                <w:tab w:val="left" w:pos="2478"/>
              </w:tabs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B15C4">
              <w:rPr>
                <w:rFonts w:ascii="Arial" w:hAnsi="Arial" w:cs="Arial"/>
                <w:sz w:val="24"/>
                <w:szCs w:val="24"/>
              </w:rPr>
              <w:t>Medida de resposta:</w:t>
            </w:r>
          </w:p>
        </w:tc>
      </w:tr>
      <w:tr w:rsidR="008572BC" w:rsidRPr="009B15C4" w14:paraId="7A7FFCA0" w14:textId="77777777" w:rsidTr="00491D9B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13FDC143" w14:textId="77777777" w:rsidR="008572BC" w:rsidRDefault="009D1838" w:rsidP="00491D9B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Compatbilidade prometida pelas frameworks</w:t>
            </w:r>
          </w:p>
          <w:p w14:paraId="41A88EED" w14:textId="6AC5D5FA" w:rsidR="009D1838" w:rsidRPr="009B15C4" w:rsidRDefault="004F6CB7" w:rsidP="00491D9B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F6CB7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42AEDAA5" wp14:editId="4906CB7A">
                  <wp:extent cx="5760085" cy="1958340"/>
                  <wp:effectExtent l="0" t="0" r="0" b="3810"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85" cy="1958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72BC" w:rsidRPr="009B15C4" w14:paraId="235B3FC8" w14:textId="77777777" w:rsidTr="00491D9B">
        <w:tc>
          <w:tcPr>
            <w:tcW w:w="9211" w:type="dxa"/>
            <w:gridSpan w:val="2"/>
            <w:shd w:val="pct15" w:color="auto" w:fill="auto"/>
          </w:tcPr>
          <w:p w14:paraId="1B0B80DC" w14:textId="77777777" w:rsidR="008572BC" w:rsidRPr="009B15C4" w:rsidRDefault="008572BC" w:rsidP="00491D9B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B15C4">
              <w:rPr>
                <w:rFonts w:ascii="Arial" w:hAnsi="Arial" w:cs="Arial"/>
                <w:sz w:val="24"/>
                <w:szCs w:val="24"/>
              </w:rPr>
              <w:t>Considerações sobre a arquitetura:</w:t>
            </w:r>
          </w:p>
        </w:tc>
      </w:tr>
      <w:tr w:rsidR="008572BC" w:rsidRPr="009B15C4" w14:paraId="4F03FBD2" w14:textId="77777777" w:rsidTr="00491D9B">
        <w:tc>
          <w:tcPr>
            <w:tcW w:w="4605" w:type="dxa"/>
            <w:shd w:val="pct10" w:color="auto" w:fill="auto"/>
          </w:tcPr>
          <w:p w14:paraId="7EAA968C" w14:textId="77777777" w:rsidR="008572BC" w:rsidRPr="009B15C4" w:rsidRDefault="008572BC" w:rsidP="00491D9B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B15C4">
              <w:rPr>
                <w:rFonts w:ascii="Arial" w:hAnsi="Arial" w:cs="Arial"/>
                <w:sz w:val="24"/>
                <w:szCs w:val="24"/>
              </w:rPr>
              <w:t>Riscos:</w:t>
            </w:r>
          </w:p>
        </w:tc>
        <w:tc>
          <w:tcPr>
            <w:tcW w:w="4606" w:type="dxa"/>
            <w:shd w:val="clear" w:color="auto" w:fill="auto"/>
          </w:tcPr>
          <w:p w14:paraId="715E7038" w14:textId="63B50459" w:rsidR="008572BC" w:rsidRPr="009B15C4" w:rsidRDefault="00E56432" w:rsidP="00491D9B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Mudanças </w:t>
            </w:r>
            <w:r w:rsidR="00F20175">
              <w:rPr>
                <w:rFonts w:ascii="Arial" w:hAnsi="Arial" w:cs="Arial"/>
                <w:sz w:val="24"/>
                <w:szCs w:val="24"/>
              </w:rPr>
              <w:t>maiores entre major versions do VueJS e PrimeVue podem quebrar a compatibilidade e impossibi</w:t>
            </w:r>
            <w:r w:rsidR="00F52A5E">
              <w:rPr>
                <w:rFonts w:ascii="Arial" w:hAnsi="Arial" w:cs="Arial"/>
                <w:sz w:val="24"/>
                <w:szCs w:val="24"/>
              </w:rPr>
              <w:t>litar a atualização fácil e compatibilidade com novos navegadores</w:t>
            </w:r>
            <w:r w:rsidR="00E765C8">
              <w:rPr>
                <w:rFonts w:ascii="Arial" w:hAnsi="Arial" w:cs="Arial"/>
                <w:sz w:val="24"/>
                <w:szCs w:val="24"/>
              </w:rPr>
              <w:t xml:space="preserve"> e patches de </w:t>
            </w:r>
            <w:r w:rsidR="00E765C8">
              <w:rPr>
                <w:rFonts w:ascii="Arial" w:hAnsi="Arial" w:cs="Arial"/>
                <w:sz w:val="24"/>
                <w:szCs w:val="24"/>
              </w:rPr>
              <w:lastRenderedPageBreak/>
              <w:t>compatibilidade podem demorar a vir.</w:t>
            </w:r>
          </w:p>
        </w:tc>
      </w:tr>
      <w:tr w:rsidR="008572BC" w:rsidRPr="009B15C4" w14:paraId="3E9A0950" w14:textId="77777777" w:rsidTr="00491D9B">
        <w:tc>
          <w:tcPr>
            <w:tcW w:w="4605" w:type="dxa"/>
            <w:shd w:val="pct10" w:color="auto" w:fill="auto"/>
          </w:tcPr>
          <w:p w14:paraId="66E07B48" w14:textId="77777777" w:rsidR="008572BC" w:rsidRPr="009B15C4" w:rsidRDefault="008572BC" w:rsidP="00491D9B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B15C4">
              <w:rPr>
                <w:rFonts w:ascii="Arial" w:hAnsi="Arial" w:cs="Arial"/>
                <w:sz w:val="24"/>
                <w:szCs w:val="24"/>
              </w:rPr>
              <w:lastRenderedPageBreak/>
              <w:t>Pontos de Sensibilidade:</w:t>
            </w:r>
          </w:p>
        </w:tc>
        <w:tc>
          <w:tcPr>
            <w:tcW w:w="4606" w:type="dxa"/>
            <w:shd w:val="clear" w:color="auto" w:fill="auto"/>
          </w:tcPr>
          <w:p w14:paraId="4CE66ABF" w14:textId="069579CF" w:rsidR="008572BC" w:rsidRPr="009B15C4" w:rsidRDefault="00AE5EFD" w:rsidP="00491D9B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Quebras de compatibilidade navegador </w:t>
            </w:r>
            <w:r w:rsidR="00AF5D24">
              <w:rPr>
                <w:rFonts w:ascii="Arial" w:hAnsi="Arial" w:cs="Arial"/>
                <w:sz w:val="24"/>
                <w:szCs w:val="24"/>
              </w:rPr>
              <w:t>vs bibliotecas frontend</w:t>
            </w:r>
          </w:p>
        </w:tc>
      </w:tr>
      <w:tr w:rsidR="008572BC" w:rsidRPr="009B15C4" w14:paraId="104D59DB" w14:textId="77777777" w:rsidTr="00491D9B">
        <w:tc>
          <w:tcPr>
            <w:tcW w:w="4605" w:type="dxa"/>
            <w:shd w:val="pct10" w:color="auto" w:fill="auto"/>
          </w:tcPr>
          <w:p w14:paraId="3664196E" w14:textId="77777777" w:rsidR="008572BC" w:rsidRPr="009B15C4" w:rsidRDefault="008572BC" w:rsidP="00491D9B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B15C4">
              <w:rPr>
                <w:rFonts w:ascii="Arial" w:hAnsi="Arial" w:cs="Arial"/>
                <w:sz w:val="24"/>
                <w:szCs w:val="24"/>
              </w:rPr>
              <w:t>Tradeoff:</w:t>
            </w:r>
          </w:p>
        </w:tc>
        <w:tc>
          <w:tcPr>
            <w:tcW w:w="4606" w:type="dxa"/>
            <w:shd w:val="clear" w:color="auto" w:fill="auto"/>
          </w:tcPr>
          <w:p w14:paraId="393062DC" w14:textId="77777777" w:rsidR="008572BC" w:rsidRPr="009B15C4" w:rsidRDefault="008572BC" w:rsidP="00491D9B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B15C4">
              <w:rPr>
                <w:rFonts w:ascii="Arial" w:hAnsi="Arial" w:cs="Arial"/>
                <w:sz w:val="24"/>
                <w:szCs w:val="24"/>
              </w:rPr>
              <w:t>Não há</w:t>
            </w:r>
          </w:p>
        </w:tc>
      </w:tr>
    </w:tbl>
    <w:p w14:paraId="69E6E9EA" w14:textId="77777777" w:rsidR="008572BC" w:rsidRDefault="008572BC" w:rsidP="009B15C4">
      <w:pPr>
        <w:pStyle w:val="Corpodetexto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80"/>
        <w:gridCol w:w="4707"/>
      </w:tblGrid>
      <w:tr w:rsidR="00F52A5E" w:rsidRPr="009B15C4" w14:paraId="6817F893" w14:textId="77777777" w:rsidTr="00491D9B">
        <w:tc>
          <w:tcPr>
            <w:tcW w:w="4605" w:type="dxa"/>
            <w:shd w:val="pct15" w:color="auto" w:fill="auto"/>
          </w:tcPr>
          <w:p w14:paraId="6D1B102B" w14:textId="77777777" w:rsidR="00F52A5E" w:rsidRPr="009B15C4" w:rsidRDefault="00F52A5E" w:rsidP="00491D9B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B15C4">
              <w:rPr>
                <w:rFonts w:ascii="Arial" w:hAnsi="Arial" w:cs="Arial"/>
                <w:sz w:val="24"/>
                <w:szCs w:val="24"/>
              </w:rPr>
              <w:t>Atributo de Qualidade:</w:t>
            </w:r>
          </w:p>
        </w:tc>
        <w:tc>
          <w:tcPr>
            <w:tcW w:w="4606" w:type="dxa"/>
            <w:shd w:val="clear" w:color="auto" w:fill="auto"/>
          </w:tcPr>
          <w:p w14:paraId="42483B4E" w14:textId="3265E20D" w:rsidR="00F52A5E" w:rsidRPr="009B15C4" w:rsidRDefault="00C95EF4" w:rsidP="00491D9B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Conformidade</w:t>
            </w:r>
          </w:p>
        </w:tc>
      </w:tr>
      <w:tr w:rsidR="00F52A5E" w:rsidRPr="001C2532" w14:paraId="7B04BFEE" w14:textId="77777777" w:rsidTr="00491D9B">
        <w:tc>
          <w:tcPr>
            <w:tcW w:w="4605" w:type="dxa"/>
            <w:tcBorders>
              <w:bottom w:val="single" w:sz="4" w:space="0" w:color="auto"/>
            </w:tcBorders>
            <w:shd w:val="pct15" w:color="auto" w:fill="auto"/>
          </w:tcPr>
          <w:p w14:paraId="7AA8060D" w14:textId="77777777" w:rsidR="00F52A5E" w:rsidRPr="009B15C4" w:rsidRDefault="00F52A5E" w:rsidP="00491D9B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B15C4">
              <w:rPr>
                <w:rFonts w:ascii="Arial" w:hAnsi="Arial" w:cs="Arial"/>
                <w:sz w:val="24"/>
                <w:szCs w:val="24"/>
              </w:rPr>
              <w:t>Requisito de Qualidade:</w:t>
            </w:r>
          </w:p>
        </w:tc>
        <w:tc>
          <w:tcPr>
            <w:tcW w:w="4606" w:type="dxa"/>
            <w:tcBorders>
              <w:bottom w:val="single" w:sz="4" w:space="0" w:color="auto"/>
            </w:tcBorders>
            <w:shd w:val="clear" w:color="auto" w:fill="auto"/>
          </w:tcPr>
          <w:p w14:paraId="1AFD1B15" w14:textId="6BF27C58" w:rsidR="00F52A5E" w:rsidRPr="001C2532" w:rsidRDefault="00C95EF4" w:rsidP="00491D9B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As APÌ’ deverão seguir o padrão REST </w:t>
            </w:r>
            <w:r w:rsidR="00484EA5">
              <w:rPr>
                <w:rFonts w:ascii="Arial" w:hAnsi="Arial" w:cs="Arial"/>
                <w:sz w:val="24"/>
                <w:szCs w:val="24"/>
              </w:rPr>
              <w:t>e com documentação visível.</w:t>
            </w:r>
          </w:p>
        </w:tc>
      </w:tr>
      <w:tr w:rsidR="00F52A5E" w:rsidRPr="009B15C4" w14:paraId="4B35024E" w14:textId="77777777" w:rsidTr="00491D9B">
        <w:tc>
          <w:tcPr>
            <w:tcW w:w="9211" w:type="dxa"/>
            <w:gridSpan w:val="2"/>
            <w:shd w:val="pct15" w:color="auto" w:fill="auto"/>
          </w:tcPr>
          <w:p w14:paraId="0043FC5C" w14:textId="77777777" w:rsidR="00F52A5E" w:rsidRPr="009B15C4" w:rsidRDefault="00F52A5E" w:rsidP="00491D9B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B15C4">
              <w:rPr>
                <w:rFonts w:ascii="Arial" w:hAnsi="Arial" w:cs="Arial"/>
                <w:sz w:val="24"/>
                <w:szCs w:val="24"/>
              </w:rPr>
              <w:t>Preocupação:</w:t>
            </w:r>
          </w:p>
        </w:tc>
      </w:tr>
      <w:tr w:rsidR="00F52A5E" w:rsidRPr="009B15C4" w14:paraId="436FFF78" w14:textId="77777777" w:rsidTr="00491D9B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4BA63C9C" w14:textId="731FA885" w:rsidR="00F52A5E" w:rsidRPr="009B15C4" w:rsidRDefault="00484EA5" w:rsidP="00491D9B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 sistema deverá ser facilmente integrável via REST com outros módulos do ERP e sistemas externos.</w:t>
            </w:r>
          </w:p>
        </w:tc>
      </w:tr>
      <w:tr w:rsidR="00F52A5E" w:rsidRPr="009B15C4" w14:paraId="6A7A7F01" w14:textId="77777777" w:rsidTr="00491D9B">
        <w:tc>
          <w:tcPr>
            <w:tcW w:w="9211" w:type="dxa"/>
            <w:gridSpan w:val="2"/>
            <w:shd w:val="pct15" w:color="auto" w:fill="auto"/>
          </w:tcPr>
          <w:p w14:paraId="3AA86D6B" w14:textId="77777777" w:rsidR="00F52A5E" w:rsidRPr="009B15C4" w:rsidRDefault="00F52A5E" w:rsidP="00491D9B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B15C4">
              <w:rPr>
                <w:rFonts w:ascii="Arial" w:hAnsi="Arial" w:cs="Arial"/>
                <w:sz w:val="24"/>
                <w:szCs w:val="24"/>
              </w:rPr>
              <w:t>Cenário(s):</w:t>
            </w:r>
          </w:p>
        </w:tc>
      </w:tr>
      <w:tr w:rsidR="00F52A5E" w:rsidRPr="009B15C4" w14:paraId="2C393FF7" w14:textId="77777777" w:rsidTr="00491D9B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78674118" w14:textId="756211A5" w:rsidR="00F52A5E" w:rsidRPr="009B15C4" w:rsidRDefault="00F52A5E" w:rsidP="00491D9B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B15C4">
              <w:rPr>
                <w:rFonts w:ascii="Arial" w:hAnsi="Arial" w:cs="Arial"/>
                <w:sz w:val="24"/>
                <w:szCs w:val="24"/>
              </w:rPr>
              <w:t xml:space="preserve">Cenário </w:t>
            </w:r>
            <w:r w:rsidR="00484EA5">
              <w:rPr>
                <w:rFonts w:ascii="Arial" w:hAnsi="Arial" w:cs="Arial"/>
                <w:sz w:val="24"/>
                <w:szCs w:val="24"/>
              </w:rPr>
              <w:t>4</w:t>
            </w:r>
          </w:p>
        </w:tc>
      </w:tr>
      <w:tr w:rsidR="00F52A5E" w:rsidRPr="009B15C4" w14:paraId="5B816C64" w14:textId="77777777" w:rsidTr="00491D9B">
        <w:tc>
          <w:tcPr>
            <w:tcW w:w="9211" w:type="dxa"/>
            <w:gridSpan w:val="2"/>
            <w:shd w:val="pct15" w:color="auto" w:fill="auto"/>
          </w:tcPr>
          <w:p w14:paraId="2B579F27" w14:textId="77777777" w:rsidR="00F52A5E" w:rsidRPr="009B15C4" w:rsidRDefault="00F52A5E" w:rsidP="00491D9B">
            <w:pPr>
              <w:tabs>
                <w:tab w:val="left" w:pos="1490"/>
              </w:tabs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B15C4">
              <w:rPr>
                <w:rFonts w:ascii="Arial" w:hAnsi="Arial" w:cs="Arial"/>
                <w:sz w:val="24"/>
                <w:szCs w:val="24"/>
              </w:rPr>
              <w:t>Ambiente:</w:t>
            </w:r>
          </w:p>
        </w:tc>
      </w:tr>
      <w:tr w:rsidR="00F52A5E" w:rsidRPr="009B15C4" w14:paraId="0EB85405" w14:textId="77777777" w:rsidTr="00491D9B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0F280E46" w14:textId="5C96DF3B" w:rsidR="00F52A5E" w:rsidRPr="009B15C4" w:rsidRDefault="00576115" w:rsidP="00491D9B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API e </w:t>
            </w:r>
            <w:r w:rsidR="00E94BBA">
              <w:rPr>
                <w:rFonts w:ascii="Arial" w:hAnsi="Arial" w:cs="Arial"/>
                <w:sz w:val="24"/>
                <w:szCs w:val="24"/>
              </w:rPr>
              <w:t>documentação Open API</w:t>
            </w:r>
          </w:p>
        </w:tc>
      </w:tr>
      <w:tr w:rsidR="00F52A5E" w:rsidRPr="009B15C4" w14:paraId="4217E3E5" w14:textId="77777777" w:rsidTr="00491D9B">
        <w:tc>
          <w:tcPr>
            <w:tcW w:w="9211" w:type="dxa"/>
            <w:gridSpan w:val="2"/>
            <w:shd w:val="pct15" w:color="auto" w:fill="auto"/>
          </w:tcPr>
          <w:p w14:paraId="507C0D52" w14:textId="77777777" w:rsidR="00F52A5E" w:rsidRPr="009B15C4" w:rsidRDefault="00F52A5E" w:rsidP="00491D9B">
            <w:pPr>
              <w:tabs>
                <w:tab w:val="left" w:pos="1775"/>
              </w:tabs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B15C4">
              <w:rPr>
                <w:rFonts w:ascii="Arial" w:hAnsi="Arial" w:cs="Arial"/>
                <w:sz w:val="24"/>
                <w:szCs w:val="24"/>
              </w:rPr>
              <w:t>Estímulo:</w:t>
            </w:r>
          </w:p>
        </w:tc>
      </w:tr>
      <w:tr w:rsidR="00F52A5E" w:rsidRPr="009B15C4" w14:paraId="6240C3AD" w14:textId="77777777" w:rsidTr="00491D9B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298EB19E" w14:textId="3BB6A19F" w:rsidR="00F52A5E" w:rsidRPr="009B15C4" w:rsidRDefault="00E94BBA" w:rsidP="00491D9B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Acessar a URL da documentação do Open API</w:t>
            </w:r>
            <w:r w:rsidR="001062DF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F52A5E" w:rsidRPr="009B15C4" w14:paraId="2F25CFEF" w14:textId="77777777" w:rsidTr="00491D9B">
        <w:tc>
          <w:tcPr>
            <w:tcW w:w="9211" w:type="dxa"/>
            <w:gridSpan w:val="2"/>
            <w:shd w:val="pct15" w:color="auto" w:fill="auto"/>
          </w:tcPr>
          <w:p w14:paraId="699FB669" w14:textId="77777777" w:rsidR="00F52A5E" w:rsidRPr="009B15C4" w:rsidRDefault="00F52A5E" w:rsidP="00491D9B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B15C4">
              <w:rPr>
                <w:rFonts w:ascii="Arial" w:hAnsi="Arial" w:cs="Arial"/>
                <w:sz w:val="24"/>
                <w:szCs w:val="24"/>
              </w:rPr>
              <w:t>Mecanismo:</w:t>
            </w:r>
          </w:p>
        </w:tc>
      </w:tr>
      <w:tr w:rsidR="00F52A5E" w:rsidRPr="009B15C4" w14:paraId="11EC32F4" w14:textId="77777777" w:rsidTr="00491D9B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58A6CBFB" w14:textId="42FD5507" w:rsidR="00F52A5E" w:rsidRPr="009B15C4" w:rsidRDefault="00762B05" w:rsidP="00491D9B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Utilização de URL </w:t>
            </w:r>
            <w:r w:rsidR="00D506FB">
              <w:rPr>
                <w:rFonts w:ascii="Arial" w:hAnsi="Arial" w:cs="Arial"/>
                <w:sz w:val="24"/>
                <w:szCs w:val="24"/>
              </w:rPr>
              <w:t>específica</w:t>
            </w:r>
            <w:r>
              <w:rPr>
                <w:rFonts w:ascii="Arial" w:hAnsi="Arial" w:cs="Arial"/>
                <w:sz w:val="24"/>
                <w:szCs w:val="24"/>
              </w:rPr>
              <w:t xml:space="preserve"> para acessar a documentação gerada pelo módulo Spring </w:t>
            </w:r>
            <w:r w:rsidR="00F11836">
              <w:rPr>
                <w:rFonts w:ascii="Arial" w:hAnsi="Arial" w:cs="Arial"/>
                <w:sz w:val="24"/>
                <w:szCs w:val="24"/>
              </w:rPr>
              <w:t xml:space="preserve">Doc Open API e validada via </w:t>
            </w:r>
            <w:r w:rsidR="006D283F">
              <w:rPr>
                <w:rFonts w:ascii="Arial" w:hAnsi="Arial" w:cs="Arial"/>
                <w:sz w:val="24"/>
                <w:szCs w:val="24"/>
              </w:rPr>
              <w:t>Postman.</w:t>
            </w:r>
          </w:p>
        </w:tc>
      </w:tr>
      <w:tr w:rsidR="00F52A5E" w:rsidRPr="009B15C4" w14:paraId="0F607012" w14:textId="77777777" w:rsidTr="00491D9B">
        <w:tc>
          <w:tcPr>
            <w:tcW w:w="9211" w:type="dxa"/>
            <w:gridSpan w:val="2"/>
            <w:shd w:val="pct15" w:color="auto" w:fill="auto"/>
          </w:tcPr>
          <w:p w14:paraId="2D6B7B28" w14:textId="77777777" w:rsidR="00F52A5E" w:rsidRPr="009B15C4" w:rsidRDefault="00F52A5E" w:rsidP="00491D9B">
            <w:pPr>
              <w:tabs>
                <w:tab w:val="left" w:pos="2478"/>
              </w:tabs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B15C4">
              <w:rPr>
                <w:rFonts w:ascii="Arial" w:hAnsi="Arial" w:cs="Arial"/>
                <w:sz w:val="24"/>
                <w:szCs w:val="24"/>
              </w:rPr>
              <w:t>Medida de resposta:</w:t>
            </w:r>
          </w:p>
        </w:tc>
      </w:tr>
      <w:tr w:rsidR="00F52A5E" w:rsidRPr="009B15C4" w14:paraId="0FE65578" w14:textId="77777777" w:rsidTr="00491D9B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474380D6" w14:textId="77777777" w:rsidR="00F52A5E" w:rsidRDefault="000A7E68" w:rsidP="00491D9B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Chamadas REST válidas e retornos JSON válidos. Página com a documentação no padrão Open API.</w:t>
            </w:r>
          </w:p>
          <w:p w14:paraId="01B82168" w14:textId="42A01B47" w:rsidR="004A311D" w:rsidRPr="009B15C4" w:rsidRDefault="004A311D" w:rsidP="00491D9B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311D">
              <w:rPr>
                <w:rFonts w:ascii="Arial" w:hAnsi="Arial" w:cs="Arial"/>
                <w:noProof/>
                <w:sz w:val="24"/>
                <w:szCs w:val="24"/>
              </w:rPr>
              <w:lastRenderedPageBreak/>
              <w:drawing>
                <wp:inline distT="0" distB="0" distL="0" distR="0" wp14:anchorId="13434418" wp14:editId="16980345">
                  <wp:extent cx="5760085" cy="4450080"/>
                  <wp:effectExtent l="0" t="0" r="0" b="7620"/>
                  <wp:docPr id="2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85" cy="4450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A5E" w:rsidRPr="009B15C4" w14:paraId="7A947F80" w14:textId="77777777" w:rsidTr="00491D9B">
        <w:tc>
          <w:tcPr>
            <w:tcW w:w="9211" w:type="dxa"/>
            <w:gridSpan w:val="2"/>
            <w:shd w:val="pct15" w:color="auto" w:fill="auto"/>
          </w:tcPr>
          <w:p w14:paraId="1269A967" w14:textId="77777777" w:rsidR="00F52A5E" w:rsidRPr="009B15C4" w:rsidRDefault="00F52A5E" w:rsidP="00491D9B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B15C4">
              <w:rPr>
                <w:rFonts w:ascii="Arial" w:hAnsi="Arial" w:cs="Arial"/>
                <w:sz w:val="24"/>
                <w:szCs w:val="24"/>
              </w:rPr>
              <w:lastRenderedPageBreak/>
              <w:t>Considerações sobre a arquitetura:</w:t>
            </w:r>
          </w:p>
        </w:tc>
      </w:tr>
      <w:tr w:rsidR="00F52A5E" w:rsidRPr="009B15C4" w14:paraId="11A0741C" w14:textId="77777777" w:rsidTr="00491D9B">
        <w:tc>
          <w:tcPr>
            <w:tcW w:w="4605" w:type="dxa"/>
            <w:shd w:val="pct10" w:color="auto" w:fill="auto"/>
          </w:tcPr>
          <w:p w14:paraId="2DEC3C59" w14:textId="77777777" w:rsidR="00F52A5E" w:rsidRPr="009B15C4" w:rsidRDefault="00F52A5E" w:rsidP="00491D9B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B15C4">
              <w:rPr>
                <w:rFonts w:ascii="Arial" w:hAnsi="Arial" w:cs="Arial"/>
                <w:sz w:val="24"/>
                <w:szCs w:val="24"/>
              </w:rPr>
              <w:t>Riscos:</w:t>
            </w:r>
          </w:p>
        </w:tc>
        <w:tc>
          <w:tcPr>
            <w:tcW w:w="4606" w:type="dxa"/>
            <w:shd w:val="clear" w:color="auto" w:fill="auto"/>
          </w:tcPr>
          <w:p w14:paraId="5AD3FD12" w14:textId="7E7B81D2" w:rsidR="00F52A5E" w:rsidRPr="009B15C4" w:rsidRDefault="000A7E68" w:rsidP="00491D9B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Mudanças de API podem quebrar compatibilidade da integração com outros sistemas.</w:t>
            </w:r>
          </w:p>
        </w:tc>
      </w:tr>
      <w:tr w:rsidR="00F52A5E" w:rsidRPr="009B15C4" w14:paraId="1CE4FB0D" w14:textId="77777777" w:rsidTr="00491D9B">
        <w:tc>
          <w:tcPr>
            <w:tcW w:w="4605" w:type="dxa"/>
            <w:shd w:val="pct10" w:color="auto" w:fill="auto"/>
          </w:tcPr>
          <w:p w14:paraId="5392FE1C" w14:textId="77777777" w:rsidR="00F52A5E" w:rsidRPr="009B15C4" w:rsidRDefault="00F52A5E" w:rsidP="00491D9B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B15C4">
              <w:rPr>
                <w:rFonts w:ascii="Arial" w:hAnsi="Arial" w:cs="Arial"/>
                <w:sz w:val="24"/>
                <w:szCs w:val="24"/>
              </w:rPr>
              <w:t>Pontos de Sensibilidade:</w:t>
            </w:r>
          </w:p>
        </w:tc>
        <w:tc>
          <w:tcPr>
            <w:tcW w:w="4606" w:type="dxa"/>
            <w:shd w:val="clear" w:color="auto" w:fill="auto"/>
          </w:tcPr>
          <w:p w14:paraId="492B4AE4" w14:textId="78540973" w:rsidR="00F52A5E" w:rsidRPr="009B15C4" w:rsidRDefault="000A7E68" w:rsidP="00491D9B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Mudanças na API.</w:t>
            </w:r>
          </w:p>
        </w:tc>
      </w:tr>
      <w:tr w:rsidR="00F52A5E" w:rsidRPr="009B15C4" w14:paraId="5EE18C17" w14:textId="77777777" w:rsidTr="00491D9B">
        <w:tc>
          <w:tcPr>
            <w:tcW w:w="4605" w:type="dxa"/>
            <w:shd w:val="pct10" w:color="auto" w:fill="auto"/>
          </w:tcPr>
          <w:p w14:paraId="177FDC9E" w14:textId="77777777" w:rsidR="00F52A5E" w:rsidRPr="009B15C4" w:rsidRDefault="00F52A5E" w:rsidP="00491D9B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B15C4">
              <w:rPr>
                <w:rFonts w:ascii="Arial" w:hAnsi="Arial" w:cs="Arial"/>
                <w:sz w:val="24"/>
                <w:szCs w:val="24"/>
              </w:rPr>
              <w:t>Tradeoff:</w:t>
            </w:r>
          </w:p>
        </w:tc>
        <w:tc>
          <w:tcPr>
            <w:tcW w:w="4606" w:type="dxa"/>
            <w:shd w:val="clear" w:color="auto" w:fill="auto"/>
          </w:tcPr>
          <w:p w14:paraId="1F3F6A66" w14:textId="77777777" w:rsidR="00F52A5E" w:rsidRPr="009B15C4" w:rsidRDefault="00F52A5E" w:rsidP="00491D9B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B15C4">
              <w:rPr>
                <w:rFonts w:ascii="Arial" w:hAnsi="Arial" w:cs="Arial"/>
                <w:sz w:val="24"/>
                <w:szCs w:val="24"/>
              </w:rPr>
              <w:t>Não há</w:t>
            </w:r>
          </w:p>
        </w:tc>
      </w:tr>
    </w:tbl>
    <w:p w14:paraId="789C780E" w14:textId="77777777" w:rsidR="000A7E68" w:rsidRDefault="000A7E68" w:rsidP="009B15C4">
      <w:pPr>
        <w:pStyle w:val="Corpodetexto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05"/>
        <w:gridCol w:w="4606"/>
      </w:tblGrid>
      <w:tr w:rsidR="000A7E68" w:rsidRPr="009B15C4" w14:paraId="6DE332A0" w14:textId="77777777" w:rsidTr="00491D9B">
        <w:tc>
          <w:tcPr>
            <w:tcW w:w="4605" w:type="dxa"/>
            <w:shd w:val="pct15" w:color="auto" w:fill="auto"/>
          </w:tcPr>
          <w:p w14:paraId="7A243876" w14:textId="77777777" w:rsidR="000A7E68" w:rsidRPr="009B15C4" w:rsidRDefault="000A7E68" w:rsidP="00491D9B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B15C4">
              <w:rPr>
                <w:rFonts w:ascii="Arial" w:hAnsi="Arial" w:cs="Arial"/>
                <w:sz w:val="24"/>
                <w:szCs w:val="24"/>
              </w:rPr>
              <w:t>Atributo de Qualidade:</w:t>
            </w:r>
          </w:p>
        </w:tc>
        <w:tc>
          <w:tcPr>
            <w:tcW w:w="4606" w:type="dxa"/>
            <w:shd w:val="clear" w:color="auto" w:fill="auto"/>
          </w:tcPr>
          <w:p w14:paraId="5A96FFE1" w14:textId="2CE05CEF" w:rsidR="000A7E68" w:rsidRPr="009B15C4" w:rsidRDefault="00CE4AD7" w:rsidP="00491D9B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E4AD7">
              <w:rPr>
                <w:rFonts w:ascii="Arial" w:hAnsi="Arial" w:cs="Arial"/>
                <w:sz w:val="24"/>
                <w:szCs w:val="24"/>
              </w:rPr>
              <w:t>Conformidade</w:t>
            </w:r>
          </w:p>
        </w:tc>
      </w:tr>
      <w:tr w:rsidR="000A7E68" w:rsidRPr="001C2532" w14:paraId="6CECBD37" w14:textId="77777777" w:rsidTr="00491D9B">
        <w:tc>
          <w:tcPr>
            <w:tcW w:w="4605" w:type="dxa"/>
            <w:tcBorders>
              <w:bottom w:val="single" w:sz="4" w:space="0" w:color="auto"/>
            </w:tcBorders>
            <w:shd w:val="pct15" w:color="auto" w:fill="auto"/>
          </w:tcPr>
          <w:p w14:paraId="401A26CD" w14:textId="77777777" w:rsidR="000A7E68" w:rsidRPr="009B15C4" w:rsidRDefault="000A7E68" w:rsidP="00491D9B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B15C4">
              <w:rPr>
                <w:rFonts w:ascii="Arial" w:hAnsi="Arial" w:cs="Arial"/>
                <w:sz w:val="24"/>
                <w:szCs w:val="24"/>
              </w:rPr>
              <w:t>Requisito de Qualidade:</w:t>
            </w:r>
          </w:p>
        </w:tc>
        <w:tc>
          <w:tcPr>
            <w:tcW w:w="4606" w:type="dxa"/>
            <w:tcBorders>
              <w:bottom w:val="single" w:sz="4" w:space="0" w:color="auto"/>
            </w:tcBorders>
            <w:shd w:val="clear" w:color="auto" w:fill="auto"/>
          </w:tcPr>
          <w:p w14:paraId="464F57EB" w14:textId="252A97F3" w:rsidR="000A7E68" w:rsidRPr="001C2532" w:rsidRDefault="00CE4AD7" w:rsidP="00491D9B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O sistema deverá </w:t>
            </w:r>
            <w:r w:rsidR="00EB6E95">
              <w:rPr>
                <w:rFonts w:ascii="Arial" w:hAnsi="Arial" w:cs="Arial"/>
                <w:sz w:val="24"/>
                <w:szCs w:val="24"/>
              </w:rPr>
              <w:t>seguir as regras definidas pela LGPD</w:t>
            </w:r>
          </w:p>
        </w:tc>
      </w:tr>
      <w:tr w:rsidR="000A7E68" w:rsidRPr="009B15C4" w14:paraId="69858687" w14:textId="77777777" w:rsidTr="00491D9B">
        <w:tc>
          <w:tcPr>
            <w:tcW w:w="9211" w:type="dxa"/>
            <w:gridSpan w:val="2"/>
            <w:shd w:val="pct15" w:color="auto" w:fill="auto"/>
          </w:tcPr>
          <w:p w14:paraId="5123E7EE" w14:textId="77777777" w:rsidR="000A7E68" w:rsidRPr="009B15C4" w:rsidRDefault="000A7E68" w:rsidP="00491D9B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B15C4">
              <w:rPr>
                <w:rFonts w:ascii="Arial" w:hAnsi="Arial" w:cs="Arial"/>
                <w:sz w:val="24"/>
                <w:szCs w:val="24"/>
              </w:rPr>
              <w:t>Preocupação:</w:t>
            </w:r>
          </w:p>
        </w:tc>
      </w:tr>
      <w:tr w:rsidR="000A7E68" w:rsidRPr="009B15C4" w14:paraId="477C0370" w14:textId="77777777" w:rsidTr="00491D9B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4286C68E" w14:textId="04377267" w:rsidR="000A7E68" w:rsidRPr="009B15C4" w:rsidRDefault="0034783C" w:rsidP="00491D9B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O sistema deverá proteger as informações </w:t>
            </w:r>
            <w:r w:rsidR="0065219A">
              <w:rPr>
                <w:rFonts w:ascii="Arial" w:hAnsi="Arial" w:cs="Arial"/>
                <w:sz w:val="24"/>
                <w:szCs w:val="24"/>
              </w:rPr>
              <w:t>sensíveis dos usuários, seguindo as regras da LGPD</w:t>
            </w:r>
            <w:r w:rsidR="00D50688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0A7E68" w:rsidRPr="009B15C4" w14:paraId="44F0F3F3" w14:textId="77777777" w:rsidTr="00491D9B">
        <w:tc>
          <w:tcPr>
            <w:tcW w:w="9211" w:type="dxa"/>
            <w:gridSpan w:val="2"/>
            <w:shd w:val="pct15" w:color="auto" w:fill="auto"/>
          </w:tcPr>
          <w:p w14:paraId="7B9CAEF5" w14:textId="77777777" w:rsidR="000A7E68" w:rsidRPr="009B15C4" w:rsidRDefault="000A7E68" w:rsidP="00491D9B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B15C4">
              <w:rPr>
                <w:rFonts w:ascii="Arial" w:hAnsi="Arial" w:cs="Arial"/>
                <w:sz w:val="24"/>
                <w:szCs w:val="24"/>
              </w:rPr>
              <w:t>Cenário(s):</w:t>
            </w:r>
          </w:p>
        </w:tc>
      </w:tr>
      <w:tr w:rsidR="000A7E68" w:rsidRPr="009B15C4" w14:paraId="1E6E0685" w14:textId="77777777" w:rsidTr="00491D9B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6ACB905C" w14:textId="1D534F90" w:rsidR="000A7E68" w:rsidRPr="009B15C4" w:rsidRDefault="000A7E68" w:rsidP="00491D9B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B15C4">
              <w:rPr>
                <w:rFonts w:ascii="Arial" w:hAnsi="Arial" w:cs="Arial"/>
                <w:sz w:val="24"/>
                <w:szCs w:val="24"/>
              </w:rPr>
              <w:lastRenderedPageBreak/>
              <w:t xml:space="preserve">Cenário </w:t>
            </w:r>
            <w:r w:rsidR="0065219A">
              <w:rPr>
                <w:rFonts w:ascii="Arial" w:hAnsi="Arial" w:cs="Arial"/>
                <w:sz w:val="24"/>
                <w:szCs w:val="24"/>
              </w:rPr>
              <w:t>5</w:t>
            </w:r>
          </w:p>
        </w:tc>
      </w:tr>
      <w:tr w:rsidR="000A7E68" w:rsidRPr="009B15C4" w14:paraId="696E5161" w14:textId="77777777" w:rsidTr="00491D9B">
        <w:tc>
          <w:tcPr>
            <w:tcW w:w="9211" w:type="dxa"/>
            <w:gridSpan w:val="2"/>
            <w:shd w:val="pct15" w:color="auto" w:fill="auto"/>
          </w:tcPr>
          <w:p w14:paraId="7DFCE1C5" w14:textId="77777777" w:rsidR="000A7E68" w:rsidRPr="009B15C4" w:rsidRDefault="000A7E68" w:rsidP="00491D9B">
            <w:pPr>
              <w:tabs>
                <w:tab w:val="left" w:pos="1490"/>
              </w:tabs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B15C4">
              <w:rPr>
                <w:rFonts w:ascii="Arial" w:hAnsi="Arial" w:cs="Arial"/>
                <w:sz w:val="24"/>
                <w:szCs w:val="24"/>
              </w:rPr>
              <w:t>Ambiente:</w:t>
            </w:r>
          </w:p>
        </w:tc>
      </w:tr>
      <w:tr w:rsidR="000A7E68" w:rsidRPr="009B15C4" w14:paraId="2E55D2F9" w14:textId="77777777" w:rsidTr="00491D9B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4834D82B" w14:textId="5704BA48" w:rsidR="000A7E68" w:rsidRPr="009B15C4" w:rsidRDefault="00DB3139" w:rsidP="00491D9B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Utilização normal do sistema</w:t>
            </w:r>
          </w:p>
        </w:tc>
      </w:tr>
      <w:tr w:rsidR="000A7E68" w:rsidRPr="009B15C4" w14:paraId="5672C1E3" w14:textId="77777777" w:rsidTr="00491D9B">
        <w:tc>
          <w:tcPr>
            <w:tcW w:w="9211" w:type="dxa"/>
            <w:gridSpan w:val="2"/>
            <w:shd w:val="pct15" w:color="auto" w:fill="auto"/>
          </w:tcPr>
          <w:p w14:paraId="2D8B5CC5" w14:textId="77777777" w:rsidR="000A7E68" w:rsidRPr="009B15C4" w:rsidRDefault="000A7E68" w:rsidP="00491D9B">
            <w:pPr>
              <w:tabs>
                <w:tab w:val="left" w:pos="1775"/>
              </w:tabs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B15C4">
              <w:rPr>
                <w:rFonts w:ascii="Arial" w:hAnsi="Arial" w:cs="Arial"/>
                <w:sz w:val="24"/>
                <w:szCs w:val="24"/>
              </w:rPr>
              <w:t>Estímulo:</w:t>
            </w:r>
          </w:p>
        </w:tc>
      </w:tr>
      <w:tr w:rsidR="000A7E68" w:rsidRPr="009B15C4" w14:paraId="0BCB816B" w14:textId="77777777" w:rsidTr="00491D9B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0B8516E2" w14:textId="45E1DD7D" w:rsidR="000A7E68" w:rsidRPr="009B15C4" w:rsidRDefault="002C3BAA" w:rsidP="00491D9B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Checagem das </w:t>
            </w:r>
            <w:r w:rsidR="00F02A4F">
              <w:rPr>
                <w:rFonts w:ascii="Arial" w:hAnsi="Arial" w:cs="Arial"/>
                <w:sz w:val="24"/>
                <w:szCs w:val="24"/>
              </w:rPr>
              <w:t>informações retornas por API’s com informações sensíveis</w:t>
            </w:r>
          </w:p>
        </w:tc>
      </w:tr>
      <w:tr w:rsidR="000A7E68" w:rsidRPr="009B15C4" w14:paraId="7B185EBD" w14:textId="77777777" w:rsidTr="00491D9B">
        <w:tc>
          <w:tcPr>
            <w:tcW w:w="9211" w:type="dxa"/>
            <w:gridSpan w:val="2"/>
            <w:shd w:val="pct15" w:color="auto" w:fill="auto"/>
          </w:tcPr>
          <w:p w14:paraId="1930AAE2" w14:textId="77777777" w:rsidR="000A7E68" w:rsidRPr="009B15C4" w:rsidRDefault="000A7E68" w:rsidP="00491D9B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B15C4">
              <w:rPr>
                <w:rFonts w:ascii="Arial" w:hAnsi="Arial" w:cs="Arial"/>
                <w:sz w:val="24"/>
                <w:szCs w:val="24"/>
              </w:rPr>
              <w:t>Mecanismo:</w:t>
            </w:r>
          </w:p>
        </w:tc>
      </w:tr>
      <w:tr w:rsidR="000A7E68" w:rsidRPr="009B15C4" w14:paraId="600A11DC" w14:textId="77777777" w:rsidTr="00491D9B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70F7732A" w14:textId="23D7D3B7" w:rsidR="000A7E68" w:rsidRPr="009B15C4" w:rsidRDefault="002C3D03" w:rsidP="00491D9B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Checagem de segurança e conformidade periódicas</w:t>
            </w:r>
            <w:r w:rsidR="00A85C0F">
              <w:rPr>
                <w:rFonts w:ascii="Arial" w:hAnsi="Arial" w:cs="Arial"/>
                <w:sz w:val="24"/>
                <w:szCs w:val="24"/>
              </w:rPr>
              <w:t>. Restringir acesso a backups e chaves de acesso da cloud AWS.</w:t>
            </w:r>
          </w:p>
        </w:tc>
      </w:tr>
      <w:tr w:rsidR="000A7E68" w:rsidRPr="009B15C4" w14:paraId="4F37BA44" w14:textId="77777777" w:rsidTr="00491D9B">
        <w:tc>
          <w:tcPr>
            <w:tcW w:w="9211" w:type="dxa"/>
            <w:gridSpan w:val="2"/>
            <w:shd w:val="pct15" w:color="auto" w:fill="auto"/>
          </w:tcPr>
          <w:p w14:paraId="7D5C0BA5" w14:textId="77777777" w:rsidR="000A7E68" w:rsidRPr="009B15C4" w:rsidRDefault="000A7E68" w:rsidP="00491D9B">
            <w:pPr>
              <w:tabs>
                <w:tab w:val="left" w:pos="2478"/>
              </w:tabs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B15C4">
              <w:rPr>
                <w:rFonts w:ascii="Arial" w:hAnsi="Arial" w:cs="Arial"/>
                <w:sz w:val="24"/>
                <w:szCs w:val="24"/>
              </w:rPr>
              <w:t>Medida de resposta:</w:t>
            </w:r>
          </w:p>
        </w:tc>
      </w:tr>
      <w:tr w:rsidR="000A7E68" w:rsidRPr="009B15C4" w14:paraId="7E063006" w14:textId="77777777" w:rsidTr="00491D9B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27F1B053" w14:textId="458065A5" w:rsidR="000A7E68" w:rsidRPr="009B15C4" w:rsidRDefault="001062DF" w:rsidP="00491D9B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Não h</w:t>
            </w:r>
            <w:r w:rsidR="00345ABB">
              <w:rPr>
                <w:rFonts w:ascii="Arial" w:hAnsi="Arial" w:cs="Arial"/>
                <w:sz w:val="24"/>
                <w:szCs w:val="24"/>
              </w:rPr>
              <w:t>á.</w:t>
            </w:r>
          </w:p>
        </w:tc>
      </w:tr>
      <w:tr w:rsidR="000A7E68" w:rsidRPr="009B15C4" w14:paraId="517597EB" w14:textId="77777777" w:rsidTr="00491D9B">
        <w:tc>
          <w:tcPr>
            <w:tcW w:w="9211" w:type="dxa"/>
            <w:gridSpan w:val="2"/>
            <w:shd w:val="pct15" w:color="auto" w:fill="auto"/>
          </w:tcPr>
          <w:p w14:paraId="4E6D4825" w14:textId="77777777" w:rsidR="000A7E68" w:rsidRPr="009B15C4" w:rsidRDefault="000A7E68" w:rsidP="00491D9B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B15C4">
              <w:rPr>
                <w:rFonts w:ascii="Arial" w:hAnsi="Arial" w:cs="Arial"/>
                <w:sz w:val="24"/>
                <w:szCs w:val="24"/>
              </w:rPr>
              <w:t>Considerações sobre a arquitetura:</w:t>
            </w:r>
          </w:p>
        </w:tc>
      </w:tr>
      <w:tr w:rsidR="000A7E68" w:rsidRPr="009B15C4" w14:paraId="6A85BACC" w14:textId="77777777" w:rsidTr="00491D9B">
        <w:tc>
          <w:tcPr>
            <w:tcW w:w="4605" w:type="dxa"/>
            <w:shd w:val="pct10" w:color="auto" w:fill="auto"/>
          </w:tcPr>
          <w:p w14:paraId="27520277" w14:textId="77777777" w:rsidR="000A7E68" w:rsidRPr="009B15C4" w:rsidRDefault="000A7E68" w:rsidP="00491D9B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B15C4">
              <w:rPr>
                <w:rFonts w:ascii="Arial" w:hAnsi="Arial" w:cs="Arial"/>
                <w:sz w:val="24"/>
                <w:szCs w:val="24"/>
              </w:rPr>
              <w:t>Riscos:</w:t>
            </w:r>
          </w:p>
        </w:tc>
        <w:tc>
          <w:tcPr>
            <w:tcW w:w="4606" w:type="dxa"/>
            <w:shd w:val="clear" w:color="auto" w:fill="auto"/>
          </w:tcPr>
          <w:p w14:paraId="10355EE2" w14:textId="054BE5D5" w:rsidR="000A7E68" w:rsidRPr="009B15C4" w:rsidRDefault="002C3D03" w:rsidP="00491D9B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Vazamento de dados</w:t>
            </w:r>
          </w:p>
        </w:tc>
      </w:tr>
      <w:tr w:rsidR="000A7E68" w:rsidRPr="009B15C4" w14:paraId="2F02EA36" w14:textId="77777777" w:rsidTr="00491D9B">
        <w:tc>
          <w:tcPr>
            <w:tcW w:w="4605" w:type="dxa"/>
            <w:shd w:val="pct10" w:color="auto" w:fill="auto"/>
          </w:tcPr>
          <w:p w14:paraId="275C14E1" w14:textId="77777777" w:rsidR="000A7E68" w:rsidRPr="009B15C4" w:rsidRDefault="000A7E68" w:rsidP="00491D9B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B15C4">
              <w:rPr>
                <w:rFonts w:ascii="Arial" w:hAnsi="Arial" w:cs="Arial"/>
                <w:sz w:val="24"/>
                <w:szCs w:val="24"/>
              </w:rPr>
              <w:t>Pontos de Sensibilidade:</w:t>
            </w:r>
          </w:p>
        </w:tc>
        <w:tc>
          <w:tcPr>
            <w:tcW w:w="4606" w:type="dxa"/>
            <w:shd w:val="clear" w:color="auto" w:fill="auto"/>
          </w:tcPr>
          <w:p w14:paraId="1299BD61" w14:textId="40CD1A29" w:rsidR="000A7E68" w:rsidRPr="009B15C4" w:rsidRDefault="002C3D03" w:rsidP="00491D9B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Backups</w:t>
            </w:r>
            <w:r w:rsidR="00A85C0F">
              <w:rPr>
                <w:rFonts w:ascii="Arial" w:hAnsi="Arial" w:cs="Arial"/>
                <w:sz w:val="24"/>
                <w:szCs w:val="24"/>
              </w:rPr>
              <w:t xml:space="preserve"> e acessos não autorizados</w:t>
            </w:r>
          </w:p>
        </w:tc>
      </w:tr>
      <w:tr w:rsidR="000A7E68" w:rsidRPr="009B15C4" w14:paraId="346A7C57" w14:textId="77777777" w:rsidTr="00491D9B">
        <w:tc>
          <w:tcPr>
            <w:tcW w:w="4605" w:type="dxa"/>
            <w:shd w:val="pct10" w:color="auto" w:fill="auto"/>
          </w:tcPr>
          <w:p w14:paraId="1DDFE765" w14:textId="77777777" w:rsidR="000A7E68" w:rsidRPr="009B15C4" w:rsidRDefault="000A7E68" w:rsidP="00491D9B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B15C4">
              <w:rPr>
                <w:rFonts w:ascii="Arial" w:hAnsi="Arial" w:cs="Arial"/>
                <w:sz w:val="24"/>
                <w:szCs w:val="24"/>
              </w:rPr>
              <w:t>Tradeoff:</w:t>
            </w:r>
          </w:p>
        </w:tc>
        <w:tc>
          <w:tcPr>
            <w:tcW w:w="4606" w:type="dxa"/>
            <w:shd w:val="clear" w:color="auto" w:fill="auto"/>
          </w:tcPr>
          <w:p w14:paraId="31BCD600" w14:textId="77777777" w:rsidR="000A7E68" w:rsidRPr="009B15C4" w:rsidRDefault="000A7E68" w:rsidP="00491D9B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B15C4">
              <w:rPr>
                <w:rFonts w:ascii="Arial" w:hAnsi="Arial" w:cs="Arial"/>
                <w:sz w:val="24"/>
                <w:szCs w:val="24"/>
              </w:rPr>
              <w:t>Não há</w:t>
            </w:r>
          </w:p>
        </w:tc>
      </w:tr>
    </w:tbl>
    <w:p w14:paraId="25CA5D98" w14:textId="77777777" w:rsidR="00533167" w:rsidRDefault="00533167" w:rsidP="009B15C4">
      <w:pPr>
        <w:pStyle w:val="Corpodetexto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80"/>
        <w:gridCol w:w="4707"/>
      </w:tblGrid>
      <w:tr w:rsidR="006C7E22" w:rsidRPr="009B15C4" w14:paraId="14A9DFB0" w14:textId="77777777" w:rsidTr="00E44573">
        <w:tc>
          <w:tcPr>
            <w:tcW w:w="4605" w:type="dxa"/>
            <w:shd w:val="pct15" w:color="auto" w:fill="auto"/>
          </w:tcPr>
          <w:p w14:paraId="5584E4C3" w14:textId="77777777" w:rsidR="006C7E22" w:rsidRPr="009B15C4" w:rsidRDefault="006C7E22" w:rsidP="00E44573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B15C4">
              <w:rPr>
                <w:rFonts w:ascii="Arial" w:hAnsi="Arial" w:cs="Arial"/>
                <w:sz w:val="24"/>
                <w:szCs w:val="24"/>
              </w:rPr>
              <w:t>Atributo de Qualidade:</w:t>
            </w:r>
          </w:p>
        </w:tc>
        <w:tc>
          <w:tcPr>
            <w:tcW w:w="4606" w:type="dxa"/>
            <w:shd w:val="clear" w:color="auto" w:fill="auto"/>
          </w:tcPr>
          <w:p w14:paraId="6648DF42" w14:textId="77777777" w:rsidR="006C7E22" w:rsidRPr="009B15C4" w:rsidRDefault="006C7E22" w:rsidP="00E44573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B088C">
              <w:rPr>
                <w:rFonts w:ascii="Arial" w:hAnsi="Arial" w:cs="Arial"/>
                <w:sz w:val="24"/>
                <w:szCs w:val="24"/>
              </w:rPr>
              <w:t>Rastreabilidade</w:t>
            </w:r>
          </w:p>
        </w:tc>
      </w:tr>
      <w:tr w:rsidR="006C7E22" w:rsidRPr="001C2532" w14:paraId="63355B38" w14:textId="77777777" w:rsidTr="00E44573">
        <w:tc>
          <w:tcPr>
            <w:tcW w:w="4605" w:type="dxa"/>
            <w:tcBorders>
              <w:bottom w:val="single" w:sz="4" w:space="0" w:color="auto"/>
            </w:tcBorders>
            <w:shd w:val="pct15" w:color="auto" w:fill="auto"/>
          </w:tcPr>
          <w:p w14:paraId="53F72E51" w14:textId="77777777" w:rsidR="006C7E22" w:rsidRPr="009B15C4" w:rsidRDefault="006C7E22" w:rsidP="00E44573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B15C4">
              <w:rPr>
                <w:rFonts w:ascii="Arial" w:hAnsi="Arial" w:cs="Arial"/>
                <w:sz w:val="24"/>
                <w:szCs w:val="24"/>
              </w:rPr>
              <w:t>Requisito de Qualidade:</w:t>
            </w:r>
          </w:p>
        </w:tc>
        <w:tc>
          <w:tcPr>
            <w:tcW w:w="4606" w:type="dxa"/>
            <w:tcBorders>
              <w:bottom w:val="single" w:sz="4" w:space="0" w:color="auto"/>
            </w:tcBorders>
            <w:shd w:val="clear" w:color="auto" w:fill="auto"/>
          </w:tcPr>
          <w:p w14:paraId="4CB8A8ED" w14:textId="77777777" w:rsidR="006C7E22" w:rsidRPr="001C2532" w:rsidRDefault="006C7E22" w:rsidP="00E44573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 sistema deverá armazenar logs de operações relevantes do sistema.</w:t>
            </w:r>
          </w:p>
        </w:tc>
      </w:tr>
      <w:tr w:rsidR="006C7E22" w:rsidRPr="009B15C4" w14:paraId="4BBE9FF2" w14:textId="77777777" w:rsidTr="00E44573">
        <w:tc>
          <w:tcPr>
            <w:tcW w:w="9211" w:type="dxa"/>
            <w:gridSpan w:val="2"/>
            <w:shd w:val="pct15" w:color="auto" w:fill="auto"/>
          </w:tcPr>
          <w:p w14:paraId="10F96C5B" w14:textId="77777777" w:rsidR="006C7E22" w:rsidRPr="009B15C4" w:rsidRDefault="006C7E22" w:rsidP="00E44573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B15C4">
              <w:rPr>
                <w:rFonts w:ascii="Arial" w:hAnsi="Arial" w:cs="Arial"/>
                <w:sz w:val="24"/>
                <w:szCs w:val="24"/>
              </w:rPr>
              <w:t>Preocupação:</w:t>
            </w:r>
          </w:p>
        </w:tc>
      </w:tr>
      <w:tr w:rsidR="006C7E22" w:rsidRPr="009B15C4" w14:paraId="1D17C9DF" w14:textId="77777777" w:rsidTr="00E44573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6B0AEC4A" w14:textId="77777777" w:rsidR="006C7E22" w:rsidRPr="009B15C4" w:rsidRDefault="006C7E22" w:rsidP="00E44573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 sistema deverá armazenar os erros, alertas e operações relevantes em logs, com data e descrição do evento que ocorreu.</w:t>
            </w:r>
          </w:p>
        </w:tc>
      </w:tr>
      <w:tr w:rsidR="006C7E22" w:rsidRPr="009B15C4" w14:paraId="33F5A699" w14:textId="77777777" w:rsidTr="00E44573">
        <w:tc>
          <w:tcPr>
            <w:tcW w:w="9211" w:type="dxa"/>
            <w:gridSpan w:val="2"/>
            <w:shd w:val="pct15" w:color="auto" w:fill="auto"/>
          </w:tcPr>
          <w:p w14:paraId="34A83492" w14:textId="77777777" w:rsidR="006C7E22" w:rsidRPr="009B15C4" w:rsidRDefault="006C7E22" w:rsidP="00E44573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B15C4">
              <w:rPr>
                <w:rFonts w:ascii="Arial" w:hAnsi="Arial" w:cs="Arial"/>
                <w:sz w:val="24"/>
                <w:szCs w:val="24"/>
              </w:rPr>
              <w:t>Cenário(s):</w:t>
            </w:r>
          </w:p>
        </w:tc>
      </w:tr>
      <w:tr w:rsidR="006C7E22" w:rsidRPr="009B15C4" w14:paraId="452E0346" w14:textId="77777777" w:rsidTr="00E44573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72050216" w14:textId="77777777" w:rsidR="006C7E22" w:rsidRPr="009B15C4" w:rsidRDefault="006C7E22" w:rsidP="00E44573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B15C4">
              <w:rPr>
                <w:rFonts w:ascii="Arial" w:hAnsi="Arial" w:cs="Arial"/>
                <w:sz w:val="24"/>
                <w:szCs w:val="24"/>
              </w:rPr>
              <w:t xml:space="preserve">Cenário </w:t>
            </w:r>
            <w:r>
              <w:rPr>
                <w:rFonts w:ascii="Arial" w:hAnsi="Arial" w:cs="Arial"/>
                <w:sz w:val="24"/>
                <w:szCs w:val="24"/>
              </w:rPr>
              <w:t>6</w:t>
            </w:r>
          </w:p>
        </w:tc>
      </w:tr>
      <w:tr w:rsidR="006C7E22" w:rsidRPr="009B15C4" w14:paraId="6E1E3265" w14:textId="77777777" w:rsidTr="00E44573">
        <w:tc>
          <w:tcPr>
            <w:tcW w:w="9211" w:type="dxa"/>
            <w:gridSpan w:val="2"/>
            <w:shd w:val="pct15" w:color="auto" w:fill="auto"/>
          </w:tcPr>
          <w:p w14:paraId="114062E2" w14:textId="77777777" w:rsidR="006C7E22" w:rsidRPr="009B15C4" w:rsidRDefault="006C7E22" w:rsidP="00E44573">
            <w:pPr>
              <w:tabs>
                <w:tab w:val="left" w:pos="1490"/>
              </w:tabs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B15C4">
              <w:rPr>
                <w:rFonts w:ascii="Arial" w:hAnsi="Arial" w:cs="Arial"/>
                <w:sz w:val="24"/>
                <w:szCs w:val="24"/>
              </w:rPr>
              <w:t>Ambiente:</w:t>
            </w:r>
          </w:p>
        </w:tc>
      </w:tr>
      <w:tr w:rsidR="006C7E22" w:rsidRPr="009B15C4" w14:paraId="2C24AC34" w14:textId="77777777" w:rsidTr="00E44573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178032AC" w14:textId="77777777" w:rsidR="006C7E22" w:rsidRPr="009B15C4" w:rsidRDefault="006C7E22" w:rsidP="00E44573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Chamadas da API</w:t>
            </w:r>
          </w:p>
        </w:tc>
      </w:tr>
      <w:tr w:rsidR="006C7E22" w:rsidRPr="009B15C4" w14:paraId="10716700" w14:textId="77777777" w:rsidTr="00E44573">
        <w:tc>
          <w:tcPr>
            <w:tcW w:w="9211" w:type="dxa"/>
            <w:gridSpan w:val="2"/>
            <w:shd w:val="pct15" w:color="auto" w:fill="auto"/>
          </w:tcPr>
          <w:p w14:paraId="15EF17D1" w14:textId="77777777" w:rsidR="006C7E22" w:rsidRPr="009B15C4" w:rsidRDefault="006C7E22" w:rsidP="00E44573">
            <w:pPr>
              <w:tabs>
                <w:tab w:val="left" w:pos="1775"/>
              </w:tabs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B15C4">
              <w:rPr>
                <w:rFonts w:ascii="Arial" w:hAnsi="Arial" w:cs="Arial"/>
                <w:sz w:val="24"/>
                <w:szCs w:val="24"/>
              </w:rPr>
              <w:t>Estímulo:</w:t>
            </w:r>
          </w:p>
        </w:tc>
      </w:tr>
      <w:tr w:rsidR="006C7E22" w:rsidRPr="009B15C4" w14:paraId="4B12AF1F" w14:textId="77777777" w:rsidTr="00E44573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698915B5" w14:textId="77777777" w:rsidR="006C7E22" w:rsidRPr="009B15C4" w:rsidRDefault="006C7E22" w:rsidP="00E44573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Chamadas da API simulando erros ou operações não permitidas, como chamadas REST com valores obrigatórios em branco ou chamadas com valores inválidos (valor numérico como string por exemplo)</w:t>
            </w:r>
          </w:p>
        </w:tc>
      </w:tr>
      <w:tr w:rsidR="006C7E22" w:rsidRPr="009B15C4" w14:paraId="5A577C42" w14:textId="77777777" w:rsidTr="00E44573">
        <w:tc>
          <w:tcPr>
            <w:tcW w:w="9211" w:type="dxa"/>
            <w:gridSpan w:val="2"/>
            <w:shd w:val="pct15" w:color="auto" w:fill="auto"/>
          </w:tcPr>
          <w:p w14:paraId="26D52775" w14:textId="77777777" w:rsidR="006C7E22" w:rsidRPr="009B15C4" w:rsidRDefault="006C7E22" w:rsidP="00E44573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B15C4">
              <w:rPr>
                <w:rFonts w:ascii="Arial" w:hAnsi="Arial" w:cs="Arial"/>
                <w:sz w:val="24"/>
                <w:szCs w:val="24"/>
              </w:rPr>
              <w:t>Mecanismo:</w:t>
            </w:r>
          </w:p>
        </w:tc>
      </w:tr>
      <w:tr w:rsidR="006C7E22" w:rsidRPr="009B15C4" w14:paraId="5DDE2FE5" w14:textId="77777777" w:rsidTr="00E44573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6946D820" w14:textId="77777777" w:rsidR="006C7E22" w:rsidRPr="009B15C4" w:rsidRDefault="006C7E22" w:rsidP="00E44573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Envio de logs para AWS Cloudwatch Logs via Agent AWS na instância ECs, que faz </w:t>
            </w:r>
            <w:r>
              <w:rPr>
                <w:rFonts w:ascii="Arial" w:hAnsi="Arial" w:cs="Arial"/>
                <w:sz w:val="24"/>
                <w:szCs w:val="24"/>
              </w:rPr>
              <w:lastRenderedPageBreak/>
              <w:t>a leitura dos logs do Spring / Log4J em arquivos.</w:t>
            </w:r>
          </w:p>
        </w:tc>
      </w:tr>
      <w:tr w:rsidR="006C7E22" w:rsidRPr="009B15C4" w14:paraId="4B6D4B69" w14:textId="77777777" w:rsidTr="00E44573">
        <w:tc>
          <w:tcPr>
            <w:tcW w:w="9211" w:type="dxa"/>
            <w:gridSpan w:val="2"/>
            <w:shd w:val="pct15" w:color="auto" w:fill="auto"/>
          </w:tcPr>
          <w:p w14:paraId="2FE05017" w14:textId="77777777" w:rsidR="006C7E22" w:rsidRPr="009B15C4" w:rsidRDefault="006C7E22" w:rsidP="00E44573">
            <w:pPr>
              <w:tabs>
                <w:tab w:val="left" w:pos="2478"/>
              </w:tabs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B15C4">
              <w:rPr>
                <w:rFonts w:ascii="Arial" w:hAnsi="Arial" w:cs="Arial"/>
                <w:sz w:val="24"/>
                <w:szCs w:val="24"/>
              </w:rPr>
              <w:lastRenderedPageBreak/>
              <w:t>Medida de resposta:</w:t>
            </w:r>
          </w:p>
        </w:tc>
      </w:tr>
      <w:tr w:rsidR="006C7E22" w:rsidRPr="009B15C4" w14:paraId="117432A0" w14:textId="77777777" w:rsidTr="00E44573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7F29AC5A" w14:textId="77777777" w:rsidR="006C7E22" w:rsidRDefault="006C7E22" w:rsidP="00E44573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Visualização do log no AWS Cloudwatch Logs</w:t>
            </w:r>
          </w:p>
          <w:p w14:paraId="3AF2D8CE" w14:textId="74D166EC" w:rsidR="00981951" w:rsidRPr="009B15C4" w:rsidRDefault="00981951" w:rsidP="00E44573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81951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20666771" wp14:editId="139B2FB2">
                  <wp:extent cx="5760085" cy="2818130"/>
                  <wp:effectExtent l="0" t="0" r="0" b="1270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85" cy="2818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7E22" w:rsidRPr="009B15C4" w14:paraId="37383EDD" w14:textId="77777777" w:rsidTr="00E44573">
        <w:tc>
          <w:tcPr>
            <w:tcW w:w="9211" w:type="dxa"/>
            <w:gridSpan w:val="2"/>
            <w:shd w:val="pct15" w:color="auto" w:fill="auto"/>
          </w:tcPr>
          <w:p w14:paraId="31C6EB29" w14:textId="77777777" w:rsidR="006C7E22" w:rsidRPr="009B15C4" w:rsidRDefault="006C7E22" w:rsidP="00E44573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B15C4">
              <w:rPr>
                <w:rFonts w:ascii="Arial" w:hAnsi="Arial" w:cs="Arial"/>
                <w:sz w:val="24"/>
                <w:szCs w:val="24"/>
              </w:rPr>
              <w:t>Considerações sobre a arquitetura:</w:t>
            </w:r>
          </w:p>
        </w:tc>
      </w:tr>
      <w:tr w:rsidR="006C7E22" w:rsidRPr="009B15C4" w14:paraId="36A4DCBC" w14:textId="77777777" w:rsidTr="00E44573">
        <w:tc>
          <w:tcPr>
            <w:tcW w:w="4605" w:type="dxa"/>
            <w:shd w:val="pct10" w:color="auto" w:fill="auto"/>
          </w:tcPr>
          <w:p w14:paraId="03D07C41" w14:textId="77777777" w:rsidR="006C7E22" w:rsidRPr="009B15C4" w:rsidRDefault="006C7E22" w:rsidP="00E44573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B15C4">
              <w:rPr>
                <w:rFonts w:ascii="Arial" w:hAnsi="Arial" w:cs="Arial"/>
                <w:sz w:val="24"/>
                <w:szCs w:val="24"/>
              </w:rPr>
              <w:t>Riscos:</w:t>
            </w:r>
          </w:p>
        </w:tc>
        <w:tc>
          <w:tcPr>
            <w:tcW w:w="4606" w:type="dxa"/>
            <w:shd w:val="clear" w:color="auto" w:fill="auto"/>
          </w:tcPr>
          <w:p w14:paraId="703B8687" w14:textId="77777777" w:rsidR="006C7E22" w:rsidRPr="009B15C4" w:rsidRDefault="006C7E22" w:rsidP="00E44573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 envio do log é feito de maneira paralela ao sistema, por mecanismos do AWS Beanstalk. Se a instância parar de responder por algum, pode ser que logs de momentos anteriores ao erro que o ocasionou a parada possam não ser enviados para o AWS Cloudwatch Logs.</w:t>
            </w:r>
          </w:p>
        </w:tc>
      </w:tr>
      <w:tr w:rsidR="006C7E22" w:rsidRPr="009B15C4" w14:paraId="49C3B01E" w14:textId="77777777" w:rsidTr="00E44573">
        <w:tc>
          <w:tcPr>
            <w:tcW w:w="4605" w:type="dxa"/>
            <w:shd w:val="pct10" w:color="auto" w:fill="auto"/>
          </w:tcPr>
          <w:p w14:paraId="6DB4DD27" w14:textId="6F116394" w:rsidR="006C7E22" w:rsidRPr="009B15C4" w:rsidRDefault="00DD6D6D" w:rsidP="00E44573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</w:t>
            </w:r>
            <w:r w:rsidR="006C7E22" w:rsidRPr="009B15C4">
              <w:rPr>
                <w:rFonts w:ascii="Arial" w:hAnsi="Arial" w:cs="Arial"/>
                <w:sz w:val="24"/>
                <w:szCs w:val="24"/>
              </w:rPr>
              <w:t>ontos de Sensibilidade:</w:t>
            </w:r>
          </w:p>
        </w:tc>
        <w:tc>
          <w:tcPr>
            <w:tcW w:w="4606" w:type="dxa"/>
            <w:shd w:val="clear" w:color="auto" w:fill="auto"/>
          </w:tcPr>
          <w:p w14:paraId="4E951E99" w14:textId="77777777" w:rsidR="006C7E22" w:rsidRPr="009B15C4" w:rsidRDefault="006C7E22" w:rsidP="00E44573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Não há</w:t>
            </w:r>
          </w:p>
        </w:tc>
      </w:tr>
      <w:tr w:rsidR="006C7E22" w:rsidRPr="009B15C4" w14:paraId="1D3B4616" w14:textId="77777777" w:rsidTr="00E44573">
        <w:tc>
          <w:tcPr>
            <w:tcW w:w="4605" w:type="dxa"/>
            <w:shd w:val="pct10" w:color="auto" w:fill="auto"/>
          </w:tcPr>
          <w:p w14:paraId="7348553F" w14:textId="77777777" w:rsidR="006C7E22" w:rsidRPr="009B15C4" w:rsidRDefault="006C7E22" w:rsidP="00E44573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B15C4">
              <w:rPr>
                <w:rFonts w:ascii="Arial" w:hAnsi="Arial" w:cs="Arial"/>
                <w:sz w:val="24"/>
                <w:szCs w:val="24"/>
              </w:rPr>
              <w:t>Tradeoff:</w:t>
            </w:r>
          </w:p>
        </w:tc>
        <w:tc>
          <w:tcPr>
            <w:tcW w:w="4606" w:type="dxa"/>
            <w:shd w:val="clear" w:color="auto" w:fill="auto"/>
          </w:tcPr>
          <w:p w14:paraId="38FB56BC" w14:textId="77777777" w:rsidR="006C7E22" w:rsidRPr="009B15C4" w:rsidRDefault="006C7E22" w:rsidP="00E44573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B15C4">
              <w:rPr>
                <w:rFonts w:ascii="Arial" w:hAnsi="Arial" w:cs="Arial"/>
                <w:sz w:val="24"/>
                <w:szCs w:val="24"/>
              </w:rPr>
              <w:t>Não há</w:t>
            </w:r>
          </w:p>
        </w:tc>
      </w:tr>
    </w:tbl>
    <w:p w14:paraId="2D19EAE2" w14:textId="77777777" w:rsidR="00186B76" w:rsidRDefault="00186B76" w:rsidP="009B15C4">
      <w:pPr>
        <w:pStyle w:val="Corpodetexto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415"/>
        <w:gridCol w:w="4872"/>
      </w:tblGrid>
      <w:tr w:rsidR="00677CA9" w:rsidRPr="009B15C4" w14:paraId="194A9405" w14:textId="77777777" w:rsidTr="00E44573">
        <w:tc>
          <w:tcPr>
            <w:tcW w:w="4605" w:type="dxa"/>
            <w:shd w:val="pct15" w:color="auto" w:fill="auto"/>
          </w:tcPr>
          <w:p w14:paraId="09CC1059" w14:textId="77777777" w:rsidR="00677CA9" w:rsidRPr="009B15C4" w:rsidRDefault="00677CA9" w:rsidP="00E44573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B15C4">
              <w:rPr>
                <w:rFonts w:ascii="Arial" w:hAnsi="Arial" w:cs="Arial"/>
                <w:sz w:val="24"/>
                <w:szCs w:val="24"/>
              </w:rPr>
              <w:t>Atributo de Qualidade:</w:t>
            </w:r>
          </w:p>
        </w:tc>
        <w:tc>
          <w:tcPr>
            <w:tcW w:w="4606" w:type="dxa"/>
            <w:shd w:val="clear" w:color="auto" w:fill="auto"/>
          </w:tcPr>
          <w:p w14:paraId="749BD516" w14:textId="77777777" w:rsidR="00677CA9" w:rsidRPr="009B15C4" w:rsidRDefault="00677CA9" w:rsidP="00E44573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B088C">
              <w:rPr>
                <w:rFonts w:ascii="Arial" w:hAnsi="Arial" w:cs="Arial"/>
                <w:sz w:val="24"/>
                <w:szCs w:val="24"/>
              </w:rPr>
              <w:t>Rastreabilidade</w:t>
            </w:r>
          </w:p>
        </w:tc>
      </w:tr>
      <w:tr w:rsidR="00677CA9" w:rsidRPr="001C2532" w14:paraId="5E44D356" w14:textId="77777777" w:rsidTr="00E44573">
        <w:tc>
          <w:tcPr>
            <w:tcW w:w="4605" w:type="dxa"/>
            <w:tcBorders>
              <w:bottom w:val="single" w:sz="4" w:space="0" w:color="auto"/>
            </w:tcBorders>
            <w:shd w:val="pct15" w:color="auto" w:fill="auto"/>
          </w:tcPr>
          <w:p w14:paraId="5D1D545D" w14:textId="77777777" w:rsidR="00677CA9" w:rsidRPr="009B15C4" w:rsidRDefault="00677CA9" w:rsidP="00E44573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B15C4">
              <w:rPr>
                <w:rFonts w:ascii="Arial" w:hAnsi="Arial" w:cs="Arial"/>
                <w:sz w:val="24"/>
                <w:szCs w:val="24"/>
              </w:rPr>
              <w:t>Requisito de Qualidade:</w:t>
            </w:r>
          </w:p>
        </w:tc>
        <w:tc>
          <w:tcPr>
            <w:tcW w:w="4606" w:type="dxa"/>
            <w:tcBorders>
              <w:bottom w:val="single" w:sz="4" w:space="0" w:color="auto"/>
            </w:tcBorders>
            <w:shd w:val="clear" w:color="auto" w:fill="auto"/>
          </w:tcPr>
          <w:p w14:paraId="493A57BD" w14:textId="77777777" w:rsidR="00677CA9" w:rsidRPr="001C2532" w:rsidRDefault="00677CA9" w:rsidP="00E44573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 sistema deverá armazenar as mensagens/eventos entre sistema em log</w:t>
            </w:r>
          </w:p>
        </w:tc>
      </w:tr>
      <w:tr w:rsidR="00677CA9" w:rsidRPr="009B15C4" w14:paraId="09140B1A" w14:textId="77777777" w:rsidTr="00E44573">
        <w:tc>
          <w:tcPr>
            <w:tcW w:w="9211" w:type="dxa"/>
            <w:gridSpan w:val="2"/>
            <w:shd w:val="pct15" w:color="auto" w:fill="auto"/>
          </w:tcPr>
          <w:p w14:paraId="116C76BE" w14:textId="77777777" w:rsidR="00677CA9" w:rsidRPr="009B15C4" w:rsidRDefault="00677CA9" w:rsidP="00E44573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B15C4">
              <w:rPr>
                <w:rFonts w:ascii="Arial" w:hAnsi="Arial" w:cs="Arial"/>
                <w:sz w:val="24"/>
                <w:szCs w:val="24"/>
              </w:rPr>
              <w:t>Preocupação:</w:t>
            </w:r>
          </w:p>
        </w:tc>
      </w:tr>
      <w:tr w:rsidR="00677CA9" w:rsidRPr="009B15C4" w14:paraId="0A049A81" w14:textId="77777777" w:rsidTr="00E44573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60FAA123" w14:textId="77777777" w:rsidR="00677CA9" w:rsidRPr="009B15C4" w:rsidRDefault="00677CA9" w:rsidP="00E44573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31634">
              <w:rPr>
                <w:rFonts w:ascii="Arial" w:hAnsi="Arial" w:cs="Arial"/>
                <w:sz w:val="24"/>
                <w:szCs w:val="24"/>
              </w:rPr>
              <w:t>O sistema deverá mantem as mensagens enviadas entre os serviços, para fins de auditoria ou até mesmo de rastreabilidade de possíveis problemas futuros.</w:t>
            </w:r>
          </w:p>
        </w:tc>
      </w:tr>
      <w:tr w:rsidR="00677CA9" w:rsidRPr="009B15C4" w14:paraId="5EF11C26" w14:textId="77777777" w:rsidTr="00E44573">
        <w:tc>
          <w:tcPr>
            <w:tcW w:w="9211" w:type="dxa"/>
            <w:gridSpan w:val="2"/>
            <w:shd w:val="pct15" w:color="auto" w:fill="auto"/>
          </w:tcPr>
          <w:p w14:paraId="6DA7F1B8" w14:textId="77777777" w:rsidR="00677CA9" w:rsidRPr="009B15C4" w:rsidRDefault="00677CA9" w:rsidP="00E44573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B15C4">
              <w:rPr>
                <w:rFonts w:ascii="Arial" w:hAnsi="Arial" w:cs="Arial"/>
                <w:sz w:val="24"/>
                <w:szCs w:val="24"/>
              </w:rPr>
              <w:lastRenderedPageBreak/>
              <w:t>Cenário(s):</w:t>
            </w:r>
          </w:p>
        </w:tc>
      </w:tr>
      <w:tr w:rsidR="00677CA9" w:rsidRPr="009B15C4" w14:paraId="2478EFDB" w14:textId="77777777" w:rsidTr="00E44573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62D1C4D4" w14:textId="77777777" w:rsidR="00677CA9" w:rsidRPr="009B15C4" w:rsidRDefault="00677CA9" w:rsidP="00E44573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B15C4">
              <w:rPr>
                <w:rFonts w:ascii="Arial" w:hAnsi="Arial" w:cs="Arial"/>
                <w:sz w:val="24"/>
                <w:szCs w:val="24"/>
              </w:rPr>
              <w:t xml:space="preserve">Cenário </w:t>
            </w:r>
            <w:r>
              <w:rPr>
                <w:rFonts w:ascii="Arial" w:hAnsi="Arial" w:cs="Arial"/>
                <w:sz w:val="24"/>
                <w:szCs w:val="24"/>
              </w:rPr>
              <w:t>7</w:t>
            </w:r>
          </w:p>
        </w:tc>
      </w:tr>
      <w:tr w:rsidR="00677CA9" w:rsidRPr="009B15C4" w14:paraId="7934DD82" w14:textId="77777777" w:rsidTr="00E44573">
        <w:tc>
          <w:tcPr>
            <w:tcW w:w="9211" w:type="dxa"/>
            <w:gridSpan w:val="2"/>
            <w:shd w:val="pct15" w:color="auto" w:fill="auto"/>
          </w:tcPr>
          <w:p w14:paraId="4E965B2E" w14:textId="77777777" w:rsidR="00677CA9" w:rsidRPr="009B15C4" w:rsidRDefault="00677CA9" w:rsidP="00E44573">
            <w:pPr>
              <w:tabs>
                <w:tab w:val="left" w:pos="1490"/>
              </w:tabs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B15C4">
              <w:rPr>
                <w:rFonts w:ascii="Arial" w:hAnsi="Arial" w:cs="Arial"/>
                <w:sz w:val="24"/>
                <w:szCs w:val="24"/>
              </w:rPr>
              <w:t>Ambiente:</w:t>
            </w:r>
          </w:p>
        </w:tc>
      </w:tr>
      <w:tr w:rsidR="00677CA9" w:rsidRPr="009B15C4" w14:paraId="59D4245E" w14:textId="77777777" w:rsidTr="00E44573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7C22B058" w14:textId="77777777" w:rsidR="00677CA9" w:rsidRPr="009B15C4" w:rsidRDefault="00677CA9" w:rsidP="00E44573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Mensagens entre serviços</w:t>
            </w:r>
          </w:p>
        </w:tc>
      </w:tr>
      <w:tr w:rsidR="00677CA9" w:rsidRPr="009B15C4" w14:paraId="7560552A" w14:textId="77777777" w:rsidTr="00E44573">
        <w:tc>
          <w:tcPr>
            <w:tcW w:w="9211" w:type="dxa"/>
            <w:gridSpan w:val="2"/>
            <w:shd w:val="pct15" w:color="auto" w:fill="auto"/>
          </w:tcPr>
          <w:p w14:paraId="3A84027D" w14:textId="77777777" w:rsidR="00677CA9" w:rsidRPr="009B15C4" w:rsidRDefault="00677CA9" w:rsidP="00E44573">
            <w:pPr>
              <w:tabs>
                <w:tab w:val="left" w:pos="1775"/>
              </w:tabs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B15C4">
              <w:rPr>
                <w:rFonts w:ascii="Arial" w:hAnsi="Arial" w:cs="Arial"/>
                <w:sz w:val="24"/>
                <w:szCs w:val="24"/>
              </w:rPr>
              <w:t>Estímulo:</w:t>
            </w:r>
          </w:p>
        </w:tc>
      </w:tr>
      <w:tr w:rsidR="00677CA9" w:rsidRPr="009B15C4" w14:paraId="016FB391" w14:textId="77777777" w:rsidTr="00E44573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0BB031B5" w14:textId="77777777" w:rsidR="00677CA9" w:rsidRPr="009B15C4" w:rsidRDefault="00677CA9" w:rsidP="00E44573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 sistema irá enviar uma mensagem/evento via um tópico AWS SNS.</w:t>
            </w:r>
          </w:p>
        </w:tc>
      </w:tr>
      <w:tr w:rsidR="00677CA9" w:rsidRPr="009B15C4" w14:paraId="35C0A1FE" w14:textId="77777777" w:rsidTr="00E44573">
        <w:tc>
          <w:tcPr>
            <w:tcW w:w="9211" w:type="dxa"/>
            <w:gridSpan w:val="2"/>
            <w:shd w:val="pct15" w:color="auto" w:fill="auto"/>
          </w:tcPr>
          <w:p w14:paraId="354867BE" w14:textId="77777777" w:rsidR="00677CA9" w:rsidRPr="009B15C4" w:rsidRDefault="00677CA9" w:rsidP="00E44573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B15C4">
              <w:rPr>
                <w:rFonts w:ascii="Arial" w:hAnsi="Arial" w:cs="Arial"/>
                <w:sz w:val="24"/>
                <w:szCs w:val="24"/>
              </w:rPr>
              <w:t>Mecanismo:</w:t>
            </w:r>
          </w:p>
        </w:tc>
      </w:tr>
      <w:tr w:rsidR="00677CA9" w:rsidRPr="009B15C4" w14:paraId="12A0252E" w14:textId="77777777" w:rsidTr="00E44573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3A135492" w14:textId="77777777" w:rsidR="00677CA9" w:rsidRPr="009B15C4" w:rsidRDefault="00677CA9" w:rsidP="00E44573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Ao envia uma mensagem para um tópico AWS SNS, a mensagem irá para a(s) filas AWS SQS relativa(s) ao tópico, e também irão ser encaminhadas para um função AWS Lambda que irá registrar a mensagem em log.</w:t>
            </w:r>
          </w:p>
        </w:tc>
      </w:tr>
      <w:tr w:rsidR="00677CA9" w:rsidRPr="009B15C4" w14:paraId="52992809" w14:textId="77777777" w:rsidTr="00E44573">
        <w:tc>
          <w:tcPr>
            <w:tcW w:w="9211" w:type="dxa"/>
            <w:gridSpan w:val="2"/>
            <w:shd w:val="pct15" w:color="auto" w:fill="auto"/>
          </w:tcPr>
          <w:p w14:paraId="24BF1BC5" w14:textId="77777777" w:rsidR="00677CA9" w:rsidRPr="009B15C4" w:rsidRDefault="00677CA9" w:rsidP="00E44573">
            <w:pPr>
              <w:tabs>
                <w:tab w:val="left" w:pos="2478"/>
              </w:tabs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B15C4">
              <w:rPr>
                <w:rFonts w:ascii="Arial" w:hAnsi="Arial" w:cs="Arial"/>
                <w:sz w:val="24"/>
                <w:szCs w:val="24"/>
              </w:rPr>
              <w:t>Medida de resposta:</w:t>
            </w:r>
          </w:p>
        </w:tc>
      </w:tr>
      <w:tr w:rsidR="00677CA9" w:rsidRPr="009B15C4" w14:paraId="51939BD3" w14:textId="77777777" w:rsidTr="00E44573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5BB47503" w14:textId="77777777" w:rsidR="00677CA9" w:rsidRDefault="00677CA9" w:rsidP="00E44573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Visualização do log no AWS Cloudwatch Logs</w:t>
            </w:r>
          </w:p>
          <w:p w14:paraId="58A1C872" w14:textId="5361BB5A" w:rsidR="00981951" w:rsidRPr="009B15C4" w:rsidRDefault="00981951" w:rsidP="00E44573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81951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675D40BD" wp14:editId="7F8972B7">
                  <wp:extent cx="5760085" cy="2818130"/>
                  <wp:effectExtent l="0" t="0" r="0" b="1270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85" cy="2818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7CA9" w:rsidRPr="009B15C4" w14:paraId="3EA7873D" w14:textId="77777777" w:rsidTr="00E44573">
        <w:tc>
          <w:tcPr>
            <w:tcW w:w="9211" w:type="dxa"/>
            <w:gridSpan w:val="2"/>
            <w:shd w:val="pct15" w:color="auto" w:fill="auto"/>
          </w:tcPr>
          <w:p w14:paraId="26CDC266" w14:textId="77777777" w:rsidR="00677CA9" w:rsidRPr="009B15C4" w:rsidRDefault="00677CA9" w:rsidP="00E44573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B15C4">
              <w:rPr>
                <w:rFonts w:ascii="Arial" w:hAnsi="Arial" w:cs="Arial"/>
                <w:sz w:val="24"/>
                <w:szCs w:val="24"/>
              </w:rPr>
              <w:t>Considerações sobre a arquitetura:</w:t>
            </w:r>
          </w:p>
        </w:tc>
      </w:tr>
      <w:tr w:rsidR="00677CA9" w:rsidRPr="009B15C4" w14:paraId="559EA979" w14:textId="77777777" w:rsidTr="00E44573">
        <w:tc>
          <w:tcPr>
            <w:tcW w:w="4605" w:type="dxa"/>
            <w:shd w:val="pct10" w:color="auto" w:fill="auto"/>
          </w:tcPr>
          <w:p w14:paraId="3BFC143D" w14:textId="77777777" w:rsidR="00677CA9" w:rsidRPr="009B15C4" w:rsidRDefault="00677CA9" w:rsidP="00E44573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B15C4">
              <w:rPr>
                <w:rFonts w:ascii="Arial" w:hAnsi="Arial" w:cs="Arial"/>
                <w:sz w:val="24"/>
                <w:szCs w:val="24"/>
              </w:rPr>
              <w:t>Riscos:</w:t>
            </w:r>
          </w:p>
        </w:tc>
        <w:tc>
          <w:tcPr>
            <w:tcW w:w="4606" w:type="dxa"/>
            <w:shd w:val="clear" w:color="auto" w:fill="auto"/>
          </w:tcPr>
          <w:p w14:paraId="50A14346" w14:textId="77777777" w:rsidR="00677CA9" w:rsidRPr="009B15C4" w:rsidRDefault="00677CA9" w:rsidP="00E44573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Não há</w:t>
            </w:r>
          </w:p>
        </w:tc>
      </w:tr>
      <w:tr w:rsidR="00677CA9" w:rsidRPr="009B15C4" w14:paraId="06377DF9" w14:textId="77777777" w:rsidTr="00E44573">
        <w:tc>
          <w:tcPr>
            <w:tcW w:w="4605" w:type="dxa"/>
            <w:shd w:val="pct10" w:color="auto" w:fill="auto"/>
          </w:tcPr>
          <w:p w14:paraId="42D86704" w14:textId="77777777" w:rsidR="00677CA9" w:rsidRPr="009B15C4" w:rsidRDefault="00677CA9" w:rsidP="00E44573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</w:t>
            </w:r>
            <w:r w:rsidRPr="009B15C4">
              <w:rPr>
                <w:rFonts w:ascii="Arial" w:hAnsi="Arial" w:cs="Arial"/>
                <w:sz w:val="24"/>
                <w:szCs w:val="24"/>
              </w:rPr>
              <w:t>ontos de Sensibilidade:</w:t>
            </w:r>
          </w:p>
        </w:tc>
        <w:tc>
          <w:tcPr>
            <w:tcW w:w="4606" w:type="dxa"/>
            <w:shd w:val="clear" w:color="auto" w:fill="auto"/>
          </w:tcPr>
          <w:p w14:paraId="02F4D90D" w14:textId="77777777" w:rsidR="00677CA9" w:rsidRPr="009B15C4" w:rsidRDefault="00677CA9" w:rsidP="00E44573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Não há</w:t>
            </w:r>
          </w:p>
        </w:tc>
      </w:tr>
      <w:tr w:rsidR="00677CA9" w:rsidRPr="009B15C4" w14:paraId="3A052F6C" w14:textId="77777777" w:rsidTr="00E44573">
        <w:tc>
          <w:tcPr>
            <w:tcW w:w="4605" w:type="dxa"/>
            <w:shd w:val="pct10" w:color="auto" w:fill="auto"/>
          </w:tcPr>
          <w:p w14:paraId="19E8806B" w14:textId="77777777" w:rsidR="00677CA9" w:rsidRPr="009B15C4" w:rsidRDefault="00677CA9" w:rsidP="00E44573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B15C4">
              <w:rPr>
                <w:rFonts w:ascii="Arial" w:hAnsi="Arial" w:cs="Arial"/>
                <w:sz w:val="24"/>
                <w:szCs w:val="24"/>
              </w:rPr>
              <w:t>Tradeoff:</w:t>
            </w:r>
          </w:p>
        </w:tc>
        <w:tc>
          <w:tcPr>
            <w:tcW w:w="4606" w:type="dxa"/>
            <w:shd w:val="clear" w:color="auto" w:fill="auto"/>
          </w:tcPr>
          <w:p w14:paraId="079353DE" w14:textId="3B6398A8" w:rsidR="00677CA9" w:rsidRPr="009B15C4" w:rsidRDefault="00677CA9" w:rsidP="00E44573">
            <w:pPr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 mensagem não pode ser reenviada via AWS SQS. Apenas fica registrada para fins de log.</w:t>
            </w:r>
          </w:p>
        </w:tc>
      </w:tr>
    </w:tbl>
    <w:p w14:paraId="1AF6D167" w14:textId="77777777" w:rsidR="00677CA9" w:rsidRDefault="00677CA9" w:rsidP="009B15C4">
      <w:pPr>
        <w:pStyle w:val="Corpodetexto"/>
      </w:pPr>
    </w:p>
    <w:p w14:paraId="6DEF32F6" w14:textId="52534243" w:rsidR="009B15C4" w:rsidRPr="00335022" w:rsidRDefault="009B15C4" w:rsidP="00335022">
      <w:pPr>
        <w:pStyle w:val="Ttulo3"/>
        <w:rPr>
          <w:rFonts w:ascii="Arial" w:hAnsi="Arial" w:cs="Arial"/>
        </w:rPr>
      </w:pPr>
      <w:bookmarkStart w:id="50" w:name="_Toc116563242"/>
      <w:r w:rsidRPr="00335022">
        <w:rPr>
          <w:rFonts w:ascii="Arial" w:hAnsi="Arial" w:cs="Arial"/>
        </w:rPr>
        <w:lastRenderedPageBreak/>
        <w:t>6.4. Resultados Obtidos</w:t>
      </w:r>
      <w:bookmarkEnd w:id="50"/>
    </w:p>
    <w:p w14:paraId="6EC545C2" w14:textId="77777777" w:rsidR="009B15C4" w:rsidRPr="009B15C4" w:rsidRDefault="009B15C4" w:rsidP="009B15C4">
      <w:pPr>
        <w:spacing w:before="100" w:beforeAutospacing="1" w:after="100" w:afterAutospacing="1" w:line="360" w:lineRule="auto"/>
        <w:jc w:val="both"/>
        <w:rPr>
          <w:rFonts w:ascii="Arial" w:hAnsi="Arial" w:cs="Arial"/>
          <w:sz w:val="24"/>
          <w:szCs w:val="24"/>
        </w:rPr>
      </w:pPr>
      <w:r w:rsidRPr="009B15C4">
        <w:rPr>
          <w:rFonts w:ascii="Arial" w:hAnsi="Arial" w:cs="Arial"/>
          <w:sz w:val="24"/>
          <w:szCs w:val="24"/>
        </w:rPr>
        <w:t>Apresente os resultados da arquitetura produzida, indicando seus pontos fortes e suas limitações. A título de sugestão construa uma tabela apresentando esses resultados, como no exemplo que segue:</w:t>
      </w:r>
    </w:p>
    <w:tbl>
      <w:tblPr>
        <w:tblW w:w="929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449"/>
        <w:gridCol w:w="1079"/>
        <w:gridCol w:w="1763"/>
      </w:tblGrid>
      <w:tr w:rsidR="009B15C4" w:rsidRPr="009B15C4" w14:paraId="6D91F532" w14:textId="77777777" w:rsidTr="00B8611D">
        <w:trPr>
          <w:trHeight w:val="1165"/>
        </w:trPr>
        <w:tc>
          <w:tcPr>
            <w:tcW w:w="6449" w:type="dxa"/>
            <w:shd w:val="clear" w:color="auto" w:fill="D5DCE4"/>
            <w:vAlign w:val="bottom"/>
          </w:tcPr>
          <w:p w14:paraId="211210F3" w14:textId="77777777" w:rsidR="009B15C4" w:rsidRPr="009B15C4" w:rsidRDefault="009B15C4" w:rsidP="00D02818">
            <w:pPr>
              <w:jc w:val="center"/>
              <w:rPr>
                <w:rFonts w:ascii="Arial" w:hAnsi="Arial" w:cs="Arial"/>
                <w:b/>
                <w:sz w:val="24"/>
                <w:szCs w:val="24"/>
                <w:lang w:val="x-none"/>
              </w:rPr>
            </w:pPr>
            <w:r w:rsidRPr="009B15C4">
              <w:rPr>
                <w:rFonts w:ascii="Arial" w:hAnsi="Arial" w:cs="Arial"/>
                <w:b/>
                <w:sz w:val="24"/>
                <w:szCs w:val="24"/>
              </w:rPr>
              <w:t>Requisitos Não Funcionais</w:t>
            </w:r>
          </w:p>
        </w:tc>
        <w:tc>
          <w:tcPr>
            <w:tcW w:w="1079" w:type="dxa"/>
            <w:shd w:val="clear" w:color="auto" w:fill="D5DCE4"/>
            <w:vAlign w:val="bottom"/>
          </w:tcPr>
          <w:p w14:paraId="4D20FC4A" w14:textId="77777777" w:rsidR="009B15C4" w:rsidRPr="009B15C4" w:rsidRDefault="009B15C4" w:rsidP="00D02818">
            <w:pPr>
              <w:jc w:val="center"/>
              <w:rPr>
                <w:rFonts w:ascii="Arial" w:hAnsi="Arial" w:cs="Arial"/>
                <w:b/>
                <w:sz w:val="24"/>
                <w:szCs w:val="24"/>
                <w:lang w:val="x-none"/>
              </w:rPr>
            </w:pPr>
            <w:r w:rsidRPr="009B15C4">
              <w:rPr>
                <w:rFonts w:ascii="Arial" w:hAnsi="Arial" w:cs="Arial"/>
                <w:b/>
                <w:sz w:val="24"/>
                <w:szCs w:val="24"/>
              </w:rPr>
              <w:t>Teste</w:t>
            </w:r>
          </w:p>
        </w:tc>
        <w:tc>
          <w:tcPr>
            <w:tcW w:w="1763" w:type="dxa"/>
            <w:shd w:val="clear" w:color="auto" w:fill="D5DCE4"/>
            <w:vAlign w:val="bottom"/>
          </w:tcPr>
          <w:p w14:paraId="057B7DB3" w14:textId="77777777" w:rsidR="009B15C4" w:rsidRPr="009B15C4" w:rsidRDefault="009B15C4" w:rsidP="00D02818">
            <w:pPr>
              <w:jc w:val="center"/>
              <w:rPr>
                <w:rFonts w:ascii="Arial" w:hAnsi="Arial" w:cs="Arial"/>
                <w:b/>
                <w:sz w:val="24"/>
                <w:szCs w:val="24"/>
                <w:lang w:val="x-none"/>
              </w:rPr>
            </w:pPr>
            <w:r w:rsidRPr="009B15C4">
              <w:rPr>
                <w:rFonts w:ascii="Arial" w:hAnsi="Arial" w:cs="Arial"/>
                <w:b/>
                <w:sz w:val="24"/>
                <w:szCs w:val="24"/>
              </w:rPr>
              <w:t>Homologação</w:t>
            </w:r>
          </w:p>
        </w:tc>
      </w:tr>
      <w:tr w:rsidR="009B15C4" w:rsidRPr="009B15C4" w14:paraId="68C281D6" w14:textId="77777777" w:rsidTr="00444491">
        <w:trPr>
          <w:trHeight w:val="381"/>
        </w:trPr>
        <w:tc>
          <w:tcPr>
            <w:tcW w:w="6449" w:type="dxa"/>
            <w:shd w:val="clear" w:color="auto" w:fill="auto"/>
            <w:vAlign w:val="bottom"/>
          </w:tcPr>
          <w:p w14:paraId="13786FB6" w14:textId="3A6790B6" w:rsidR="009B15C4" w:rsidRPr="009B15C4" w:rsidRDefault="009B15C4" w:rsidP="00D02818">
            <w:pPr>
              <w:rPr>
                <w:rFonts w:ascii="Arial" w:hAnsi="Arial" w:cs="Arial"/>
                <w:sz w:val="24"/>
                <w:szCs w:val="24"/>
                <w:lang w:val="x-none"/>
              </w:rPr>
            </w:pPr>
            <w:r w:rsidRPr="009B15C4">
              <w:rPr>
                <w:rFonts w:ascii="Arial" w:hAnsi="Arial" w:cs="Arial"/>
                <w:sz w:val="24"/>
                <w:szCs w:val="24"/>
              </w:rPr>
              <w:t xml:space="preserve">RNF01: </w:t>
            </w:r>
            <w:r w:rsidR="002310ED" w:rsidRPr="002310ED">
              <w:rPr>
                <w:rFonts w:ascii="Arial" w:hAnsi="Arial" w:cs="Arial"/>
                <w:sz w:val="24"/>
                <w:szCs w:val="24"/>
              </w:rPr>
              <w:t>O sistema deve ser apresentar disponibilidade de funcionamento mensal de 99%.</w:t>
            </w:r>
          </w:p>
        </w:tc>
        <w:tc>
          <w:tcPr>
            <w:tcW w:w="1079" w:type="dxa"/>
            <w:shd w:val="clear" w:color="auto" w:fill="auto"/>
            <w:vAlign w:val="center"/>
          </w:tcPr>
          <w:p w14:paraId="0E624601" w14:textId="77777777" w:rsidR="009B15C4" w:rsidRPr="009B15C4" w:rsidRDefault="009B15C4" w:rsidP="00D0281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B15C4">
              <w:rPr>
                <w:rFonts w:ascii="Arial" w:hAnsi="Arial" w:cs="Arial"/>
                <w:sz w:val="24"/>
                <w:szCs w:val="24"/>
              </w:rPr>
              <w:t>OK</w:t>
            </w:r>
          </w:p>
        </w:tc>
        <w:tc>
          <w:tcPr>
            <w:tcW w:w="1763" w:type="dxa"/>
            <w:shd w:val="clear" w:color="auto" w:fill="auto"/>
            <w:vAlign w:val="center"/>
          </w:tcPr>
          <w:p w14:paraId="6B244045" w14:textId="082F8E71" w:rsidR="009B15C4" w:rsidRPr="009B15C4" w:rsidRDefault="009C7DC0" w:rsidP="00D02818">
            <w:pPr>
              <w:jc w:val="center"/>
              <w:rPr>
                <w:rFonts w:ascii="Arial" w:hAnsi="Arial" w:cs="Arial"/>
                <w:sz w:val="24"/>
                <w:szCs w:val="24"/>
                <w:lang w:val="x-none"/>
              </w:rPr>
            </w:pPr>
            <w:r>
              <w:rPr>
                <w:rFonts w:ascii="Arial" w:hAnsi="Arial" w:cs="Arial"/>
                <w:sz w:val="24"/>
                <w:szCs w:val="24"/>
              </w:rPr>
              <w:t>OK</w:t>
            </w:r>
          </w:p>
        </w:tc>
      </w:tr>
      <w:tr w:rsidR="009B15C4" w:rsidRPr="009B15C4" w14:paraId="10CA45B4" w14:textId="77777777" w:rsidTr="00444491">
        <w:trPr>
          <w:trHeight w:val="428"/>
        </w:trPr>
        <w:tc>
          <w:tcPr>
            <w:tcW w:w="6449" w:type="dxa"/>
            <w:shd w:val="clear" w:color="auto" w:fill="auto"/>
            <w:vAlign w:val="bottom"/>
          </w:tcPr>
          <w:p w14:paraId="08FBE8CE" w14:textId="23C64990" w:rsidR="009B15C4" w:rsidRPr="009B15C4" w:rsidRDefault="009B15C4" w:rsidP="00D02818">
            <w:pPr>
              <w:rPr>
                <w:rFonts w:ascii="Arial" w:hAnsi="Arial" w:cs="Arial"/>
                <w:sz w:val="24"/>
                <w:szCs w:val="24"/>
                <w:lang w:val="x-none"/>
              </w:rPr>
            </w:pPr>
            <w:r w:rsidRPr="009B15C4">
              <w:rPr>
                <w:rFonts w:ascii="Arial" w:hAnsi="Arial" w:cs="Arial"/>
                <w:sz w:val="24"/>
                <w:szCs w:val="24"/>
              </w:rPr>
              <w:t xml:space="preserve">RNF02: </w:t>
            </w:r>
            <w:r w:rsidR="00910E8F" w:rsidRPr="00910E8F">
              <w:rPr>
                <w:rFonts w:ascii="Arial" w:hAnsi="Arial" w:cs="Arial"/>
                <w:sz w:val="24"/>
                <w:szCs w:val="24"/>
              </w:rPr>
              <w:t>O tempo máximo aceitável de duração de qualquer requisição síncrona a API será de 5 segundos.</w:t>
            </w:r>
          </w:p>
        </w:tc>
        <w:tc>
          <w:tcPr>
            <w:tcW w:w="1079" w:type="dxa"/>
            <w:shd w:val="clear" w:color="auto" w:fill="auto"/>
            <w:vAlign w:val="center"/>
          </w:tcPr>
          <w:p w14:paraId="431ED631" w14:textId="77777777" w:rsidR="009B15C4" w:rsidRPr="009B15C4" w:rsidRDefault="009B15C4" w:rsidP="00D02818">
            <w:pPr>
              <w:jc w:val="center"/>
              <w:rPr>
                <w:rFonts w:ascii="Arial" w:hAnsi="Arial" w:cs="Arial"/>
                <w:sz w:val="24"/>
                <w:szCs w:val="24"/>
                <w:lang w:val="x-none"/>
              </w:rPr>
            </w:pPr>
            <w:r w:rsidRPr="009B15C4">
              <w:rPr>
                <w:rFonts w:ascii="Arial" w:hAnsi="Arial" w:cs="Arial"/>
                <w:sz w:val="24"/>
                <w:szCs w:val="24"/>
              </w:rPr>
              <w:t>OK</w:t>
            </w:r>
          </w:p>
        </w:tc>
        <w:tc>
          <w:tcPr>
            <w:tcW w:w="1763" w:type="dxa"/>
            <w:shd w:val="clear" w:color="auto" w:fill="auto"/>
            <w:vAlign w:val="center"/>
          </w:tcPr>
          <w:p w14:paraId="110BE7DA" w14:textId="77777777" w:rsidR="009B15C4" w:rsidRPr="009B15C4" w:rsidRDefault="009B15C4" w:rsidP="00D02818">
            <w:pPr>
              <w:jc w:val="center"/>
              <w:rPr>
                <w:rFonts w:ascii="Arial" w:hAnsi="Arial" w:cs="Arial"/>
                <w:sz w:val="24"/>
                <w:szCs w:val="24"/>
                <w:lang w:val="x-none"/>
              </w:rPr>
            </w:pPr>
            <w:r w:rsidRPr="009B15C4">
              <w:rPr>
                <w:rFonts w:ascii="Arial" w:hAnsi="Arial" w:cs="Arial"/>
                <w:sz w:val="24"/>
                <w:szCs w:val="24"/>
              </w:rPr>
              <w:t>N.A.</w:t>
            </w:r>
          </w:p>
        </w:tc>
      </w:tr>
      <w:tr w:rsidR="009B15C4" w:rsidRPr="009B15C4" w14:paraId="05521191" w14:textId="77777777" w:rsidTr="00444491">
        <w:trPr>
          <w:trHeight w:val="391"/>
        </w:trPr>
        <w:tc>
          <w:tcPr>
            <w:tcW w:w="6449" w:type="dxa"/>
            <w:shd w:val="clear" w:color="auto" w:fill="auto"/>
            <w:vAlign w:val="bottom"/>
          </w:tcPr>
          <w:p w14:paraId="3AE0C403" w14:textId="2AC46725" w:rsidR="009B15C4" w:rsidRPr="009B15C4" w:rsidRDefault="009B15C4" w:rsidP="00D02818">
            <w:pPr>
              <w:rPr>
                <w:rFonts w:ascii="Arial" w:hAnsi="Arial" w:cs="Arial"/>
                <w:sz w:val="24"/>
                <w:szCs w:val="24"/>
                <w:lang w:val="x-none"/>
              </w:rPr>
            </w:pPr>
            <w:r w:rsidRPr="009B15C4">
              <w:rPr>
                <w:rFonts w:ascii="Arial" w:hAnsi="Arial" w:cs="Arial"/>
                <w:sz w:val="24"/>
                <w:szCs w:val="24"/>
              </w:rPr>
              <w:t xml:space="preserve">RNF03: </w:t>
            </w:r>
            <w:r w:rsidR="00910E8F" w:rsidRPr="00910E8F">
              <w:rPr>
                <w:rFonts w:ascii="Arial" w:hAnsi="Arial" w:cs="Arial"/>
                <w:sz w:val="24"/>
                <w:szCs w:val="24"/>
              </w:rPr>
              <w:t>A interface frontend deverá ser compatível com os navegadores Google Chrome, Mozilla Firefox, Apple Safari, em versões com até 2 anos.</w:t>
            </w:r>
          </w:p>
        </w:tc>
        <w:tc>
          <w:tcPr>
            <w:tcW w:w="1079" w:type="dxa"/>
            <w:shd w:val="clear" w:color="auto" w:fill="auto"/>
            <w:vAlign w:val="center"/>
          </w:tcPr>
          <w:p w14:paraId="5BCC74B7" w14:textId="77777777" w:rsidR="009B15C4" w:rsidRPr="009B15C4" w:rsidRDefault="009B15C4" w:rsidP="00D02818">
            <w:pPr>
              <w:jc w:val="center"/>
              <w:rPr>
                <w:rFonts w:ascii="Arial" w:hAnsi="Arial" w:cs="Arial"/>
                <w:sz w:val="24"/>
                <w:szCs w:val="24"/>
                <w:lang w:val="x-none"/>
              </w:rPr>
            </w:pPr>
            <w:r w:rsidRPr="009B15C4">
              <w:rPr>
                <w:rFonts w:ascii="Arial" w:hAnsi="Arial" w:cs="Arial"/>
                <w:sz w:val="24"/>
                <w:szCs w:val="24"/>
              </w:rPr>
              <w:t>OK</w:t>
            </w:r>
          </w:p>
        </w:tc>
        <w:tc>
          <w:tcPr>
            <w:tcW w:w="1763" w:type="dxa"/>
            <w:shd w:val="clear" w:color="auto" w:fill="auto"/>
            <w:vAlign w:val="center"/>
          </w:tcPr>
          <w:p w14:paraId="4DA67136" w14:textId="56BFD273" w:rsidR="009B15C4" w:rsidRPr="009B15C4" w:rsidRDefault="00910E8F" w:rsidP="00D02818">
            <w:pPr>
              <w:jc w:val="center"/>
              <w:rPr>
                <w:rFonts w:ascii="Arial" w:hAnsi="Arial" w:cs="Arial"/>
                <w:sz w:val="24"/>
                <w:szCs w:val="24"/>
                <w:lang w:val="x-none"/>
              </w:rPr>
            </w:pPr>
            <w:r>
              <w:rPr>
                <w:rFonts w:ascii="Arial" w:hAnsi="Arial" w:cs="Arial"/>
                <w:sz w:val="24"/>
                <w:szCs w:val="24"/>
              </w:rPr>
              <w:t>OK</w:t>
            </w:r>
          </w:p>
        </w:tc>
      </w:tr>
      <w:tr w:rsidR="00910E8F" w:rsidRPr="009B15C4" w14:paraId="791955A4" w14:textId="77777777" w:rsidTr="00444491">
        <w:trPr>
          <w:trHeight w:val="391"/>
        </w:trPr>
        <w:tc>
          <w:tcPr>
            <w:tcW w:w="6449" w:type="dxa"/>
            <w:shd w:val="clear" w:color="auto" w:fill="auto"/>
            <w:vAlign w:val="bottom"/>
          </w:tcPr>
          <w:p w14:paraId="1FACE70B" w14:textId="62F5E71C" w:rsidR="00910E8F" w:rsidRPr="009B15C4" w:rsidRDefault="00910E8F" w:rsidP="00D02818">
            <w:pPr>
              <w:rPr>
                <w:rFonts w:ascii="Arial" w:hAnsi="Arial" w:cs="Arial"/>
                <w:sz w:val="24"/>
                <w:szCs w:val="24"/>
              </w:rPr>
            </w:pPr>
            <w:r w:rsidRPr="00910E8F">
              <w:rPr>
                <w:rFonts w:ascii="Arial" w:hAnsi="Arial" w:cs="Arial"/>
                <w:sz w:val="24"/>
                <w:szCs w:val="24"/>
              </w:rPr>
              <w:t>RNF04</w:t>
            </w:r>
            <w:r>
              <w:rPr>
                <w:rFonts w:ascii="Arial" w:hAnsi="Arial" w:cs="Arial"/>
                <w:sz w:val="24"/>
                <w:szCs w:val="24"/>
              </w:rPr>
              <w:t xml:space="preserve">: </w:t>
            </w:r>
            <w:r w:rsidR="00175F33" w:rsidRPr="00175F33">
              <w:rPr>
                <w:rFonts w:ascii="Arial" w:hAnsi="Arial" w:cs="Arial"/>
                <w:sz w:val="24"/>
                <w:szCs w:val="24"/>
              </w:rPr>
              <w:t>O sistema deverá atender as normas legais descritas na LGPD (Lei Geral de Proteção de Dados)</w:t>
            </w:r>
          </w:p>
        </w:tc>
        <w:tc>
          <w:tcPr>
            <w:tcW w:w="1079" w:type="dxa"/>
            <w:shd w:val="clear" w:color="auto" w:fill="auto"/>
            <w:vAlign w:val="center"/>
          </w:tcPr>
          <w:p w14:paraId="472864D7" w14:textId="121F432F" w:rsidR="00910E8F" w:rsidRPr="009B15C4" w:rsidRDefault="00175F33" w:rsidP="00D0281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OK</w:t>
            </w:r>
          </w:p>
        </w:tc>
        <w:tc>
          <w:tcPr>
            <w:tcW w:w="1763" w:type="dxa"/>
            <w:shd w:val="clear" w:color="auto" w:fill="auto"/>
            <w:vAlign w:val="center"/>
          </w:tcPr>
          <w:p w14:paraId="73B16FC2" w14:textId="5BA86FA4" w:rsidR="00910E8F" w:rsidRDefault="00F46433" w:rsidP="00D0281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N.A.</w:t>
            </w:r>
          </w:p>
        </w:tc>
      </w:tr>
      <w:tr w:rsidR="00175F33" w:rsidRPr="009B15C4" w14:paraId="291B2073" w14:textId="77777777" w:rsidTr="00444491">
        <w:trPr>
          <w:trHeight w:val="391"/>
        </w:trPr>
        <w:tc>
          <w:tcPr>
            <w:tcW w:w="6449" w:type="dxa"/>
            <w:shd w:val="clear" w:color="auto" w:fill="auto"/>
            <w:vAlign w:val="bottom"/>
          </w:tcPr>
          <w:p w14:paraId="53D43E35" w14:textId="6981605B" w:rsidR="00175F33" w:rsidRPr="00910E8F" w:rsidRDefault="00175F33" w:rsidP="00D0281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RNF05: </w:t>
            </w:r>
            <w:r w:rsidRPr="00175F33">
              <w:rPr>
                <w:rFonts w:ascii="Arial" w:hAnsi="Arial" w:cs="Arial"/>
                <w:sz w:val="24"/>
                <w:szCs w:val="24"/>
              </w:rPr>
              <w:t>A API REST deverá ser pública e documentada para integrações externas.</w:t>
            </w:r>
          </w:p>
        </w:tc>
        <w:tc>
          <w:tcPr>
            <w:tcW w:w="1079" w:type="dxa"/>
            <w:shd w:val="clear" w:color="auto" w:fill="auto"/>
            <w:vAlign w:val="center"/>
          </w:tcPr>
          <w:p w14:paraId="10634A6D" w14:textId="5F14B96B" w:rsidR="00175F33" w:rsidRDefault="00175F33" w:rsidP="00D0281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OK</w:t>
            </w:r>
          </w:p>
        </w:tc>
        <w:tc>
          <w:tcPr>
            <w:tcW w:w="1763" w:type="dxa"/>
            <w:shd w:val="clear" w:color="auto" w:fill="auto"/>
            <w:vAlign w:val="center"/>
          </w:tcPr>
          <w:p w14:paraId="4C2B02E6" w14:textId="3E2E17B0" w:rsidR="00175F33" w:rsidRDefault="00175F33" w:rsidP="00D0281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OK</w:t>
            </w:r>
          </w:p>
        </w:tc>
      </w:tr>
      <w:tr w:rsidR="00175F33" w:rsidRPr="009B15C4" w14:paraId="0FDAC142" w14:textId="77777777" w:rsidTr="00444491">
        <w:trPr>
          <w:trHeight w:val="391"/>
        </w:trPr>
        <w:tc>
          <w:tcPr>
            <w:tcW w:w="6449" w:type="dxa"/>
            <w:shd w:val="clear" w:color="auto" w:fill="auto"/>
            <w:vAlign w:val="bottom"/>
          </w:tcPr>
          <w:p w14:paraId="762F00BD" w14:textId="76212487" w:rsidR="00175F33" w:rsidRDefault="00F46433" w:rsidP="00D0281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RNF06: </w:t>
            </w:r>
            <w:r w:rsidRPr="00F46433">
              <w:rPr>
                <w:rFonts w:ascii="Arial" w:hAnsi="Arial" w:cs="Arial"/>
                <w:sz w:val="24"/>
                <w:szCs w:val="24"/>
              </w:rPr>
              <w:t>Todos os logs internos deverão ser acompanhados com a data e hora do evento e identificador de origem do evento (mensagem, usuário, ip, etc)</w:t>
            </w:r>
          </w:p>
        </w:tc>
        <w:tc>
          <w:tcPr>
            <w:tcW w:w="1079" w:type="dxa"/>
            <w:shd w:val="clear" w:color="auto" w:fill="auto"/>
            <w:vAlign w:val="center"/>
          </w:tcPr>
          <w:p w14:paraId="043C3FAF" w14:textId="773F2452" w:rsidR="00175F33" w:rsidRDefault="00F46433" w:rsidP="00D0281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OK</w:t>
            </w:r>
          </w:p>
        </w:tc>
        <w:tc>
          <w:tcPr>
            <w:tcW w:w="1763" w:type="dxa"/>
            <w:shd w:val="clear" w:color="auto" w:fill="auto"/>
            <w:vAlign w:val="center"/>
          </w:tcPr>
          <w:p w14:paraId="1663DB24" w14:textId="4B744CA5" w:rsidR="00175F33" w:rsidRDefault="00F46433" w:rsidP="00D0281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OK</w:t>
            </w:r>
          </w:p>
        </w:tc>
      </w:tr>
      <w:tr w:rsidR="00F46433" w:rsidRPr="009B15C4" w14:paraId="08E2C46B" w14:textId="77777777" w:rsidTr="00444491">
        <w:trPr>
          <w:trHeight w:val="391"/>
        </w:trPr>
        <w:tc>
          <w:tcPr>
            <w:tcW w:w="6449" w:type="dxa"/>
            <w:shd w:val="clear" w:color="auto" w:fill="auto"/>
            <w:vAlign w:val="bottom"/>
          </w:tcPr>
          <w:p w14:paraId="73EF64D8" w14:textId="69DFE6A8" w:rsidR="00F46433" w:rsidRDefault="00F46433" w:rsidP="00D0281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RNF07: </w:t>
            </w:r>
            <w:r w:rsidRPr="00F46433">
              <w:rPr>
                <w:rFonts w:ascii="Arial" w:hAnsi="Arial" w:cs="Arial"/>
                <w:sz w:val="24"/>
                <w:szCs w:val="24"/>
              </w:rPr>
              <w:t>O sistema deverá manter um registro dos eventos.</w:t>
            </w:r>
          </w:p>
        </w:tc>
        <w:tc>
          <w:tcPr>
            <w:tcW w:w="1079" w:type="dxa"/>
            <w:shd w:val="clear" w:color="auto" w:fill="auto"/>
            <w:vAlign w:val="center"/>
          </w:tcPr>
          <w:p w14:paraId="41FCB0DF" w14:textId="2ED6AFDB" w:rsidR="00F46433" w:rsidRDefault="00F46433" w:rsidP="00D0281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OK</w:t>
            </w:r>
          </w:p>
        </w:tc>
        <w:tc>
          <w:tcPr>
            <w:tcW w:w="1763" w:type="dxa"/>
            <w:shd w:val="clear" w:color="auto" w:fill="auto"/>
            <w:vAlign w:val="center"/>
          </w:tcPr>
          <w:p w14:paraId="161A4556" w14:textId="18450753" w:rsidR="00F46433" w:rsidRDefault="00F46433" w:rsidP="00D0281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OK</w:t>
            </w:r>
          </w:p>
        </w:tc>
      </w:tr>
    </w:tbl>
    <w:p w14:paraId="1D865B41" w14:textId="1584FAA7" w:rsidR="009B15C4" w:rsidRPr="009B15C4" w:rsidRDefault="009B15C4" w:rsidP="009B15C4">
      <w:pPr>
        <w:pStyle w:val="ExplicaodePreenchimento"/>
        <w:rPr>
          <w:rFonts w:cs="Arial"/>
        </w:rPr>
      </w:pPr>
      <w:r w:rsidRPr="009B15C4">
        <w:rPr>
          <w:rFonts w:cs="Arial"/>
        </w:rPr>
        <w:t>Obs: N.A.: não se aplica.</w:t>
      </w:r>
    </w:p>
    <w:p w14:paraId="3FD9F265" w14:textId="02B6C60D" w:rsidR="009B15C4" w:rsidRDefault="009B15C4" w:rsidP="009B15C4">
      <w:pPr>
        <w:pStyle w:val="Corpodetexto"/>
      </w:pPr>
    </w:p>
    <w:p w14:paraId="38D8A236" w14:textId="0F9969B8" w:rsidR="0017589B" w:rsidRDefault="0017589B">
      <w:pPr>
        <w:rPr>
          <w:rFonts w:ascii="Arial" w:hAnsi="Arial" w:cs="Arial"/>
          <w:sz w:val="24"/>
          <w:szCs w:val="24"/>
        </w:rPr>
      </w:pPr>
      <w:r>
        <w:br w:type="page"/>
      </w:r>
    </w:p>
    <w:p w14:paraId="5B67EF48" w14:textId="490FE6FB" w:rsidR="0017589B" w:rsidRDefault="0017589B" w:rsidP="0017589B">
      <w:pPr>
        <w:pStyle w:val="Ttulo2"/>
      </w:pPr>
      <w:bookmarkStart w:id="51" w:name="_Toc116563243"/>
      <w:r w:rsidRPr="0017589B">
        <w:lastRenderedPageBreak/>
        <w:t>Avaliação Crítica dos Resultados</w:t>
      </w:r>
      <w:bookmarkEnd w:id="51"/>
    </w:p>
    <w:p w14:paraId="5C540CBB" w14:textId="3F7CC22B" w:rsidR="00976003" w:rsidRDefault="00EE66B5" w:rsidP="0017589B">
      <w:pPr>
        <w:pStyle w:val="Corpodetexto"/>
      </w:pPr>
      <w:r>
        <w:t xml:space="preserve"> </w:t>
      </w:r>
      <w:r>
        <w:tab/>
        <w:t xml:space="preserve">A arquitetura proposta </w:t>
      </w:r>
      <w:r w:rsidR="00585565">
        <w:t>atende os requisitos iniciais desse projeto, que é definir uma arquitetura padrão para serviços de uma futura refatoração de um projeto de software ERP</w:t>
      </w:r>
      <w:r w:rsidR="00976003">
        <w:t>. Os pontos previstos nesse projeto são tecnicamente viáveis.</w:t>
      </w:r>
      <w:r w:rsidR="00AC2592">
        <w:t xml:space="preserve"> Porém, durante sua implementação, foram observados alguns pontos que podem ser melhorados.</w:t>
      </w:r>
    </w:p>
    <w:p w14:paraId="7F65BD90" w14:textId="11472EF7" w:rsidR="00AC2592" w:rsidRDefault="00AC2592" w:rsidP="0017589B">
      <w:pPr>
        <w:pStyle w:val="Corpodetexto"/>
      </w:pPr>
      <w:r>
        <w:tab/>
      </w:r>
      <w:r w:rsidR="00F55219">
        <w:t>S</w:t>
      </w:r>
      <w:r>
        <w:t xml:space="preserve">obre </w:t>
      </w:r>
      <w:r w:rsidR="006C673D">
        <w:t xml:space="preserve">a estrutura de mensageria/eventos. O AWS SQS se mostrou </w:t>
      </w:r>
      <w:r w:rsidR="00C05CEC">
        <w:t xml:space="preserve">viável </w:t>
      </w:r>
      <w:r w:rsidR="008F4297">
        <w:t xml:space="preserve">para a integração entre serviços. Porém para atender os requisitos não funcionais </w:t>
      </w:r>
      <w:r w:rsidR="00C837E2">
        <w:t>utilizando-o</w:t>
      </w:r>
      <w:r w:rsidR="008F4297">
        <w:t>, foi utilizada uma solução de um agente externo</w:t>
      </w:r>
      <w:r w:rsidR="00526405">
        <w:t xml:space="preserve">, o AWS Lambda, apenas para salvar logs. Essa solução soa como workaround, pois não existe uma solução nativa do SQS/SNS para atender esses requisitos. </w:t>
      </w:r>
      <w:r w:rsidR="00C837E2">
        <w:t xml:space="preserve">Talvez como uma </w:t>
      </w:r>
      <w:r w:rsidR="00C95157">
        <w:t>futura</w:t>
      </w:r>
      <w:r w:rsidR="00C837E2">
        <w:t xml:space="preserve"> </w:t>
      </w:r>
      <w:r w:rsidR="00C95157">
        <w:t>versão</w:t>
      </w:r>
      <w:r w:rsidR="00C837E2">
        <w:t xml:space="preserve"> </w:t>
      </w:r>
      <w:r w:rsidR="00C95157">
        <w:t>do protótipo</w:t>
      </w:r>
      <w:r w:rsidR="00C837E2">
        <w:t>, avaliar outras ferramentas de mensageria</w:t>
      </w:r>
      <w:r w:rsidR="00867BD8">
        <w:t>, que possam atender esse requisito de log.</w:t>
      </w:r>
    </w:p>
    <w:p w14:paraId="2043EF1C" w14:textId="60539E4D" w:rsidR="00C837E2" w:rsidRDefault="00C837E2" w:rsidP="0017589B">
      <w:pPr>
        <w:pStyle w:val="Corpodetexto"/>
      </w:pPr>
      <w:r>
        <w:tab/>
      </w:r>
      <w:r w:rsidR="00F55219">
        <w:t xml:space="preserve">O Cloudwatch é uma solução bem completa que atendeu boa parte dos requisitos </w:t>
      </w:r>
      <w:r w:rsidR="00325C62">
        <w:t>não funcionais. Toda a parte de observabilidade da aplicação pode ser atingida utilizando essa ferramenta.</w:t>
      </w:r>
    </w:p>
    <w:p w14:paraId="36018424" w14:textId="466F40F9" w:rsidR="00412C45" w:rsidRDefault="00325C62" w:rsidP="0017589B">
      <w:pPr>
        <w:pStyle w:val="Corpodetexto"/>
      </w:pPr>
      <w:r>
        <w:tab/>
      </w:r>
      <w:r w:rsidR="00EA5751">
        <w:t>Por envolver apenas 1 módulo, não ouve a oportunidade de testar transações distribuídas mais complexas</w:t>
      </w:r>
      <w:r w:rsidR="00DD1C9E">
        <w:t>, envolvendo mais de 2 módulos</w:t>
      </w:r>
      <w:r w:rsidR="0039679C">
        <w:t>, talvez utilizando o padrão SAGA</w:t>
      </w:r>
      <w:r w:rsidR="00DD1C9E">
        <w:t xml:space="preserve">. Esse é um problema que deve ser avaliado, e que </w:t>
      </w:r>
      <w:r w:rsidR="00F81A65">
        <w:t>transações entre 2 serviços já trouxe um grau maior de complexidade, se comparada com uma solução de software monolito</w:t>
      </w:r>
      <w:r w:rsidR="00D46DAE">
        <w:t xml:space="preserve"> e pode ser um grande problema </w:t>
      </w:r>
      <w:r w:rsidR="00317640">
        <w:t xml:space="preserve">no futuro na medida que </w:t>
      </w:r>
      <w:r w:rsidR="00E76125">
        <w:t>o número de serviços aumente</w:t>
      </w:r>
      <w:r w:rsidR="00317640">
        <w:t>.</w:t>
      </w:r>
    </w:p>
    <w:p w14:paraId="0DED9212" w14:textId="2013223F" w:rsidR="005D00A5" w:rsidRDefault="005D00A5" w:rsidP="0017589B">
      <w:pPr>
        <w:pStyle w:val="Corpodetexto"/>
      </w:pPr>
      <w:r>
        <w:tab/>
      </w:r>
      <w:r w:rsidR="00E24A6D">
        <w:t>Outras soluções da AWS, como o API Gateway e Cognito se mostraram de fácil utilização</w:t>
      </w:r>
      <w:r w:rsidR="003D4540">
        <w:t xml:space="preserve"> com o Spring Boot / Spring Framework. A solução AWS Beanstalk trouxe facilidade no momento de criar e gerenciar a infraestrutura.</w:t>
      </w:r>
    </w:p>
    <w:p w14:paraId="542BDE06" w14:textId="55683F96" w:rsidR="00325C62" w:rsidRDefault="00412C45" w:rsidP="0017589B">
      <w:pPr>
        <w:pStyle w:val="Corpodetexto"/>
      </w:pPr>
      <w:r>
        <w:tab/>
        <w:t>No frontend utilização do Vue + PrimeV</w:t>
      </w:r>
      <w:r w:rsidR="00873F15">
        <w:t>u</w:t>
      </w:r>
      <w:r>
        <w:t>e se mostrou boa</w:t>
      </w:r>
      <w:r w:rsidR="00C16C56">
        <w:t xml:space="preserve"> </w:t>
      </w:r>
      <w:r w:rsidR="00873F15">
        <w:t>e traz um bom grau de produtividade para criação de telas.</w:t>
      </w:r>
    </w:p>
    <w:p w14:paraId="557FFE6D" w14:textId="69C1D0F6" w:rsidR="0017589B" w:rsidRDefault="0017589B">
      <w:pPr>
        <w:rPr>
          <w:rFonts w:ascii="Arial" w:hAnsi="Arial" w:cs="Arial"/>
          <w:sz w:val="24"/>
          <w:szCs w:val="24"/>
        </w:rPr>
      </w:pPr>
      <w:r>
        <w:br w:type="page"/>
      </w:r>
    </w:p>
    <w:p w14:paraId="54BA9EFB" w14:textId="51D4EECC" w:rsidR="0017589B" w:rsidRDefault="0017589B" w:rsidP="0017589B">
      <w:pPr>
        <w:pStyle w:val="Ttulo2"/>
      </w:pPr>
      <w:bookmarkStart w:id="52" w:name="_Toc116563244"/>
      <w:r>
        <w:lastRenderedPageBreak/>
        <w:t>Conclusão</w:t>
      </w:r>
      <w:bookmarkEnd w:id="52"/>
    </w:p>
    <w:p w14:paraId="70D9F221" w14:textId="5C8CBACA" w:rsidR="0017589B" w:rsidRDefault="00D270EC" w:rsidP="0073207B">
      <w:pPr>
        <w:pStyle w:val="Corpodetexto"/>
        <w:ind w:left="360" w:firstLine="360"/>
      </w:pPr>
      <w:r>
        <w:t xml:space="preserve">Nesse trabalho </w:t>
      </w:r>
      <w:r w:rsidR="0073207B">
        <w:t xml:space="preserve">foi apresentada a migração de 1 módulo de um software gestão, que servirá como protótipo para possíveis migrações futuras. </w:t>
      </w:r>
    </w:p>
    <w:p w14:paraId="009901BA" w14:textId="5CEE15CD" w:rsidR="00303155" w:rsidRDefault="005C3CE8" w:rsidP="00182407">
      <w:pPr>
        <w:pStyle w:val="Corpodetexto"/>
        <w:ind w:left="360" w:firstLine="360"/>
      </w:pPr>
      <w:r>
        <w:t>Mesmo tendo uma arquitetura simples, se for comparar uma arquitetura de mercado, deu para enxergar vários possíveis pontos de falhas</w:t>
      </w:r>
      <w:r w:rsidR="00303155">
        <w:t xml:space="preserve"> e cuidados que devemos ter ao fazer uma migração nessa escala. Primeiramente, ficou claro, que não é uma tarefa simples.</w:t>
      </w:r>
      <w:r w:rsidR="00182407">
        <w:t xml:space="preserve"> Transformar o monolito em serviços independentes </w:t>
      </w:r>
      <w:r w:rsidR="0019292F">
        <w:t>pode</w:t>
      </w:r>
      <w:r w:rsidR="00182407">
        <w:t xml:space="preserve"> aumentar significantemente a complexidade d</w:t>
      </w:r>
      <w:r w:rsidR="004265DD">
        <w:t>a manutenção e a gestão do</w:t>
      </w:r>
      <w:r w:rsidR="0019292F">
        <w:t xml:space="preserve"> desenvolvimento do</w:t>
      </w:r>
      <w:r w:rsidR="004265DD">
        <w:t xml:space="preserve"> software.</w:t>
      </w:r>
      <w:r w:rsidR="0019292F">
        <w:t xml:space="preserve"> </w:t>
      </w:r>
      <w:r w:rsidR="007B21DA">
        <w:t xml:space="preserve">Deu </w:t>
      </w:r>
      <w:r w:rsidR="00495E9C">
        <w:t xml:space="preserve">para </w:t>
      </w:r>
      <w:r w:rsidR="000B5AC8">
        <w:t xml:space="preserve">entender que talvez seja melhor </w:t>
      </w:r>
      <w:r w:rsidR="007B21DA">
        <w:t>seja primeiro adotar uma arquitetura de monolito modular, para depois dar um salto</w:t>
      </w:r>
      <w:r w:rsidR="00C80A2A">
        <w:t xml:space="preserve"> software distribuído</w:t>
      </w:r>
      <w:r w:rsidR="000B5AC8">
        <w:t>, já separando cada módulo com seus contextos e domínios</w:t>
      </w:r>
      <w:r w:rsidR="00C80A2A">
        <w:t>. Um monolito modular iria atender parcialmente ou quase totalmente os objetivos descritos na introdução desse trabalho.</w:t>
      </w:r>
    </w:p>
    <w:p w14:paraId="3BE0B9AF" w14:textId="744804DF" w:rsidR="00C80A2A" w:rsidRDefault="009A0D07" w:rsidP="00182407">
      <w:pPr>
        <w:pStyle w:val="Corpodetexto"/>
        <w:ind w:left="360" w:firstLine="360"/>
      </w:pPr>
      <w:r>
        <w:t xml:space="preserve">O trabalho foi importante, para aprender mais </w:t>
      </w:r>
      <w:r w:rsidR="00B0391F">
        <w:t>sobre</w:t>
      </w:r>
      <w:r>
        <w:t xml:space="preserve"> software distribuído, sobre o Spring Framework e sobre AWS. E mais importante </w:t>
      </w:r>
      <w:r w:rsidR="00F11862">
        <w:t>de tudo, deu muito conhecimento para ter mais pé no chão na hora de fazer uma migração dessa natureza e dessa complexidade.</w:t>
      </w:r>
      <w:r w:rsidR="004E3AFC">
        <w:t xml:space="preserve"> Deu para aprender o que fazer, e o principalmente o que não fazer.</w:t>
      </w:r>
    </w:p>
    <w:p w14:paraId="5AB5A88E" w14:textId="4D5B385D" w:rsidR="00633845" w:rsidRPr="0017589B" w:rsidRDefault="00633845" w:rsidP="00182407">
      <w:pPr>
        <w:pStyle w:val="Corpodetexto"/>
        <w:ind w:left="360" w:firstLine="360"/>
      </w:pPr>
      <w:r>
        <w:t>A arquitetura se mostrou viável, porém para o número de clientes</w:t>
      </w:r>
      <w:r w:rsidR="007E05AC">
        <w:t xml:space="preserve"> que o ERP tem hoje, migrar do monolito para um modelo distribuído sem um bom planejamento, pode trazer grandes problemas para os usuário</w:t>
      </w:r>
      <w:r w:rsidR="002746B5">
        <w:t>s</w:t>
      </w:r>
      <w:r w:rsidR="007E05AC">
        <w:t xml:space="preserve"> do ERP e para a equipe que o desenvolve e mantém.</w:t>
      </w:r>
    </w:p>
    <w:bookmarkStart w:id="53" w:name="_Toc116563245" w:displacedByCustomXml="next"/>
    <w:sdt>
      <w:sdtPr>
        <w:rPr>
          <w:rFonts w:ascii="Times New Roman" w:hAnsi="Times New Roman"/>
          <w:b w:val="0"/>
          <w:kern w:val="0"/>
          <w:sz w:val="20"/>
        </w:rPr>
        <w:id w:val="477166369"/>
        <w:docPartObj>
          <w:docPartGallery w:val="Bibliographies"/>
          <w:docPartUnique/>
        </w:docPartObj>
      </w:sdtPr>
      <w:sdtContent>
        <w:p w14:paraId="76410C8A" w14:textId="77777777" w:rsidR="00BA7577" w:rsidRDefault="00347F21">
          <w:pPr>
            <w:pStyle w:val="Ttulo1"/>
            <w:numPr>
              <w:ilvl w:val="0"/>
              <w:numId w:val="0"/>
            </w:numPr>
            <w:jc w:val="left"/>
            <w:rPr>
              <w:rFonts w:cs="Arial"/>
            </w:rPr>
          </w:pPr>
          <w:r>
            <w:rPr>
              <w:rFonts w:cs="Arial"/>
            </w:rPr>
            <w:t>Referências</w:t>
          </w:r>
          <w:bookmarkEnd w:id="47"/>
          <w:bookmarkEnd w:id="53"/>
        </w:p>
        <w:p w14:paraId="388B082A" w14:textId="77777777" w:rsidR="00BA7577" w:rsidRDefault="00347F21">
          <w:pPr>
            <w:pStyle w:val="Bibliografia"/>
            <w:rPr>
              <w:rFonts w:ascii="Arial" w:hAnsi="Arial" w:cs="Arial"/>
              <w:sz w:val="24"/>
              <w:szCs w:val="24"/>
            </w:rPr>
          </w:pPr>
          <w:r>
            <w:fldChar w:fldCharType="begin"/>
          </w:r>
          <w:r>
            <w:rPr>
              <w:rFonts w:ascii="Arial" w:hAnsi="Arial" w:cs="Arial"/>
              <w:sz w:val="24"/>
              <w:szCs w:val="24"/>
            </w:rPr>
            <w:instrText xml:space="preserve"> BIBLIOGRAPHY </w:instrText>
          </w:r>
          <w:r>
            <w:rPr>
              <w:rFonts w:ascii="Arial" w:hAnsi="Arial" w:cs="Arial"/>
              <w:sz w:val="24"/>
              <w:szCs w:val="24"/>
            </w:rPr>
            <w:fldChar w:fldCharType="separate"/>
          </w:r>
          <w:r>
            <w:rPr>
              <w:rFonts w:ascii="Arial" w:hAnsi="Arial" w:cs="Arial"/>
              <w:sz w:val="24"/>
              <w:szCs w:val="24"/>
            </w:rPr>
            <w:t xml:space="preserve">FOWLER, M. StranglerFigApplication. </w:t>
          </w:r>
          <w:r>
            <w:rPr>
              <w:rFonts w:ascii="Arial" w:hAnsi="Arial" w:cs="Arial"/>
              <w:b/>
              <w:bCs/>
              <w:sz w:val="24"/>
              <w:szCs w:val="24"/>
            </w:rPr>
            <w:t>Martin Fowler</w:t>
          </w:r>
          <w:r>
            <w:rPr>
              <w:rFonts w:ascii="Arial" w:hAnsi="Arial" w:cs="Arial"/>
              <w:sz w:val="24"/>
              <w:szCs w:val="24"/>
            </w:rPr>
            <w:t>, 2004. Disponivel em: &lt;https://martinfowler.com/bliki/StranglerFigApplication.html&gt;. Acesso em: 10 fev. 2022.</w:t>
          </w:r>
        </w:p>
        <w:p w14:paraId="48C4FAD0" w14:textId="77777777" w:rsidR="00BA7577" w:rsidRDefault="00347F21">
          <w:pPr>
            <w:pStyle w:val="Bibliografia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 xml:space="preserve">FOWLER, M. </w:t>
          </w:r>
          <w:r>
            <w:rPr>
              <w:rFonts w:ascii="Arial" w:hAnsi="Arial" w:cs="Arial"/>
              <w:b/>
              <w:bCs/>
              <w:sz w:val="24"/>
              <w:szCs w:val="24"/>
            </w:rPr>
            <w:t>Refactoring:</w:t>
          </w:r>
          <w:r>
            <w:rPr>
              <w:rFonts w:ascii="Arial" w:hAnsi="Arial" w:cs="Arial"/>
              <w:sz w:val="24"/>
              <w:szCs w:val="24"/>
            </w:rPr>
            <w:t xml:space="preserve"> Improving the Design of Existing Code. Second Edition. ed. [S.l.]: Addison-Wesley Professional, 2018.</w:t>
          </w:r>
        </w:p>
        <w:p w14:paraId="47D6E94F" w14:textId="77777777" w:rsidR="00BA7577" w:rsidRDefault="00347F21">
          <w:pPr>
            <w:pStyle w:val="Bibliografia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 xml:space="preserve">NEWMAN, S. </w:t>
          </w:r>
          <w:r>
            <w:rPr>
              <w:rFonts w:ascii="Arial" w:hAnsi="Arial" w:cs="Arial"/>
              <w:b/>
              <w:bCs/>
              <w:sz w:val="24"/>
              <w:szCs w:val="24"/>
            </w:rPr>
            <w:t>Building Microservices</w:t>
          </w:r>
          <w:r>
            <w:rPr>
              <w:rFonts w:ascii="Arial" w:hAnsi="Arial" w:cs="Arial"/>
              <w:sz w:val="24"/>
              <w:szCs w:val="24"/>
            </w:rPr>
            <w:t>. 2nd Edition. ed. [S.l.]: O'Reilly Media, Inc., 2021.</w:t>
          </w:r>
        </w:p>
        <w:p w14:paraId="1AC15D2F" w14:textId="77777777" w:rsidR="00BA7577" w:rsidRDefault="00347F21">
          <w:pPr>
            <w:pStyle w:val="Bibliografia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 xml:space="preserve">WIKIPEDIA. Conway's law. </w:t>
          </w:r>
          <w:r>
            <w:rPr>
              <w:rFonts w:ascii="Arial" w:hAnsi="Arial" w:cs="Arial"/>
              <w:b/>
              <w:bCs/>
              <w:sz w:val="24"/>
              <w:szCs w:val="24"/>
            </w:rPr>
            <w:t>Wikpedia</w:t>
          </w:r>
          <w:r>
            <w:rPr>
              <w:rFonts w:ascii="Arial" w:hAnsi="Arial" w:cs="Arial"/>
              <w:sz w:val="24"/>
              <w:szCs w:val="24"/>
            </w:rPr>
            <w:t>, 2022. Disponivel em: &lt;https://en.wikipedia.org/wiki/Conway%27s_law&gt;. Acesso em: 10 fev. 2022.</w:t>
          </w:r>
        </w:p>
        <w:p w14:paraId="0720939E" w14:textId="77777777" w:rsidR="00BA7577" w:rsidRDefault="00347F21">
          <w:pPr>
            <w:pStyle w:val="Bibliografia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 xml:space="preserve">YANAGA, E. </w:t>
          </w:r>
          <w:r>
            <w:rPr>
              <w:rFonts w:ascii="Arial" w:hAnsi="Arial" w:cs="Arial"/>
              <w:b/>
              <w:bCs/>
              <w:sz w:val="24"/>
              <w:szCs w:val="24"/>
            </w:rPr>
            <w:t>Migrating to Microservice Databases</w:t>
          </w:r>
          <w:r>
            <w:rPr>
              <w:rFonts w:ascii="Arial" w:hAnsi="Arial" w:cs="Arial"/>
              <w:sz w:val="24"/>
              <w:szCs w:val="24"/>
            </w:rPr>
            <w:t>. [S.l.]: O'Reilly Media, Inc., 2017.</w:t>
          </w:r>
        </w:p>
        <w:p w14:paraId="07CBC914" w14:textId="77777777" w:rsidR="00BA7577" w:rsidRDefault="00347F21">
          <w:pPr>
            <w:rPr>
              <w:rFonts w:ascii="Arial" w:hAnsi="Arial" w:cs="Arial"/>
              <w:u w:val="single"/>
            </w:rPr>
          </w:pPr>
          <w:r>
            <w:fldChar w:fldCharType="end"/>
          </w:r>
        </w:p>
      </w:sdtContent>
    </w:sdt>
    <w:sectPr w:rsidR="00BA7577">
      <w:headerReference w:type="even" r:id="rId35"/>
      <w:headerReference w:type="default" r:id="rId36"/>
      <w:footerReference w:type="even" r:id="rId37"/>
      <w:footerReference w:type="default" r:id="rId38"/>
      <w:pgSz w:w="11906" w:h="16838"/>
      <w:pgMar w:top="1701" w:right="1134" w:bottom="1134" w:left="1701" w:header="709" w:footer="709" w:gutter="0"/>
      <w:pgNumType w:start="1"/>
      <w:cols w:space="720"/>
      <w:formProt w:val="0"/>
      <w:titlePg/>
      <w:docGrid w:linePitch="10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9D38BB" w14:textId="77777777" w:rsidR="00EF4D83" w:rsidRDefault="00EF4D83">
      <w:r>
        <w:separator/>
      </w:r>
    </w:p>
  </w:endnote>
  <w:endnote w:type="continuationSeparator" w:id="0">
    <w:p w14:paraId="6AEC0CD5" w14:textId="77777777" w:rsidR="00EF4D83" w:rsidRDefault="00EF4D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OpenSymbol">
    <w:altName w:val="Calibri"/>
    <w:charset w:val="01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ohit Devanagari">
    <w:altName w:val="Cambria"/>
    <w:panose1 w:val="00000000000000000000"/>
    <w:charset w:val="00"/>
    <w:family w:val="roman"/>
    <w:notTrueType/>
    <w:pitch w:val="default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3F2EAE" w14:textId="77777777" w:rsidR="00BA7577" w:rsidRDefault="00347F21">
    <w:pPr>
      <w:keepLines/>
      <w:tabs>
        <w:tab w:val="center" w:pos="4320"/>
        <w:tab w:val="right" w:pos="8640"/>
      </w:tabs>
      <w:jc w:val="center"/>
      <w:rPr>
        <w:b/>
        <w:color w:val="000000"/>
      </w:rPr>
    </w:pPr>
    <w:r>
      <w:fldChar w:fldCharType="begin"/>
    </w:r>
    <w:r>
      <w:instrText xml:space="preserve"> PAGE </w:instrText>
    </w:r>
    <w:r>
      <w:fldChar w:fldCharType="separate"/>
    </w:r>
    <w:r>
      <w:t>28</w:t>
    </w:r>
    <w:r>
      <w:fldChar w:fldCharType="end"/>
    </w:r>
  </w:p>
  <w:p w14:paraId="5CEEB09C" w14:textId="77777777" w:rsidR="00BA7577" w:rsidRDefault="00BA7577">
    <w:pPr>
      <w:keepLines/>
      <w:tabs>
        <w:tab w:val="center" w:pos="4320"/>
        <w:tab w:val="right" w:pos="8640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0F094A" w14:textId="77777777" w:rsidR="00BA7577" w:rsidRDefault="00347F21">
    <w:pPr>
      <w:keepLines/>
      <w:tabs>
        <w:tab w:val="center" w:pos="4320"/>
        <w:tab w:val="right" w:pos="8640"/>
      </w:tabs>
      <w:jc w:val="center"/>
      <w:rPr>
        <w:b/>
        <w:color w:val="000000"/>
      </w:rPr>
    </w:pPr>
    <w:r>
      <w:fldChar w:fldCharType="begin"/>
    </w:r>
    <w:r>
      <w:instrText xml:space="preserve"> PAGE </w:instrText>
    </w:r>
    <w:r>
      <w:fldChar w:fldCharType="separate"/>
    </w:r>
    <w:r>
      <w:t>29</w:t>
    </w:r>
    <w:r>
      <w:fldChar w:fldCharType="end"/>
    </w:r>
  </w:p>
  <w:p w14:paraId="6AE4478D" w14:textId="77777777" w:rsidR="00BA7577" w:rsidRDefault="00BA757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C8DB87" w14:textId="77777777" w:rsidR="00EF4D83" w:rsidRDefault="00EF4D83">
      <w:r>
        <w:separator/>
      </w:r>
    </w:p>
  </w:footnote>
  <w:footnote w:type="continuationSeparator" w:id="0">
    <w:p w14:paraId="7BDB2C42" w14:textId="77777777" w:rsidR="00EF4D83" w:rsidRDefault="00EF4D8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53B825" w14:textId="77777777" w:rsidR="00BA7577" w:rsidRDefault="00347F21">
    <w:pPr>
      <w:pStyle w:val="Cabealho"/>
      <w:rPr>
        <w:color w:val="000000"/>
        <w:sz w:val="24"/>
        <w:szCs w:val="24"/>
      </w:rPr>
    </w:pPr>
    <w:r>
      <w:rPr>
        <w:color w:val="000000"/>
        <w:sz w:val="24"/>
        <w:szCs w:val="24"/>
      </w:rPr>
      <w:t>Software de Gestão – Módulo de Gestão Financeira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260D8E" w14:textId="77777777" w:rsidR="00BA7577" w:rsidRDefault="00347F21">
    <w:pPr>
      <w:tabs>
        <w:tab w:val="center" w:pos="4419"/>
        <w:tab w:val="right" w:pos="8838"/>
      </w:tabs>
      <w:jc w:val="right"/>
      <w:rPr>
        <w:color w:val="000000"/>
      </w:rPr>
    </w:pPr>
    <w:r>
      <w:rPr>
        <w:color w:val="000000"/>
        <w:sz w:val="24"/>
        <w:szCs w:val="24"/>
      </w:rPr>
      <w:t>Projeto Integrado – Arquitetura de Software Distribuído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9B5605"/>
    <w:multiLevelType w:val="multilevel"/>
    <w:tmpl w:val="2940C24E"/>
    <w:lvl w:ilvl="0">
      <w:start w:val="1"/>
      <w:numFmt w:val="decimal"/>
      <w:pStyle w:val="Ttulo1"/>
      <w:suff w:val="space"/>
      <w:lvlText w:val="Chapter %1"/>
      <w:lvlJc w:val="left"/>
      <w:pPr>
        <w:tabs>
          <w:tab w:val="num" w:pos="0"/>
        </w:tabs>
        <w:ind w:left="0" w:firstLine="0"/>
      </w:pPr>
      <w:rPr>
        <w:sz w:val="28"/>
      </w:rPr>
    </w:lvl>
    <w:lvl w:ilvl="1">
      <w:start w:val="1"/>
      <w:numFmt w:val="decimal"/>
      <w:pStyle w:val="Ttulo2"/>
      <w:lvlText w:val="%2."/>
      <w:lvlJc w:val="left"/>
      <w:pPr>
        <w:tabs>
          <w:tab w:val="num" w:pos="0"/>
        </w:tabs>
        <w:ind w:left="360" w:hanging="360"/>
      </w:pPr>
    </w:lvl>
    <w:lvl w:ilvl="2">
      <w:start w:val="1"/>
      <w:numFmt w:val="none"/>
      <w:pStyle w:val="Ttulo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pStyle w:val="Ttulo4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pStyle w:val="Ttulo5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pStyle w:val="Ttulo6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pStyle w:val="Ttulo7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pStyle w:val="Ttulo8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pStyle w:val="Ttulo9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11BD436A"/>
    <w:multiLevelType w:val="multilevel"/>
    <w:tmpl w:val="1E1EAD00"/>
    <w:lvl w:ilvl="0">
      <w:start w:val="1"/>
      <w:numFmt w:val="bullet"/>
      <w:pStyle w:val="Topics"/>
      <w:lvlText w:val=""/>
      <w:lvlJc w:val="left"/>
      <w:pPr>
        <w:tabs>
          <w:tab w:val="num" w:pos="360"/>
        </w:tabs>
        <w:ind w:left="643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363" w:hanging="283"/>
      </w:pPr>
      <w:rPr>
        <w:rFonts w:ascii="Symbol" w:hAnsi="Symbol" w:cs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9B7306A"/>
    <w:multiLevelType w:val="hybridMultilevel"/>
    <w:tmpl w:val="C9F4316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086A8E"/>
    <w:multiLevelType w:val="multilevel"/>
    <w:tmpl w:val="31608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 w15:restartNumberingAfterBreak="0">
    <w:nsid w:val="60056EF6"/>
    <w:multiLevelType w:val="multilevel"/>
    <w:tmpl w:val="414A2B8A"/>
    <w:lvl w:ilvl="0">
      <w:start w:val="1"/>
      <w:numFmt w:val="decimal"/>
      <w:pStyle w:val="Commarcadores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64A263BA"/>
    <w:multiLevelType w:val="multilevel"/>
    <w:tmpl w:val="542C8F2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6" w15:restartNumberingAfterBreak="0">
    <w:nsid w:val="659E2837"/>
    <w:multiLevelType w:val="multilevel"/>
    <w:tmpl w:val="E1622C32"/>
    <w:lvl w:ilvl="0">
      <w:start w:val="3"/>
      <w:numFmt w:val="decimal"/>
      <w:lvlText w:val="%1"/>
      <w:lvlJc w:val="left"/>
      <w:pPr>
        <w:tabs>
          <w:tab w:val="num" w:pos="0"/>
        </w:tabs>
        <w:ind w:left="384" w:hanging="384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720" w:hanging="72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108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44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440" w:hanging="144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80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800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160" w:hanging="2160"/>
      </w:pPr>
    </w:lvl>
  </w:abstractNum>
  <w:abstractNum w:abstractNumId="7" w15:restartNumberingAfterBreak="0">
    <w:nsid w:val="687354A6"/>
    <w:multiLevelType w:val="multilevel"/>
    <w:tmpl w:val="E1622C32"/>
    <w:lvl w:ilvl="0">
      <w:start w:val="3"/>
      <w:numFmt w:val="decimal"/>
      <w:lvlText w:val="%1"/>
      <w:lvlJc w:val="left"/>
      <w:pPr>
        <w:tabs>
          <w:tab w:val="num" w:pos="0"/>
        </w:tabs>
        <w:ind w:left="384" w:hanging="384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720" w:hanging="72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108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44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440" w:hanging="144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80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800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160" w:hanging="2160"/>
      </w:pPr>
    </w:lvl>
  </w:abstractNum>
  <w:abstractNum w:abstractNumId="8" w15:restartNumberingAfterBreak="0">
    <w:nsid w:val="71824FDF"/>
    <w:multiLevelType w:val="multilevel"/>
    <w:tmpl w:val="B56C7D88"/>
    <w:lvl w:ilvl="0">
      <w:start w:val="6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 w16cid:durableId="500514001">
    <w:abstractNumId w:val="0"/>
  </w:num>
  <w:num w:numId="2" w16cid:durableId="1932542996">
    <w:abstractNumId w:val="4"/>
  </w:num>
  <w:num w:numId="3" w16cid:durableId="165023121">
    <w:abstractNumId w:val="6"/>
  </w:num>
  <w:num w:numId="4" w16cid:durableId="1631132116">
    <w:abstractNumId w:val="1"/>
  </w:num>
  <w:num w:numId="5" w16cid:durableId="1399287949">
    <w:abstractNumId w:val="5"/>
  </w:num>
  <w:num w:numId="6" w16cid:durableId="235089503">
    <w:abstractNumId w:val="3"/>
  </w:num>
  <w:num w:numId="7" w16cid:durableId="424376598">
    <w:abstractNumId w:val="7"/>
  </w:num>
  <w:num w:numId="8" w16cid:durableId="923025508">
    <w:abstractNumId w:val="8"/>
  </w:num>
  <w:num w:numId="9" w16cid:durableId="9807055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autoHyphenation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A7577"/>
    <w:rsid w:val="00000959"/>
    <w:rsid w:val="00007948"/>
    <w:rsid w:val="00041D69"/>
    <w:rsid w:val="00044290"/>
    <w:rsid w:val="00050A0D"/>
    <w:rsid w:val="0007271D"/>
    <w:rsid w:val="000743EF"/>
    <w:rsid w:val="00077DD3"/>
    <w:rsid w:val="0009073A"/>
    <w:rsid w:val="000A7E68"/>
    <w:rsid w:val="000B5AC8"/>
    <w:rsid w:val="000D4404"/>
    <w:rsid w:val="000D6B4A"/>
    <w:rsid w:val="000F2A1C"/>
    <w:rsid w:val="001062DF"/>
    <w:rsid w:val="00113165"/>
    <w:rsid w:val="0011561B"/>
    <w:rsid w:val="001438DE"/>
    <w:rsid w:val="001521C5"/>
    <w:rsid w:val="00173A18"/>
    <w:rsid w:val="0017589B"/>
    <w:rsid w:val="00175F33"/>
    <w:rsid w:val="00182407"/>
    <w:rsid w:val="00184930"/>
    <w:rsid w:val="00186B76"/>
    <w:rsid w:val="0019292F"/>
    <w:rsid w:val="00194F7C"/>
    <w:rsid w:val="00196ABD"/>
    <w:rsid w:val="00197D82"/>
    <w:rsid w:val="001A12F5"/>
    <w:rsid w:val="001C2532"/>
    <w:rsid w:val="002310ED"/>
    <w:rsid w:val="00233F1A"/>
    <w:rsid w:val="002619A3"/>
    <w:rsid w:val="002746B5"/>
    <w:rsid w:val="002761ED"/>
    <w:rsid w:val="002C2576"/>
    <w:rsid w:val="002C3BAA"/>
    <w:rsid w:val="002C3D03"/>
    <w:rsid w:val="002D65B7"/>
    <w:rsid w:val="002D77FA"/>
    <w:rsid w:val="00303155"/>
    <w:rsid w:val="00303FF8"/>
    <w:rsid w:val="00311EBC"/>
    <w:rsid w:val="00317640"/>
    <w:rsid w:val="003222BC"/>
    <w:rsid w:val="00325C62"/>
    <w:rsid w:val="00331634"/>
    <w:rsid w:val="00335022"/>
    <w:rsid w:val="00345ABB"/>
    <w:rsid w:val="0034783C"/>
    <w:rsid w:val="00347F21"/>
    <w:rsid w:val="003563D9"/>
    <w:rsid w:val="00382748"/>
    <w:rsid w:val="0039679C"/>
    <w:rsid w:val="003D4540"/>
    <w:rsid w:val="003F4160"/>
    <w:rsid w:val="00412C45"/>
    <w:rsid w:val="004265DD"/>
    <w:rsid w:val="00444491"/>
    <w:rsid w:val="0047737F"/>
    <w:rsid w:val="00480449"/>
    <w:rsid w:val="00484EA5"/>
    <w:rsid w:val="00495E9C"/>
    <w:rsid w:val="004A311D"/>
    <w:rsid w:val="004A3B80"/>
    <w:rsid w:val="004B088C"/>
    <w:rsid w:val="004C65BB"/>
    <w:rsid w:val="004D0C43"/>
    <w:rsid w:val="004E2669"/>
    <w:rsid w:val="004E3AFC"/>
    <w:rsid w:val="004F6CB7"/>
    <w:rsid w:val="0051686F"/>
    <w:rsid w:val="00524D2E"/>
    <w:rsid w:val="00526405"/>
    <w:rsid w:val="00533167"/>
    <w:rsid w:val="0055072E"/>
    <w:rsid w:val="00557EDB"/>
    <w:rsid w:val="00560F7B"/>
    <w:rsid w:val="00571C0E"/>
    <w:rsid w:val="00576115"/>
    <w:rsid w:val="00585565"/>
    <w:rsid w:val="005C3CE8"/>
    <w:rsid w:val="005D00A5"/>
    <w:rsid w:val="005D4181"/>
    <w:rsid w:val="005E15F4"/>
    <w:rsid w:val="0060019B"/>
    <w:rsid w:val="00602A60"/>
    <w:rsid w:val="00633845"/>
    <w:rsid w:val="0065219A"/>
    <w:rsid w:val="006711F0"/>
    <w:rsid w:val="00677CA9"/>
    <w:rsid w:val="006C673D"/>
    <w:rsid w:val="006C7637"/>
    <w:rsid w:val="006C7E22"/>
    <w:rsid w:val="006D283F"/>
    <w:rsid w:val="006D4BB2"/>
    <w:rsid w:val="006F68A3"/>
    <w:rsid w:val="0073207B"/>
    <w:rsid w:val="007447F4"/>
    <w:rsid w:val="007476B4"/>
    <w:rsid w:val="007533DA"/>
    <w:rsid w:val="00762B05"/>
    <w:rsid w:val="00767B99"/>
    <w:rsid w:val="007A07D6"/>
    <w:rsid w:val="007B21DA"/>
    <w:rsid w:val="007C12C0"/>
    <w:rsid w:val="007E05AC"/>
    <w:rsid w:val="008031CF"/>
    <w:rsid w:val="008151C5"/>
    <w:rsid w:val="0082464F"/>
    <w:rsid w:val="00845CF5"/>
    <w:rsid w:val="008572BC"/>
    <w:rsid w:val="00867BD8"/>
    <w:rsid w:val="00873F15"/>
    <w:rsid w:val="00887C23"/>
    <w:rsid w:val="008B0072"/>
    <w:rsid w:val="008B69DD"/>
    <w:rsid w:val="008F4297"/>
    <w:rsid w:val="008F5178"/>
    <w:rsid w:val="00907E7C"/>
    <w:rsid w:val="00910E8F"/>
    <w:rsid w:val="00917C0B"/>
    <w:rsid w:val="00943140"/>
    <w:rsid w:val="009568E7"/>
    <w:rsid w:val="00976003"/>
    <w:rsid w:val="00981951"/>
    <w:rsid w:val="009A0D07"/>
    <w:rsid w:val="009B15C4"/>
    <w:rsid w:val="009B7FBB"/>
    <w:rsid w:val="009C7DC0"/>
    <w:rsid w:val="009D1838"/>
    <w:rsid w:val="00A078D6"/>
    <w:rsid w:val="00A81C66"/>
    <w:rsid w:val="00A85C0F"/>
    <w:rsid w:val="00A904EE"/>
    <w:rsid w:val="00A9249E"/>
    <w:rsid w:val="00AA3379"/>
    <w:rsid w:val="00AA7012"/>
    <w:rsid w:val="00AB1744"/>
    <w:rsid w:val="00AC2592"/>
    <w:rsid w:val="00AD65DF"/>
    <w:rsid w:val="00AE27ED"/>
    <w:rsid w:val="00AE5EFD"/>
    <w:rsid w:val="00AF5D24"/>
    <w:rsid w:val="00B0391F"/>
    <w:rsid w:val="00B433D1"/>
    <w:rsid w:val="00B46213"/>
    <w:rsid w:val="00B57307"/>
    <w:rsid w:val="00B732F2"/>
    <w:rsid w:val="00B8611D"/>
    <w:rsid w:val="00BA7577"/>
    <w:rsid w:val="00BE0842"/>
    <w:rsid w:val="00C05CEC"/>
    <w:rsid w:val="00C16C56"/>
    <w:rsid w:val="00C255F1"/>
    <w:rsid w:val="00C36B0D"/>
    <w:rsid w:val="00C41CA8"/>
    <w:rsid w:val="00C57769"/>
    <w:rsid w:val="00C66600"/>
    <w:rsid w:val="00C7282B"/>
    <w:rsid w:val="00C80A2A"/>
    <w:rsid w:val="00C837E2"/>
    <w:rsid w:val="00C95157"/>
    <w:rsid w:val="00C95EF4"/>
    <w:rsid w:val="00CA7A74"/>
    <w:rsid w:val="00CC354E"/>
    <w:rsid w:val="00CE4465"/>
    <w:rsid w:val="00CE4AD7"/>
    <w:rsid w:val="00D037C0"/>
    <w:rsid w:val="00D079C0"/>
    <w:rsid w:val="00D17A48"/>
    <w:rsid w:val="00D211D4"/>
    <w:rsid w:val="00D23DB0"/>
    <w:rsid w:val="00D270EC"/>
    <w:rsid w:val="00D3445F"/>
    <w:rsid w:val="00D46DAE"/>
    <w:rsid w:val="00D50688"/>
    <w:rsid w:val="00D506FB"/>
    <w:rsid w:val="00D52E27"/>
    <w:rsid w:val="00D76335"/>
    <w:rsid w:val="00D84B0A"/>
    <w:rsid w:val="00DB3139"/>
    <w:rsid w:val="00DD1C9E"/>
    <w:rsid w:val="00DD269C"/>
    <w:rsid w:val="00DD6D6D"/>
    <w:rsid w:val="00DE5568"/>
    <w:rsid w:val="00E06E98"/>
    <w:rsid w:val="00E07ACE"/>
    <w:rsid w:val="00E207B1"/>
    <w:rsid w:val="00E24A6D"/>
    <w:rsid w:val="00E35611"/>
    <w:rsid w:val="00E4130E"/>
    <w:rsid w:val="00E56432"/>
    <w:rsid w:val="00E76125"/>
    <w:rsid w:val="00E765C8"/>
    <w:rsid w:val="00E924AE"/>
    <w:rsid w:val="00E9252F"/>
    <w:rsid w:val="00E94BBA"/>
    <w:rsid w:val="00E95627"/>
    <w:rsid w:val="00EA504D"/>
    <w:rsid w:val="00EA5751"/>
    <w:rsid w:val="00EB6E95"/>
    <w:rsid w:val="00ED20F0"/>
    <w:rsid w:val="00EE66B5"/>
    <w:rsid w:val="00EF4D83"/>
    <w:rsid w:val="00F02A4F"/>
    <w:rsid w:val="00F11836"/>
    <w:rsid w:val="00F11862"/>
    <w:rsid w:val="00F20175"/>
    <w:rsid w:val="00F376C7"/>
    <w:rsid w:val="00F46433"/>
    <w:rsid w:val="00F52A5E"/>
    <w:rsid w:val="00F55219"/>
    <w:rsid w:val="00F81A65"/>
    <w:rsid w:val="00F8245E"/>
    <w:rsid w:val="00FF2145"/>
    <w:rsid w:val="00FF6529"/>
    <w:rsid w:val="00FF6B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4B69D3B4"/>
  <w15:docId w15:val="{8136D096-F463-4960-BAF3-0969D2B5E2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7E22"/>
    <w:rPr>
      <w:lang w:eastAsia="pt-BR"/>
    </w:rPr>
  </w:style>
  <w:style w:type="paragraph" w:styleId="Ttulo1">
    <w:name w:val="heading 1"/>
    <w:basedOn w:val="Normal"/>
    <w:next w:val="Corpodetexto"/>
    <w:link w:val="Ttulo1Char"/>
    <w:uiPriority w:val="9"/>
    <w:qFormat/>
    <w:pPr>
      <w:keepNext/>
      <w:keepLines/>
      <w:pageBreakBefore/>
      <w:numPr>
        <w:numId w:val="1"/>
      </w:numPr>
      <w:spacing w:before="320" w:after="320"/>
      <w:jc w:val="center"/>
      <w:outlineLvl w:val="0"/>
    </w:pPr>
    <w:rPr>
      <w:rFonts w:ascii="Arial" w:hAnsi="Arial"/>
      <w:b/>
      <w:kern w:val="2"/>
      <w:sz w:val="36"/>
    </w:rPr>
  </w:style>
  <w:style w:type="paragraph" w:styleId="Ttulo2">
    <w:name w:val="heading 2"/>
    <w:basedOn w:val="Normal"/>
    <w:next w:val="Corpodetexto"/>
    <w:link w:val="Ttulo2Char"/>
    <w:qFormat/>
    <w:pPr>
      <w:keepNext/>
      <w:numPr>
        <w:ilvl w:val="1"/>
        <w:numId w:val="1"/>
      </w:numPr>
      <w:spacing w:before="240" w:after="240"/>
      <w:outlineLvl w:val="1"/>
    </w:pPr>
    <w:rPr>
      <w:rFonts w:ascii="Arial" w:hAnsi="Arial"/>
      <w:b/>
      <w:i/>
      <w:kern w:val="2"/>
      <w:sz w:val="28"/>
    </w:rPr>
  </w:style>
  <w:style w:type="paragraph" w:styleId="Ttulo3">
    <w:name w:val="heading 3"/>
    <w:basedOn w:val="Normal"/>
    <w:next w:val="Corpodetexto"/>
    <w:link w:val="Ttulo3Char"/>
    <w:qFormat/>
    <w:pPr>
      <w:keepNext/>
      <w:numPr>
        <w:ilvl w:val="2"/>
        <w:numId w:val="1"/>
      </w:numPr>
      <w:spacing w:before="160" w:after="160"/>
      <w:outlineLvl w:val="2"/>
    </w:pPr>
    <w:rPr>
      <w:b/>
      <w:kern w:val="2"/>
      <w:sz w:val="24"/>
    </w:rPr>
  </w:style>
  <w:style w:type="paragraph" w:styleId="Ttulo4">
    <w:name w:val="heading 4"/>
    <w:basedOn w:val="Normal"/>
    <w:next w:val="Corpodetexto"/>
    <w:qFormat/>
    <w:pPr>
      <w:keepNext/>
      <w:numPr>
        <w:ilvl w:val="3"/>
        <w:numId w:val="1"/>
      </w:numPr>
      <w:spacing w:before="120" w:after="120"/>
      <w:outlineLvl w:val="3"/>
    </w:pPr>
    <w:rPr>
      <w:b/>
      <w:i/>
      <w:kern w:val="2"/>
      <w:sz w:val="24"/>
    </w:rPr>
  </w:style>
  <w:style w:type="paragraph" w:styleId="Ttulo5">
    <w:name w:val="heading 5"/>
    <w:basedOn w:val="Normal"/>
    <w:next w:val="Corpodetexto"/>
    <w:link w:val="Ttulo5Char"/>
    <w:qFormat/>
    <w:pPr>
      <w:keepNext/>
      <w:numPr>
        <w:ilvl w:val="4"/>
        <w:numId w:val="1"/>
      </w:numPr>
      <w:spacing w:before="120" w:after="80"/>
      <w:outlineLvl w:val="4"/>
    </w:pPr>
    <w:rPr>
      <w:rFonts w:ascii="Arial" w:hAnsi="Arial"/>
      <w:b/>
      <w:kern w:val="2"/>
    </w:rPr>
  </w:style>
  <w:style w:type="paragraph" w:styleId="Ttulo6">
    <w:name w:val="heading 6"/>
    <w:basedOn w:val="Normal"/>
    <w:next w:val="Corpodetexto"/>
    <w:link w:val="Ttulo6Char"/>
    <w:qFormat/>
    <w:pPr>
      <w:keepNext/>
      <w:numPr>
        <w:ilvl w:val="5"/>
        <w:numId w:val="1"/>
      </w:numPr>
      <w:spacing w:before="80" w:after="80"/>
      <w:outlineLvl w:val="5"/>
    </w:pPr>
    <w:rPr>
      <w:rFonts w:ascii="Arial" w:hAnsi="Arial"/>
      <w:b/>
      <w:i/>
      <w:kern w:val="2"/>
    </w:rPr>
  </w:style>
  <w:style w:type="paragraph" w:styleId="Ttulo7">
    <w:name w:val="heading 7"/>
    <w:basedOn w:val="Normal"/>
    <w:next w:val="Corpodetexto"/>
    <w:qFormat/>
    <w:pPr>
      <w:keepNext/>
      <w:numPr>
        <w:ilvl w:val="6"/>
        <w:numId w:val="1"/>
      </w:numPr>
      <w:spacing w:before="80" w:after="60"/>
      <w:outlineLvl w:val="6"/>
    </w:pPr>
    <w:rPr>
      <w:b/>
      <w:kern w:val="2"/>
    </w:rPr>
  </w:style>
  <w:style w:type="paragraph" w:styleId="Ttulo8">
    <w:name w:val="heading 8"/>
    <w:basedOn w:val="Normal"/>
    <w:next w:val="Corpodetexto"/>
    <w:qFormat/>
    <w:pPr>
      <w:keepNext/>
      <w:numPr>
        <w:ilvl w:val="7"/>
        <w:numId w:val="1"/>
      </w:numPr>
      <w:spacing w:before="80" w:after="60"/>
      <w:outlineLvl w:val="7"/>
    </w:pPr>
    <w:rPr>
      <w:b/>
      <w:i/>
      <w:kern w:val="2"/>
    </w:rPr>
  </w:style>
  <w:style w:type="paragraph" w:styleId="Ttulo9">
    <w:name w:val="heading 9"/>
    <w:basedOn w:val="Normal"/>
    <w:next w:val="Corpodetexto"/>
    <w:qFormat/>
    <w:pPr>
      <w:keepNext/>
      <w:numPr>
        <w:ilvl w:val="8"/>
        <w:numId w:val="1"/>
      </w:numPr>
      <w:spacing w:before="80" w:after="60"/>
      <w:outlineLvl w:val="8"/>
    </w:pPr>
    <w:rPr>
      <w:b/>
      <w:i/>
      <w:kern w:val="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ncoradanotaderodap">
    <w:name w:val="Âncora da nota de rodapé"/>
    <w:rPr>
      <w:vertAlign w:val="superscript"/>
    </w:rPr>
  </w:style>
  <w:style w:type="character" w:customStyle="1" w:styleId="FootnoteCharacters">
    <w:name w:val="Footnote Characters"/>
    <w:semiHidden/>
    <w:qFormat/>
    <w:rPr>
      <w:vertAlign w:val="superscript"/>
    </w:rPr>
  </w:style>
  <w:style w:type="character" w:styleId="Nmerodepgina">
    <w:name w:val="page number"/>
    <w:qFormat/>
    <w:rPr>
      <w:b/>
    </w:rPr>
  </w:style>
  <w:style w:type="character" w:customStyle="1" w:styleId="Negrito">
    <w:name w:val="Negrito"/>
    <w:qFormat/>
    <w:rPr>
      <w:rFonts w:ascii="Arial" w:hAnsi="Arial"/>
      <w:b/>
      <w:sz w:val="24"/>
    </w:rPr>
  </w:style>
  <w:style w:type="character" w:styleId="Refdecomentrio">
    <w:name w:val="annotation reference"/>
    <w:semiHidden/>
    <w:qFormat/>
    <w:rPr>
      <w:sz w:val="16"/>
    </w:rPr>
  </w:style>
  <w:style w:type="character" w:customStyle="1" w:styleId="ncoradanotadefim">
    <w:name w:val="Âncora da nota de fim"/>
    <w:rPr>
      <w:vertAlign w:val="superscript"/>
    </w:rPr>
  </w:style>
  <w:style w:type="character" w:customStyle="1" w:styleId="EndnoteCharacters">
    <w:name w:val="Endnote Characters"/>
    <w:semiHidden/>
    <w:qFormat/>
    <w:rPr>
      <w:vertAlign w:val="superscript"/>
    </w:rPr>
  </w:style>
  <w:style w:type="character" w:customStyle="1" w:styleId="LinkdaInternet">
    <w:name w:val="Link da Internet"/>
    <w:uiPriority w:val="99"/>
    <w:rPr>
      <w:color w:val="0000FF"/>
      <w:u w:val="single"/>
    </w:rPr>
  </w:style>
  <w:style w:type="character" w:customStyle="1" w:styleId="TextodecomentrioChar">
    <w:name w:val="Texto de comentário Char"/>
    <w:link w:val="Textodecomentrio"/>
    <w:semiHidden/>
    <w:qFormat/>
    <w:rsid w:val="00D550F7"/>
    <w:rPr>
      <w:lang w:val="pt-BR" w:eastAsia="pt-BR"/>
    </w:rPr>
  </w:style>
  <w:style w:type="character" w:customStyle="1" w:styleId="AssuntodocomentrioChar">
    <w:name w:val="Assunto do comentário Char"/>
    <w:basedOn w:val="TextodecomentrioChar"/>
    <w:link w:val="Assuntodocomentrio"/>
    <w:qFormat/>
    <w:rsid w:val="00D550F7"/>
    <w:rPr>
      <w:lang w:val="pt-BR" w:eastAsia="pt-BR"/>
    </w:rPr>
  </w:style>
  <w:style w:type="character" w:customStyle="1" w:styleId="TextodebaloChar">
    <w:name w:val="Texto de balão Char"/>
    <w:link w:val="Textodebalo"/>
    <w:uiPriority w:val="99"/>
    <w:semiHidden/>
    <w:qFormat/>
    <w:rsid w:val="00D550F7"/>
    <w:rPr>
      <w:rFonts w:ascii="Tahoma" w:hAnsi="Tahoma" w:cs="Tahoma"/>
      <w:sz w:val="16"/>
      <w:szCs w:val="16"/>
      <w:lang w:val="pt-BR" w:eastAsia="pt-BR"/>
    </w:rPr>
  </w:style>
  <w:style w:type="character" w:customStyle="1" w:styleId="Ttulo5Char">
    <w:name w:val="Título 5 Char"/>
    <w:link w:val="Ttulo5"/>
    <w:qFormat/>
    <w:rsid w:val="00C05D66"/>
    <w:rPr>
      <w:rFonts w:ascii="Arial" w:hAnsi="Arial"/>
      <w:b/>
      <w:kern w:val="2"/>
      <w:lang w:eastAsia="pt-BR"/>
    </w:rPr>
  </w:style>
  <w:style w:type="character" w:customStyle="1" w:styleId="CorpodetextoChar">
    <w:name w:val="Corpo de texto Char"/>
    <w:link w:val="Corpodetexto"/>
    <w:qFormat/>
    <w:rsid w:val="009B15C4"/>
    <w:rPr>
      <w:rFonts w:ascii="Arial" w:hAnsi="Arial" w:cs="Arial"/>
      <w:sz w:val="24"/>
      <w:szCs w:val="24"/>
      <w:lang w:eastAsia="pt-BR"/>
    </w:rPr>
  </w:style>
  <w:style w:type="character" w:customStyle="1" w:styleId="Ttulo6Char">
    <w:name w:val="Título 6 Char"/>
    <w:link w:val="Ttulo6"/>
    <w:qFormat/>
    <w:rsid w:val="008063A7"/>
    <w:rPr>
      <w:rFonts w:ascii="Arial" w:hAnsi="Arial"/>
      <w:b/>
      <w:i/>
      <w:kern w:val="2"/>
      <w:lang w:eastAsia="pt-BR"/>
    </w:rPr>
  </w:style>
  <w:style w:type="character" w:customStyle="1" w:styleId="ExplicaodePreenchimentoChar">
    <w:name w:val="Explicação de Preenchimento Char"/>
    <w:link w:val="ExplicaodePreenchimento"/>
    <w:qFormat/>
    <w:rsid w:val="00D166CC"/>
    <w:rPr>
      <w:rFonts w:ascii="Arial" w:eastAsia="Calibri" w:hAnsi="Arial"/>
      <w:i/>
      <w:color w:val="ED7D31"/>
      <w:szCs w:val="22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qFormat/>
    <w:rsid w:val="007C765A"/>
    <w:rPr>
      <w:rFonts w:ascii="Arial" w:hAnsi="Arial"/>
      <w:b/>
      <w:kern w:val="2"/>
      <w:sz w:val="36"/>
      <w:lang w:eastAsia="pt-BR"/>
    </w:rPr>
  </w:style>
  <w:style w:type="character" w:customStyle="1" w:styleId="Vnculodendice">
    <w:name w:val="Vínculo de índice"/>
    <w:qFormat/>
  </w:style>
  <w:style w:type="character" w:customStyle="1" w:styleId="Marcadores">
    <w:name w:val="Marcadores"/>
    <w:qFormat/>
    <w:rPr>
      <w:rFonts w:ascii="OpenSymbol" w:eastAsia="OpenSymbol" w:hAnsi="OpenSymbol" w:cs="OpenSymbol"/>
    </w:rPr>
  </w:style>
  <w:style w:type="character" w:styleId="nfase">
    <w:name w:val="Emphasis"/>
    <w:qFormat/>
    <w:rPr>
      <w:i/>
      <w:iCs/>
    </w:rPr>
  </w:style>
  <w:style w:type="paragraph" w:styleId="Ttulo">
    <w:name w:val="Title"/>
    <w:basedOn w:val="Normal"/>
    <w:next w:val="Corpodetexto"/>
    <w:qFormat/>
    <w:pPr>
      <w:keepNext/>
      <w:keepLines/>
      <w:pageBreakBefore/>
      <w:spacing w:before="360" w:after="160"/>
      <w:jc w:val="center"/>
    </w:pPr>
    <w:rPr>
      <w:rFonts w:ascii="Arial" w:hAnsi="Arial"/>
      <w:b/>
      <w:kern w:val="2"/>
      <w:sz w:val="72"/>
    </w:rPr>
  </w:style>
  <w:style w:type="paragraph" w:styleId="Corpodetexto">
    <w:name w:val="Body Text"/>
    <w:basedOn w:val="Normal"/>
    <w:link w:val="CorpodetextoChar"/>
    <w:autoRedefine/>
    <w:rsid w:val="009B15C4"/>
    <w:pPr>
      <w:keepLines/>
      <w:spacing w:before="100" w:beforeAutospacing="1" w:after="100" w:afterAutospacing="1" w:line="360" w:lineRule="auto"/>
      <w:jc w:val="both"/>
    </w:pPr>
    <w:rPr>
      <w:rFonts w:ascii="Arial" w:hAnsi="Arial" w:cs="Arial"/>
      <w:sz w:val="24"/>
      <w:szCs w:val="24"/>
    </w:rPr>
  </w:style>
  <w:style w:type="paragraph" w:styleId="Lista">
    <w:name w:val="List"/>
    <w:basedOn w:val="Corpodetexto"/>
    <w:pPr>
      <w:tabs>
        <w:tab w:val="left" w:pos="720"/>
      </w:tabs>
      <w:ind w:left="720" w:hanging="360"/>
    </w:pPr>
  </w:style>
  <w:style w:type="paragraph" w:styleId="Legenda">
    <w:name w:val="caption"/>
    <w:basedOn w:val="Normal"/>
    <w:next w:val="Corpodetexto"/>
    <w:uiPriority w:val="35"/>
    <w:qFormat/>
    <w:pPr>
      <w:spacing w:before="120" w:after="160"/>
      <w:jc w:val="center"/>
    </w:pPr>
    <w:rPr>
      <w:i/>
      <w:sz w:val="18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customStyle="1" w:styleId="Normal1">
    <w:name w:val="Normal1"/>
    <w:qFormat/>
  </w:style>
  <w:style w:type="paragraph" w:customStyle="1" w:styleId="cabealho-capa">
    <w:name w:val="cabeçalho-capa"/>
    <w:basedOn w:val="Ttulo2"/>
    <w:qFormat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ttulo">
    <w:name w:val="capa-título"/>
    <w:basedOn w:val="Ttulo1"/>
    <w:qFormat/>
    <w:pPr>
      <w:numPr>
        <w:numId w:val="0"/>
      </w:numPr>
      <w:outlineLvl w:val="9"/>
    </w:pPr>
  </w:style>
  <w:style w:type="paragraph" w:customStyle="1" w:styleId="capa-autor">
    <w:name w:val="capa-autor"/>
    <w:basedOn w:val="Ttulo2"/>
    <w:qFormat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local">
    <w:name w:val="capa-local"/>
    <w:basedOn w:val="Ttulo2"/>
    <w:qFormat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data">
    <w:name w:val="capa-data"/>
    <w:basedOn w:val="Ttulo1"/>
    <w:qFormat/>
    <w:pPr>
      <w:numPr>
        <w:numId w:val="0"/>
      </w:numPr>
      <w:outlineLvl w:val="9"/>
    </w:pPr>
    <w:rPr>
      <w:i/>
      <w:kern w:val="0"/>
      <w:sz w:val="24"/>
    </w:rPr>
  </w:style>
  <w:style w:type="paragraph" w:styleId="Commarcadores">
    <w:name w:val="List Bullet"/>
    <w:basedOn w:val="Lista"/>
    <w:autoRedefine/>
    <w:qFormat/>
    <w:pPr>
      <w:numPr>
        <w:numId w:val="2"/>
      </w:numPr>
      <w:tabs>
        <w:tab w:val="clear" w:pos="720"/>
      </w:tabs>
      <w:spacing w:before="280" w:after="160"/>
    </w:pPr>
  </w:style>
  <w:style w:type="paragraph" w:styleId="Numerada">
    <w:name w:val="List Number"/>
    <w:basedOn w:val="Lista"/>
    <w:autoRedefine/>
    <w:qFormat/>
    <w:pPr>
      <w:tabs>
        <w:tab w:val="clear" w:pos="720"/>
      </w:tabs>
      <w:spacing w:before="280" w:after="160"/>
      <w:ind w:hanging="720"/>
    </w:pPr>
  </w:style>
  <w:style w:type="paragraph" w:customStyle="1" w:styleId="Figura">
    <w:name w:val="Figura"/>
    <w:basedOn w:val="Corpodetexto"/>
    <w:next w:val="Legenda"/>
    <w:qFormat/>
    <w:pPr>
      <w:jc w:val="center"/>
    </w:pPr>
  </w:style>
  <w:style w:type="paragraph" w:styleId="Commarcadores2">
    <w:name w:val="List Bullet 2"/>
    <w:basedOn w:val="Commarcadores"/>
    <w:qFormat/>
    <w:pPr>
      <w:ind w:left="1080" w:hanging="360"/>
    </w:pPr>
  </w:style>
  <w:style w:type="paragraph" w:styleId="Textodenotaderodap">
    <w:name w:val="footnote text"/>
    <w:basedOn w:val="Normal"/>
    <w:semiHidden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customStyle="1" w:styleId="FootnoteBase">
    <w:name w:val="Footnote Base"/>
    <w:basedOn w:val="Normal"/>
    <w:qFormat/>
    <w:pPr>
      <w:tabs>
        <w:tab w:val="left" w:pos="187"/>
      </w:tabs>
      <w:spacing w:line="220" w:lineRule="exact"/>
      <w:ind w:left="187" w:hanging="187"/>
    </w:pPr>
    <w:rPr>
      <w:sz w:val="18"/>
    </w:rPr>
  </w:style>
  <w:style w:type="paragraph" w:customStyle="1" w:styleId="CabealhoeRodap">
    <w:name w:val="Cabeçalho e Rodapé"/>
    <w:basedOn w:val="Normal"/>
    <w:qFormat/>
  </w:style>
  <w:style w:type="paragraph" w:styleId="Rodap">
    <w:name w:val="footer"/>
    <w:basedOn w:val="Normal"/>
    <w:pPr>
      <w:keepLines/>
      <w:tabs>
        <w:tab w:val="center" w:pos="4320"/>
        <w:tab w:val="right" w:pos="8640"/>
      </w:tabs>
    </w:pPr>
  </w:style>
  <w:style w:type="paragraph" w:styleId="Sumrio1">
    <w:name w:val="toc 1"/>
    <w:basedOn w:val="Normal"/>
    <w:next w:val="Normal"/>
    <w:uiPriority w:val="39"/>
    <w:rsid w:val="000308E4"/>
    <w:rPr>
      <w:rFonts w:ascii="Arial" w:hAnsi="Arial"/>
      <w:sz w:val="24"/>
    </w:rPr>
  </w:style>
  <w:style w:type="paragraph" w:styleId="Sumrio2">
    <w:name w:val="toc 2"/>
    <w:basedOn w:val="Normal"/>
    <w:next w:val="Normal"/>
    <w:uiPriority w:val="39"/>
    <w:rsid w:val="000308E4"/>
    <w:pPr>
      <w:ind w:left="200"/>
    </w:pPr>
    <w:rPr>
      <w:rFonts w:ascii="Arial" w:hAnsi="Arial"/>
      <w:sz w:val="24"/>
    </w:rPr>
  </w:style>
  <w:style w:type="paragraph" w:styleId="Sumrio3">
    <w:name w:val="toc 3"/>
    <w:basedOn w:val="Normal"/>
    <w:next w:val="Normal"/>
    <w:uiPriority w:val="39"/>
    <w:rsid w:val="000308E4"/>
    <w:pPr>
      <w:ind w:left="400"/>
    </w:pPr>
    <w:rPr>
      <w:rFonts w:ascii="Arial" w:hAnsi="Arial"/>
      <w:sz w:val="24"/>
    </w:rPr>
  </w:style>
  <w:style w:type="paragraph" w:styleId="Sumrio4">
    <w:name w:val="toc 4"/>
    <w:basedOn w:val="Normal"/>
    <w:next w:val="Normal"/>
    <w:uiPriority w:val="39"/>
    <w:pPr>
      <w:ind w:left="600"/>
    </w:pPr>
  </w:style>
  <w:style w:type="paragraph" w:styleId="Sumrio5">
    <w:name w:val="toc 5"/>
    <w:basedOn w:val="Normal"/>
    <w:next w:val="Normal"/>
    <w:uiPriority w:val="39"/>
    <w:pPr>
      <w:ind w:left="800"/>
    </w:pPr>
  </w:style>
  <w:style w:type="paragraph" w:styleId="Sumrio6">
    <w:name w:val="toc 6"/>
    <w:basedOn w:val="Normal"/>
    <w:next w:val="Normal"/>
    <w:uiPriority w:val="39"/>
    <w:pPr>
      <w:ind w:left="1000"/>
    </w:pPr>
  </w:style>
  <w:style w:type="paragraph" w:styleId="Sumrio7">
    <w:name w:val="toc 7"/>
    <w:basedOn w:val="Normal"/>
    <w:next w:val="Normal"/>
    <w:uiPriority w:val="39"/>
    <w:pPr>
      <w:ind w:left="1200"/>
    </w:pPr>
  </w:style>
  <w:style w:type="paragraph" w:styleId="Sumrio8">
    <w:name w:val="toc 8"/>
    <w:basedOn w:val="Normal"/>
    <w:next w:val="Normal"/>
    <w:uiPriority w:val="39"/>
    <w:pPr>
      <w:ind w:left="1400"/>
    </w:pPr>
  </w:style>
  <w:style w:type="paragraph" w:styleId="Sumrio9">
    <w:name w:val="toc 9"/>
    <w:basedOn w:val="Normal"/>
    <w:next w:val="Normal"/>
    <w:uiPriority w:val="39"/>
    <w:pPr>
      <w:ind w:left="1600"/>
    </w:pPr>
  </w:style>
  <w:style w:type="paragraph" w:styleId="Cabealho">
    <w:name w:val="header"/>
    <w:basedOn w:val="Normal"/>
    <w:pPr>
      <w:tabs>
        <w:tab w:val="center" w:pos="4419"/>
        <w:tab w:val="right" w:pos="8838"/>
      </w:tabs>
    </w:pPr>
  </w:style>
  <w:style w:type="paragraph" w:customStyle="1" w:styleId="Titulo">
    <w:name w:val="Titulo"/>
    <w:basedOn w:val="Normal"/>
    <w:next w:val="Corpodetexto"/>
    <w:qFormat/>
    <w:pPr>
      <w:spacing w:after="240"/>
      <w:jc w:val="center"/>
    </w:pPr>
    <w:rPr>
      <w:b/>
      <w:sz w:val="36"/>
    </w:rPr>
  </w:style>
  <w:style w:type="paragraph" w:styleId="Citao">
    <w:name w:val="Quote"/>
    <w:basedOn w:val="Corpodetexto"/>
    <w:qFormat/>
    <w:pPr>
      <w:pBdr>
        <w:top w:val="single" w:sz="6" w:space="1" w:color="000000"/>
        <w:left w:val="single" w:sz="6" w:space="1" w:color="000000"/>
        <w:bottom w:val="single" w:sz="6" w:space="1" w:color="000000"/>
        <w:right w:val="single" w:sz="6" w:space="1" w:color="000000"/>
      </w:pBdr>
      <w:ind w:left="432" w:right="432" w:firstLine="709"/>
    </w:pPr>
  </w:style>
  <w:style w:type="paragraph" w:customStyle="1" w:styleId="Item">
    <w:name w:val="Item"/>
    <w:basedOn w:val="Corpodetexto"/>
    <w:qFormat/>
    <w:pPr>
      <w:ind w:left="715" w:hanging="284"/>
    </w:pPr>
  </w:style>
  <w:style w:type="paragraph" w:customStyle="1" w:styleId="parag-item">
    <w:name w:val="parag-item"/>
    <w:basedOn w:val="Item"/>
    <w:qFormat/>
    <w:pPr>
      <w:ind w:left="680" w:firstLine="0"/>
    </w:pPr>
  </w:style>
  <w:style w:type="paragraph" w:customStyle="1" w:styleId="Descrio">
    <w:name w:val="Descrição"/>
    <w:basedOn w:val="Normal"/>
    <w:next w:val="Corpodetexto"/>
    <w:qFormat/>
    <w:pPr>
      <w:spacing w:before="60" w:after="60"/>
      <w:ind w:left="864" w:hanging="432"/>
    </w:pPr>
  </w:style>
  <w:style w:type="paragraph" w:styleId="Textodecomentrio">
    <w:name w:val="annotation text"/>
    <w:basedOn w:val="Normal"/>
    <w:link w:val="TextodecomentrioChar"/>
    <w:autoRedefine/>
    <w:semiHidden/>
    <w:qFormat/>
    <w:pPr>
      <w:tabs>
        <w:tab w:val="left" w:pos="187"/>
      </w:tabs>
      <w:spacing w:after="120" w:line="220" w:lineRule="exact"/>
      <w:ind w:left="187" w:hanging="187"/>
    </w:pPr>
  </w:style>
  <w:style w:type="paragraph" w:styleId="Numerada2">
    <w:name w:val="List Number 2"/>
    <w:basedOn w:val="Numerada"/>
    <w:qFormat/>
    <w:pPr>
      <w:ind w:left="1080" w:hanging="360"/>
    </w:pPr>
  </w:style>
  <w:style w:type="paragraph" w:styleId="Subttulo">
    <w:name w:val="Subtitle"/>
    <w:basedOn w:val="Normal"/>
    <w:next w:val="Normal"/>
    <w:qFormat/>
    <w:pPr>
      <w:keepNext/>
      <w:keepLines/>
      <w:spacing w:before="480" w:after="480"/>
      <w:jc w:val="center"/>
    </w:pPr>
    <w:rPr>
      <w:rFonts w:ascii="Arial" w:eastAsia="Arial" w:hAnsi="Arial" w:cs="Arial"/>
      <w:i/>
      <w:sz w:val="28"/>
      <w:szCs w:val="28"/>
    </w:rPr>
  </w:style>
  <w:style w:type="paragraph" w:customStyle="1" w:styleId="Autor">
    <w:name w:val="Autor"/>
    <w:basedOn w:val="Normal"/>
    <w:qFormat/>
    <w:pPr>
      <w:keepNext/>
      <w:keepLines/>
      <w:spacing w:before="760" w:after="360"/>
      <w:jc w:val="center"/>
    </w:pPr>
    <w:rPr>
      <w:rFonts w:ascii="Arial" w:hAnsi="Arial"/>
      <w:kern w:val="2"/>
      <w:sz w:val="32"/>
    </w:rPr>
  </w:style>
  <w:style w:type="paragraph" w:styleId="Data">
    <w:name w:val="Date"/>
    <w:basedOn w:val="Normal"/>
    <w:next w:val="Normal"/>
    <w:qFormat/>
  </w:style>
  <w:style w:type="paragraph" w:customStyle="1" w:styleId="Cdigo">
    <w:name w:val="Código"/>
    <w:basedOn w:val="Corpodetexto"/>
    <w:qFormat/>
    <w:rPr>
      <w:rFonts w:ascii="Courier New" w:hAnsi="Courier New"/>
    </w:rPr>
  </w:style>
  <w:style w:type="paragraph" w:customStyle="1" w:styleId="Livre">
    <w:name w:val="Livre"/>
    <w:qFormat/>
    <w:rPr>
      <w:lang w:eastAsia="pt-BR"/>
    </w:rPr>
  </w:style>
  <w:style w:type="paragraph" w:customStyle="1" w:styleId="sumrio">
    <w:name w:val="sumário"/>
    <w:basedOn w:val="Ttulo1"/>
    <w:qFormat/>
    <w:pPr>
      <w:numPr>
        <w:numId w:val="0"/>
      </w:numPr>
      <w:tabs>
        <w:tab w:val="left" w:pos="648"/>
      </w:tabs>
      <w:ind w:left="284" w:firstLine="6"/>
    </w:pPr>
    <w:rPr>
      <w:i/>
      <w:sz w:val="28"/>
    </w:rPr>
  </w:style>
  <w:style w:type="paragraph" w:customStyle="1" w:styleId="TOCBase">
    <w:name w:val="TOC Base"/>
    <w:basedOn w:val="Normal"/>
    <w:qFormat/>
    <w:pPr>
      <w:tabs>
        <w:tab w:val="right" w:leader="dot" w:pos="8640"/>
      </w:tabs>
    </w:pPr>
  </w:style>
  <w:style w:type="paragraph" w:customStyle="1" w:styleId="Ttulodecaptulo">
    <w:name w:val="Título de capítulo"/>
    <w:basedOn w:val="Normal"/>
    <w:next w:val="Normal"/>
    <w:qFormat/>
    <w:pPr>
      <w:keepNext/>
      <w:keepLines/>
      <w:pageBreakBefore/>
      <w:spacing w:before="480" w:after="720"/>
      <w:jc w:val="center"/>
    </w:pPr>
    <w:rPr>
      <w:rFonts w:ascii="Arial" w:hAnsi="Arial"/>
      <w:b/>
      <w:kern w:val="2"/>
      <w:sz w:val="44"/>
    </w:rPr>
  </w:style>
  <w:style w:type="paragraph" w:customStyle="1" w:styleId="Interface1">
    <w:name w:val="Interface 1"/>
    <w:basedOn w:val="Corpodetexto"/>
    <w:qFormat/>
    <w:pPr>
      <w:spacing w:before="280" w:after="0"/>
      <w:jc w:val="center"/>
    </w:pPr>
    <w:rPr>
      <w:b/>
      <w:sz w:val="20"/>
    </w:rPr>
  </w:style>
  <w:style w:type="paragraph" w:customStyle="1" w:styleId="Interface2">
    <w:name w:val="Interface 2"/>
    <w:basedOn w:val="Interface1"/>
    <w:qFormat/>
    <w:rPr>
      <w:b w:val="0"/>
    </w:rPr>
  </w:style>
  <w:style w:type="paragraph" w:styleId="Recuodecorpodetexto">
    <w:name w:val="Body Text Indent"/>
    <w:basedOn w:val="Corpodetexto"/>
    <w:pPr>
      <w:ind w:left="360" w:firstLine="709"/>
    </w:pPr>
  </w:style>
  <w:style w:type="paragraph" w:styleId="Textodenotadefim">
    <w:name w:val="endnote text"/>
    <w:basedOn w:val="Normal"/>
    <w:semiHidden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styleId="Commarcadores3">
    <w:name w:val="List Bullet 3"/>
    <w:basedOn w:val="Commarcadores"/>
    <w:autoRedefine/>
    <w:qFormat/>
    <w:pPr>
      <w:ind w:left="1440" w:hanging="360"/>
    </w:pPr>
  </w:style>
  <w:style w:type="paragraph" w:styleId="Commarcadores4">
    <w:name w:val="List Bullet 4"/>
    <w:basedOn w:val="Lista"/>
    <w:qFormat/>
    <w:pPr>
      <w:tabs>
        <w:tab w:val="clear" w:pos="720"/>
        <w:tab w:val="left" w:pos="1440"/>
      </w:tabs>
      <w:ind w:left="1440"/>
    </w:pPr>
  </w:style>
  <w:style w:type="paragraph" w:styleId="Listadecontinuao">
    <w:name w:val="List Continue"/>
    <w:basedOn w:val="Lista"/>
    <w:qFormat/>
    <w:pPr>
      <w:tabs>
        <w:tab w:val="clear" w:pos="720"/>
      </w:tabs>
      <w:spacing w:before="280" w:after="160"/>
    </w:pPr>
  </w:style>
  <w:style w:type="paragraph" w:styleId="Listadecontinuao2">
    <w:name w:val="List Continue 2"/>
    <w:basedOn w:val="Listadecontinuao"/>
    <w:qFormat/>
    <w:pPr>
      <w:ind w:left="1080"/>
    </w:pPr>
  </w:style>
  <w:style w:type="paragraph" w:styleId="Listadecontinuao3">
    <w:name w:val="List Continue 3"/>
    <w:basedOn w:val="Listadecontinuao"/>
    <w:qFormat/>
    <w:pPr>
      <w:ind w:left="1440"/>
    </w:pPr>
  </w:style>
  <w:style w:type="paragraph" w:styleId="Numerada3">
    <w:name w:val="List Number 3"/>
    <w:basedOn w:val="Numerada"/>
    <w:qFormat/>
    <w:pPr>
      <w:ind w:left="1440" w:hanging="360"/>
    </w:pPr>
  </w:style>
  <w:style w:type="paragraph" w:styleId="Textodemacro">
    <w:name w:val="macro"/>
    <w:basedOn w:val="Corpodetexto"/>
    <w:semiHidden/>
    <w:qFormat/>
    <w:pPr>
      <w:spacing w:before="280" w:after="120"/>
    </w:pPr>
    <w:rPr>
      <w:rFonts w:ascii="Courier New" w:hAnsi="Courier New"/>
    </w:rPr>
  </w:style>
  <w:style w:type="paragraph" w:styleId="Recuonormal">
    <w:name w:val="Normal Indent"/>
    <w:basedOn w:val="Normal"/>
    <w:qFormat/>
    <w:pPr>
      <w:ind w:left="1080"/>
    </w:pPr>
  </w:style>
  <w:style w:type="paragraph" w:customStyle="1" w:styleId="Tabela">
    <w:name w:val="Tabela"/>
    <w:basedOn w:val="Corpodetexto"/>
    <w:qFormat/>
    <w:pPr>
      <w:keepNext/>
      <w:spacing w:before="40" w:after="40"/>
    </w:pPr>
  </w:style>
  <w:style w:type="paragraph" w:customStyle="1" w:styleId="Caso">
    <w:name w:val="Caso"/>
    <w:basedOn w:val="Normal"/>
    <w:qFormat/>
    <w:pPr>
      <w:ind w:left="600" w:right="600"/>
      <w:jc w:val="both"/>
    </w:pPr>
    <w:rPr>
      <w:rFonts w:ascii="Book Antiqua" w:hAnsi="Book Antiqua"/>
    </w:rPr>
  </w:style>
  <w:style w:type="paragraph" w:customStyle="1" w:styleId="Cdigo-exemplo">
    <w:name w:val="Código-exemplo"/>
    <w:basedOn w:val="Cdigo"/>
    <w:qFormat/>
    <w:pPr>
      <w:keepNext/>
      <w:spacing w:before="0" w:after="0"/>
    </w:pPr>
    <w:rPr>
      <w:sz w:val="18"/>
    </w:rPr>
  </w:style>
  <w:style w:type="paragraph" w:customStyle="1" w:styleId="Ttulodecapa">
    <w:name w:val="Título de capa"/>
    <w:basedOn w:val="Ttulo"/>
    <w:qFormat/>
    <w:rPr>
      <w:sz w:val="96"/>
    </w:rPr>
  </w:style>
  <w:style w:type="paragraph" w:styleId="Numerada4">
    <w:name w:val="List Number 4"/>
    <w:basedOn w:val="Numerada"/>
    <w:qFormat/>
    <w:pPr>
      <w:tabs>
        <w:tab w:val="left" w:pos="2520"/>
      </w:tabs>
      <w:spacing w:before="0"/>
      <w:ind w:left="1728" w:hanging="648"/>
    </w:pPr>
  </w:style>
  <w:style w:type="paragraph" w:styleId="Numerada5">
    <w:name w:val="List Number 5"/>
    <w:basedOn w:val="Numerada"/>
    <w:qFormat/>
    <w:pPr>
      <w:tabs>
        <w:tab w:val="left" w:pos="3240"/>
      </w:tabs>
      <w:spacing w:before="0"/>
      <w:ind w:left="2232" w:hanging="792"/>
    </w:pPr>
  </w:style>
  <w:style w:type="paragraph" w:customStyle="1" w:styleId="Pginaembranco">
    <w:name w:val="Página em branco"/>
    <w:basedOn w:val="Ttulo"/>
    <w:qFormat/>
    <w:rPr>
      <w:color w:val="C0C0C0"/>
    </w:rPr>
  </w:style>
  <w:style w:type="paragraph" w:customStyle="1" w:styleId="Tabelareduzida">
    <w:name w:val="Tabela reduzida"/>
    <w:basedOn w:val="Tabela"/>
    <w:qFormat/>
    <w:rPr>
      <w:sz w:val="20"/>
    </w:rPr>
  </w:style>
  <w:style w:type="paragraph" w:styleId="MapadoDocumento">
    <w:name w:val="Document Map"/>
    <w:basedOn w:val="Normal"/>
    <w:semiHidden/>
    <w:qFormat/>
    <w:pPr>
      <w:shd w:val="clear" w:color="auto" w:fill="000080"/>
    </w:pPr>
    <w:rPr>
      <w:rFonts w:ascii="Tahoma" w:hAnsi="Tahoma" w:cs="Tahoma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qFormat/>
    <w:rsid w:val="00D550F7"/>
    <w:pPr>
      <w:tabs>
        <w:tab w:val="clear" w:pos="187"/>
      </w:tabs>
      <w:spacing w:after="0" w:line="240" w:lineRule="auto"/>
      <w:ind w:left="0" w:firstLine="0"/>
    </w:pPr>
    <w:rPr>
      <w:b/>
      <w:bCs/>
    </w:rPr>
  </w:style>
  <w:style w:type="paragraph" w:styleId="Textodebalo">
    <w:name w:val="Balloon Text"/>
    <w:basedOn w:val="Normal"/>
    <w:link w:val="TextodebaloChar"/>
    <w:uiPriority w:val="99"/>
    <w:semiHidden/>
    <w:unhideWhenUsed/>
    <w:qFormat/>
    <w:rsid w:val="00D550F7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CB29FB"/>
    <w:pPr>
      <w:ind w:left="708"/>
    </w:pPr>
  </w:style>
  <w:style w:type="paragraph" w:customStyle="1" w:styleId="Topics">
    <w:name w:val="Topics"/>
    <w:basedOn w:val="Normal"/>
    <w:qFormat/>
    <w:rsid w:val="00225700"/>
    <w:pPr>
      <w:numPr>
        <w:numId w:val="4"/>
      </w:numPr>
      <w:jc w:val="both"/>
    </w:pPr>
    <w:rPr>
      <w:sz w:val="24"/>
      <w:szCs w:val="24"/>
      <w:lang w:val="en-US" w:eastAsia="en-US"/>
    </w:rPr>
  </w:style>
  <w:style w:type="paragraph" w:customStyle="1" w:styleId="ExplicaodePreenchimento">
    <w:name w:val="Explicação de Preenchimento"/>
    <w:basedOn w:val="Normal"/>
    <w:link w:val="ExplicaodePreenchimentoChar"/>
    <w:qFormat/>
    <w:rsid w:val="00D166CC"/>
    <w:pPr>
      <w:spacing w:before="120" w:after="120" w:line="276" w:lineRule="auto"/>
      <w:jc w:val="both"/>
    </w:pPr>
    <w:rPr>
      <w:rFonts w:ascii="Arial" w:eastAsia="Calibri" w:hAnsi="Arial"/>
      <w:i/>
      <w:color w:val="ED7D31"/>
      <w:szCs w:val="22"/>
    </w:rPr>
  </w:style>
  <w:style w:type="paragraph" w:styleId="NormalWeb">
    <w:name w:val="Normal (Web)"/>
    <w:basedOn w:val="Normal"/>
    <w:uiPriority w:val="99"/>
    <w:unhideWhenUsed/>
    <w:qFormat/>
    <w:rsid w:val="00151CC9"/>
    <w:pPr>
      <w:spacing w:beforeAutospacing="1" w:afterAutospacing="1"/>
    </w:pPr>
    <w:rPr>
      <w:sz w:val="24"/>
      <w:szCs w:val="24"/>
    </w:rPr>
  </w:style>
  <w:style w:type="paragraph" w:styleId="Bibliografia">
    <w:name w:val="Bibliography"/>
    <w:basedOn w:val="Normal"/>
    <w:next w:val="Normal"/>
    <w:uiPriority w:val="37"/>
    <w:unhideWhenUsed/>
    <w:qFormat/>
    <w:rsid w:val="007C765A"/>
  </w:style>
  <w:style w:type="paragraph" w:customStyle="1" w:styleId="Ttulo10">
    <w:name w:val="Título 10"/>
    <w:basedOn w:val="Ttulo"/>
    <w:next w:val="Corpodetexto"/>
    <w:qFormat/>
    <w:pPr>
      <w:tabs>
        <w:tab w:val="num" w:pos="0"/>
      </w:tabs>
      <w:spacing w:before="60" w:after="60"/>
      <w:outlineLvl w:val="8"/>
    </w:pPr>
    <w:rPr>
      <w:bCs/>
      <w:sz w:val="18"/>
      <w:szCs w:val="18"/>
    </w:rPr>
  </w:style>
  <w:style w:type="paragraph" w:customStyle="1" w:styleId="Contedodoquadro">
    <w:name w:val="Conteúdo do quadro"/>
    <w:basedOn w:val="Normal"/>
    <w:qFormat/>
  </w:style>
  <w:style w:type="character" w:customStyle="1" w:styleId="Ttulo2Char">
    <w:name w:val="Título 2 Char"/>
    <w:basedOn w:val="Fontepargpadro"/>
    <w:link w:val="Ttulo2"/>
    <w:rsid w:val="00D52E27"/>
    <w:rPr>
      <w:rFonts w:ascii="Arial" w:hAnsi="Arial"/>
      <w:b/>
      <w:i/>
      <w:kern w:val="2"/>
      <w:sz w:val="28"/>
      <w:lang w:eastAsia="pt-BR"/>
    </w:rPr>
  </w:style>
  <w:style w:type="table" w:styleId="Tabelacomgrade">
    <w:name w:val="Table Grid"/>
    <w:basedOn w:val="Tabelanormal"/>
    <w:uiPriority w:val="59"/>
    <w:rsid w:val="00D82966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TabeladeGradeClara">
    <w:name w:val="Grid Table Light"/>
    <w:basedOn w:val="Tabelanormal"/>
    <w:uiPriority w:val="40"/>
    <w:rsid w:val="00CA61E4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</w:style>
  <w:style w:type="table" w:styleId="SimplesTabela1">
    <w:name w:val="Plain Table 1"/>
    <w:basedOn w:val="Tabelanormal"/>
    <w:uiPriority w:val="41"/>
    <w:rsid w:val="00CA61E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FFFFFF" w:themeColor="background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Hyperlink">
    <w:name w:val="Hyperlink"/>
    <w:basedOn w:val="Fontepargpadro"/>
    <w:uiPriority w:val="99"/>
    <w:unhideWhenUsed/>
    <w:rsid w:val="00197D82"/>
    <w:rPr>
      <w:color w:val="0000FF" w:themeColor="hyperlink"/>
      <w:u w:val="single"/>
    </w:rPr>
  </w:style>
  <w:style w:type="paragraph" w:styleId="CabealhodoSumrio">
    <w:name w:val="TOC Heading"/>
    <w:basedOn w:val="Ttulo1"/>
    <w:next w:val="Normal"/>
    <w:uiPriority w:val="39"/>
    <w:unhideWhenUsed/>
    <w:qFormat/>
    <w:rsid w:val="00197D82"/>
    <w:pPr>
      <w:pageBreakBefore w:val="0"/>
      <w:numPr>
        <w:numId w:val="0"/>
      </w:numPr>
      <w:suppressAutoHyphens w:val="0"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 w:val="32"/>
      <w:szCs w:val="32"/>
    </w:rPr>
  </w:style>
  <w:style w:type="character" w:customStyle="1" w:styleId="Ttulo3Char">
    <w:name w:val="Título 3 Char"/>
    <w:basedOn w:val="Fontepargpadro"/>
    <w:link w:val="Ttulo3"/>
    <w:rsid w:val="009B15C4"/>
    <w:rPr>
      <w:b/>
      <w:kern w:val="2"/>
      <w:sz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footnotes" Target="footnotes.xml"/><Relationship Id="rId12" Type="http://schemas.openxmlformats.org/officeDocument/2006/relationships/image" Target="media/image2.jpe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eader" Target="header2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tyles" Target="styles.xml"/><Relationship Id="rId9" Type="http://schemas.openxmlformats.org/officeDocument/2006/relationships/hyperlink" Target="https://www.infoq.com/br/articles/C4-architecture-model/" TargetMode="External"/><Relationship Id="rId14" Type="http://schemas.openxmlformats.org/officeDocument/2006/relationships/hyperlink" Target="https://serathiuk.dev/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eader" Target="header1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roundtripDataSignature="AMtx7mhr8fJpXyXGw+943AqUFmYJYKlTeA==">AMUW2mWvv+HMmybsHL7/pQVRgp4by+7nN37TfU3MU+gZCRA3Ih5YYdxjAC1oa1p1/2pUxY7a1vxHe4OUHtSIBFH4fHSlzusAv47ms/e518+uEaCPTunKtOL66wXeqaf8w3DB1HIzj5gmHKUtSYfIbBa/aIfZpwkfMMQwuAk8RpnElM+TxjaLwsQnJcVgAPJCffkRxKkdMYf+AZdcw9cWO4kKxXE59K4MIIkGW66ZrczWiqrVDysa2W4kT6yxYg58f90BiY93MAOptp6fpvzJjoy5eb5nHxzZGKHzEWvR1sg1AdnumB4DFxbVwQKxvKkjfBOWKMPVxcXIzTLq1mY8i0AhUkBNZTYmlf+SOCauyTaCKRvMXJmwCZu3pL/GNJrhQWQMzMu9i0mNo4+/CjlBO46BamsXTNZLWg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BNT_Author.XSL" StyleName="ABNT NBR 6023:2002*" Version="1">
  <b:Source>
    <b:Tag>Mar04</b:Tag>
    <b:SourceType>InternetSite</b:SourceType>
    <b:Guid>{E409ACFC-8157-499B-8ED4-134C19943D73}</b:Guid>
    <b:Title>StranglerFigApplication</b:Title>
    <b:Year>2004</b:Year>
    <b:Author>
      <b:Author>
        <b:NameList>
          <b:Person>
            <b:Last>Fowler</b:Last>
            <b:First>Martin</b:First>
          </b:Person>
        </b:NameList>
      </b:Author>
    </b:Author>
    <b:InternetSiteTitle>Martin Fowler</b:InternetSiteTitle>
    <b:YearAccessed>2022</b:YearAccessed>
    <b:MonthAccessed>02</b:MonthAccessed>
    <b:DayAccessed>10</b:DayAccessed>
    <b:URL>https://martinfowler.com/bliki/StranglerFigApplication.html</b:URL>
    <b:RefOrder>2</b:RefOrder>
  </b:Source>
  <b:Source>
    <b:Tag>Sam21</b:Tag>
    <b:SourceType>Book</b:SourceType>
    <b:Guid>{FBD512CE-597D-4C37-837C-F467CF70851A}</b:Guid>
    <b:Title>Building Microservices</b:Title>
    <b:Year>2021</b:Year>
    <b:Publisher>O'Reilly Media, Inc.</b:Publisher>
    <b:Edition>2nd Edition</b:Edition>
    <b:Author>
      <b:Author>
        <b:NameList>
          <b:Person>
            <b:Last>Newman</b:Last>
            <b:First>Sam</b:First>
          </b:Person>
        </b:NameList>
      </b:Author>
    </b:Author>
    <b:RefOrder>3</b:RefOrder>
  </b:Source>
  <b:Source>
    <b:Tag>Eds17</b:Tag>
    <b:SourceType>Book</b:SourceType>
    <b:Guid>{EA58F9BA-EB2A-45A2-A6F8-F8ECDD24C96B}</b:Guid>
    <b:Author>
      <b:Author>
        <b:NameList>
          <b:Person>
            <b:Last>Yanaga</b:Last>
            <b:First>Edson</b:First>
          </b:Person>
        </b:NameList>
      </b:Author>
    </b:Author>
    <b:Title>Migrating to Microservice Databases</b:Title>
    <b:Year>2017</b:Year>
    <b:Publisher>O'Reilly Media, Inc.</b:Publisher>
    <b:RefOrder>4</b:RefOrder>
  </b:Source>
  <b:Source>
    <b:Tag>Mar18</b:Tag>
    <b:SourceType>Book</b:SourceType>
    <b:Guid>{620AC6CC-822E-49FD-B76B-E0BF0A2E875F}</b:Guid>
    <b:Author>
      <b:Author>
        <b:NameList>
          <b:Person>
            <b:Last>Fowler</b:Last>
            <b:First>Martin</b:First>
          </b:Person>
        </b:NameList>
      </b:Author>
    </b:Author>
    <b:Title>Refactoring: Improving the Design of Existing Code</b:Title>
    <b:Year>2018</b:Year>
    <b:Publisher>Addison-Wesley Professional</b:Publisher>
    <b:Edition>Second Edition</b:Edition>
    <b:RefOrder>5</b:RefOrder>
  </b:Source>
  <b:Source>
    <b:Tag>Ele21</b:Tag>
    <b:SourceType>InternetSite</b:SourceType>
    <b:Guid>{A677D00B-C59B-40D7-8BCD-DCC6485903CA}</b:Guid>
    <b:Author>
      <b:Author>
        <b:Corporate>Wikipedia</b:Corporate>
      </b:Author>
    </b:Author>
    <b:Title>Conway's law</b:Title>
    <b:InternetSiteTitle>Wikpedia</b:InternetSiteTitle>
    <b:Year>2022</b:Year>
    <b:YearAccessed>2022</b:YearAccessed>
    <b:MonthAccessed>02</b:MonthAccessed>
    <b:DayAccessed>10</b:DayAccessed>
    <b:URL>https://en.wikipedia.org/wiki/Conway%27s_law</b:URL>
    <b:RefOrder>1</b:RefOrder>
  </b:Source>
</b:Sourc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7699AFE8-A065-4CA8-9A4C-96F91E201A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2935</TotalTime>
  <Pages>43</Pages>
  <Words>6933</Words>
  <Characters>37442</Characters>
  <Application>Microsoft Office Word</Application>
  <DocSecurity>0</DocSecurity>
  <Lines>312</Lines>
  <Paragraphs>88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Geidivan</dc:creator>
  <dc:description/>
  <cp:lastModifiedBy>José Ricardo Serathiuk da Silveira</cp:lastModifiedBy>
  <cp:revision>1112</cp:revision>
  <cp:lastPrinted>2022-10-14T18:27:00Z</cp:lastPrinted>
  <dcterms:created xsi:type="dcterms:W3CDTF">2021-10-09T18:01:00Z</dcterms:created>
  <dcterms:modified xsi:type="dcterms:W3CDTF">2022-10-14T18:27:00Z</dcterms:modified>
  <dc:language>pt-BR</dc:language>
</cp:coreProperties>
</file>