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E20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15CBDB04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489DF6AE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6F0D3CF6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69E89BB5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1BAA4FCA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6FC3B479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41EF79B9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</w:p>
    <w:p w14:paraId="1B1D7A1D" w14:textId="588ED7F5" w:rsidR="00565D4B" w:rsidRPr="00565D4B" w:rsidRDefault="00565D4B" w:rsidP="00565D4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</w:t>
      </w:r>
      <w:r w:rsidRPr="002063BF">
        <w:rPr>
          <w:rFonts w:cs="Times New Roman"/>
          <w:b/>
          <w:bCs/>
          <w:szCs w:val="28"/>
        </w:rPr>
        <w:t xml:space="preserve"> работа </w:t>
      </w:r>
      <w:r w:rsidR="008A5257">
        <w:rPr>
          <w:rFonts w:cs="Times New Roman"/>
          <w:b/>
          <w:bCs/>
          <w:szCs w:val="28"/>
        </w:rPr>
        <w:t>4</w:t>
      </w:r>
    </w:p>
    <w:p w14:paraId="54E25E16" w14:textId="77777777" w:rsidR="00565D4B" w:rsidRPr="002063BF" w:rsidRDefault="00565D4B" w:rsidP="00565D4B">
      <w:pPr>
        <w:jc w:val="right"/>
        <w:rPr>
          <w:rFonts w:cs="Times New Roman"/>
          <w:b/>
          <w:bCs/>
          <w:szCs w:val="28"/>
        </w:rPr>
      </w:pPr>
    </w:p>
    <w:p w14:paraId="0B404AA3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3C7BFE1F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7BD0B9DC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11771B85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216774B1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18F466B2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73147D92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7422521B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63B4D09D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2AB40C26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5842E3F9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19309CF4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7901F9C7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5BD84FE3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147D9667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30FFA637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5A9859AE" w14:textId="77777777" w:rsidR="00565D4B" w:rsidRPr="002063BF" w:rsidRDefault="00565D4B" w:rsidP="00565D4B">
      <w:pPr>
        <w:jc w:val="right"/>
        <w:rPr>
          <w:rFonts w:cs="Times New Roman"/>
          <w:szCs w:val="28"/>
        </w:rPr>
      </w:pPr>
    </w:p>
    <w:p w14:paraId="21B54FEA" w14:textId="77777777" w:rsidR="00565D4B" w:rsidRPr="002063BF" w:rsidRDefault="00565D4B" w:rsidP="00565D4B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3FEAFCAA" w14:textId="7AFFB8E1" w:rsidR="002B055C" w:rsidRPr="008A5257" w:rsidRDefault="00565D4B" w:rsidP="008A5257">
      <w:pPr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-107250408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1F8F75FF" w14:textId="2DEBDFD4" w:rsidR="00565D4B" w:rsidRPr="008A5257" w:rsidRDefault="008A5257" w:rsidP="008A5257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A525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810C464" w14:textId="6CAF02E6" w:rsidR="008A5257" w:rsidRPr="00E23271" w:rsidRDefault="00565D4B" w:rsidP="00E23271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09774" w:history="1">
            <w:r w:rsidR="008A5257" w:rsidRPr="00E23271">
              <w:rPr>
                <w:rStyle w:val="af2"/>
                <w:b/>
                <w:bCs/>
              </w:rPr>
              <w:t>ВВЕДЕНИЕ</w:t>
            </w:r>
            <w:r w:rsidR="008A5257" w:rsidRPr="00E23271">
              <w:rPr>
                <w:webHidden/>
              </w:rPr>
              <w:tab/>
            </w:r>
            <w:r w:rsidR="008A5257" w:rsidRPr="00E23271">
              <w:rPr>
                <w:webHidden/>
              </w:rPr>
              <w:fldChar w:fldCharType="begin"/>
            </w:r>
            <w:r w:rsidR="008A5257" w:rsidRPr="00E23271">
              <w:rPr>
                <w:webHidden/>
              </w:rPr>
              <w:instrText xml:space="preserve"> PAGEREF _Toc198209774 \h </w:instrText>
            </w:r>
            <w:r w:rsidR="008A5257" w:rsidRPr="00E23271">
              <w:rPr>
                <w:webHidden/>
              </w:rPr>
            </w:r>
            <w:r w:rsidR="008A5257" w:rsidRPr="00E23271">
              <w:rPr>
                <w:webHidden/>
              </w:rPr>
              <w:fldChar w:fldCharType="separate"/>
            </w:r>
            <w:r w:rsidR="008A5257" w:rsidRPr="00E23271">
              <w:rPr>
                <w:webHidden/>
              </w:rPr>
              <w:t>3</w:t>
            </w:r>
            <w:r w:rsidR="008A5257" w:rsidRPr="00E23271">
              <w:rPr>
                <w:webHidden/>
              </w:rPr>
              <w:fldChar w:fldCharType="end"/>
            </w:r>
          </w:hyperlink>
        </w:p>
        <w:p w14:paraId="364B17A8" w14:textId="5CBC2C7E" w:rsidR="008A5257" w:rsidRPr="00E23271" w:rsidRDefault="008A5257" w:rsidP="00E23271">
          <w:pPr>
            <w:pStyle w:val="11"/>
            <w:rPr>
              <w:b/>
              <w:bCs/>
            </w:rPr>
          </w:pPr>
          <w:hyperlink w:anchor="_Toc198209775" w:history="1">
            <w:r w:rsidRPr="00E23271">
              <w:rPr>
                <w:rStyle w:val="af2"/>
                <w:b/>
                <w:bCs/>
              </w:rPr>
              <w:t>1 ЧАСТЬ 1</w:t>
            </w:r>
            <w:r w:rsidRPr="00E23271">
              <w:rPr>
                <w:b/>
                <w:bCs/>
                <w:webHidden/>
              </w:rPr>
              <w:tab/>
            </w:r>
            <w:r w:rsidRPr="00E23271">
              <w:rPr>
                <w:b/>
                <w:bCs/>
                <w:webHidden/>
              </w:rPr>
              <w:fldChar w:fldCharType="begin"/>
            </w:r>
            <w:r w:rsidRPr="00E23271">
              <w:rPr>
                <w:b/>
                <w:bCs/>
                <w:webHidden/>
              </w:rPr>
              <w:instrText xml:space="preserve"> PAGEREF _Toc198209775 \h </w:instrText>
            </w:r>
            <w:r w:rsidRPr="00E23271">
              <w:rPr>
                <w:b/>
                <w:bCs/>
                <w:webHidden/>
              </w:rPr>
            </w:r>
            <w:r w:rsidRPr="00E23271">
              <w:rPr>
                <w:b/>
                <w:bCs/>
                <w:webHidden/>
              </w:rPr>
              <w:fldChar w:fldCharType="separate"/>
            </w:r>
            <w:r w:rsidRPr="00E23271">
              <w:rPr>
                <w:b/>
                <w:bCs/>
                <w:webHidden/>
              </w:rPr>
              <w:t>4</w:t>
            </w:r>
            <w:r w:rsidRPr="00E23271">
              <w:rPr>
                <w:b/>
                <w:bCs/>
                <w:webHidden/>
              </w:rPr>
              <w:fldChar w:fldCharType="end"/>
            </w:r>
          </w:hyperlink>
        </w:p>
        <w:p w14:paraId="79D74E16" w14:textId="6398614C" w:rsidR="008A5257" w:rsidRDefault="008A5257" w:rsidP="00E23271">
          <w:pPr>
            <w:pStyle w:val="11"/>
          </w:pPr>
          <w:hyperlink w:anchor="_Toc198209776" w:history="1">
            <w:r w:rsidRPr="00D03693">
              <w:rPr>
                <w:rStyle w:val="af2"/>
              </w:rPr>
              <w:t>1.1 Задание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_Toc198209776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DB9BD3" w14:textId="51BD08EB" w:rsidR="008A5257" w:rsidRDefault="008A5257" w:rsidP="00E23271">
          <w:pPr>
            <w:pStyle w:val="11"/>
          </w:pPr>
          <w:hyperlink w:anchor="_Toc198209777" w:history="1">
            <w:r w:rsidRPr="00D03693">
              <w:rPr>
                <w:rStyle w:val="af2"/>
              </w:rPr>
              <w:t>1.2 Задание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_Toc198209777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F5D4FB" w14:textId="5F520CE8" w:rsidR="008A5257" w:rsidRPr="008A5257" w:rsidRDefault="008A5257" w:rsidP="00E23271">
          <w:pPr>
            <w:pStyle w:val="11"/>
          </w:pPr>
          <w:hyperlink w:anchor="_Toc198209778" w:history="1">
            <w:r w:rsidRPr="008A5257">
              <w:rPr>
                <w:rStyle w:val="af2"/>
                <w:b/>
                <w:bCs/>
              </w:rPr>
              <w:t>2 ЧАСТЬ 2</w:t>
            </w:r>
            <w:r w:rsidRPr="008A5257">
              <w:rPr>
                <w:webHidden/>
              </w:rPr>
              <w:tab/>
            </w:r>
            <w:r w:rsidRPr="008A5257">
              <w:rPr>
                <w:webHidden/>
              </w:rPr>
              <w:fldChar w:fldCharType="begin"/>
            </w:r>
            <w:r w:rsidRPr="008A5257">
              <w:rPr>
                <w:webHidden/>
              </w:rPr>
              <w:instrText xml:space="preserve"> PAGEREF _Toc198209778 \h </w:instrText>
            </w:r>
            <w:r w:rsidRPr="008A5257">
              <w:rPr>
                <w:webHidden/>
              </w:rPr>
            </w:r>
            <w:r w:rsidRPr="008A5257">
              <w:rPr>
                <w:webHidden/>
              </w:rPr>
              <w:fldChar w:fldCharType="separate"/>
            </w:r>
            <w:r w:rsidRPr="008A5257">
              <w:rPr>
                <w:webHidden/>
              </w:rPr>
              <w:t>7</w:t>
            </w:r>
            <w:r w:rsidRPr="008A5257">
              <w:rPr>
                <w:webHidden/>
              </w:rPr>
              <w:fldChar w:fldCharType="end"/>
            </w:r>
          </w:hyperlink>
        </w:p>
        <w:p w14:paraId="33F8672B" w14:textId="14D5F64B" w:rsidR="008A5257" w:rsidRDefault="008A5257" w:rsidP="00E23271">
          <w:pPr>
            <w:pStyle w:val="11"/>
          </w:pPr>
          <w:hyperlink w:anchor="_Toc198209779" w:history="1">
            <w:r w:rsidRPr="00D03693">
              <w:rPr>
                <w:rStyle w:val="af2"/>
              </w:rPr>
              <w:t>2.1 Задание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_Toc198209779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9AA91F" w14:textId="0A5B246B" w:rsidR="008A5257" w:rsidRDefault="008A5257" w:rsidP="00E23271">
          <w:pPr>
            <w:pStyle w:val="11"/>
          </w:pPr>
          <w:hyperlink w:anchor="_Toc198209780" w:history="1">
            <w:r w:rsidRPr="00D03693">
              <w:rPr>
                <w:rStyle w:val="af2"/>
                <w:lang w:val="en-US"/>
              </w:rPr>
              <w:t xml:space="preserve">2.2 </w:t>
            </w:r>
            <w:r w:rsidRPr="00D03693">
              <w:rPr>
                <w:rStyle w:val="af2"/>
              </w:rPr>
              <w:t>Задание</w:t>
            </w:r>
            <w:r w:rsidRPr="00D03693">
              <w:rPr>
                <w:rStyle w:val="af2"/>
                <w:lang w:val="en-US"/>
              </w:rPr>
              <w:t xml:space="preserve">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_Toc198209780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56F58F" w14:textId="7CDE51FA" w:rsidR="008A5257" w:rsidRPr="008A5257" w:rsidRDefault="008A5257" w:rsidP="00E23271">
          <w:pPr>
            <w:pStyle w:val="11"/>
          </w:pPr>
          <w:hyperlink w:anchor="_Toc198209781" w:history="1">
            <w:r w:rsidRPr="008A5257">
              <w:rPr>
                <w:rStyle w:val="af2"/>
                <w:b/>
                <w:bCs/>
              </w:rPr>
              <w:t>ЗАКЛЮЧЕНИЕ</w:t>
            </w:r>
            <w:r w:rsidRPr="008A5257">
              <w:rPr>
                <w:webHidden/>
              </w:rPr>
              <w:tab/>
            </w:r>
            <w:r w:rsidRPr="008A5257">
              <w:rPr>
                <w:webHidden/>
              </w:rPr>
              <w:fldChar w:fldCharType="begin"/>
            </w:r>
            <w:r w:rsidRPr="008A5257">
              <w:rPr>
                <w:webHidden/>
              </w:rPr>
              <w:instrText xml:space="preserve"> PAGEREF _Toc198209781 \h </w:instrText>
            </w:r>
            <w:r w:rsidRPr="008A5257">
              <w:rPr>
                <w:webHidden/>
              </w:rPr>
            </w:r>
            <w:r w:rsidRPr="008A5257">
              <w:rPr>
                <w:webHidden/>
              </w:rPr>
              <w:fldChar w:fldCharType="separate"/>
            </w:r>
            <w:r w:rsidRPr="008A5257">
              <w:rPr>
                <w:webHidden/>
              </w:rPr>
              <w:t>9</w:t>
            </w:r>
            <w:r w:rsidRPr="008A5257">
              <w:rPr>
                <w:webHidden/>
              </w:rPr>
              <w:fldChar w:fldCharType="end"/>
            </w:r>
          </w:hyperlink>
        </w:p>
        <w:p w14:paraId="5DAE7860" w14:textId="3E174CFC" w:rsidR="00565D4B" w:rsidRDefault="00565D4B">
          <w:r>
            <w:rPr>
              <w:b/>
              <w:bCs/>
            </w:rPr>
            <w:fldChar w:fldCharType="end"/>
          </w:r>
        </w:p>
      </w:sdtContent>
    </w:sdt>
    <w:p w14:paraId="326800BC" w14:textId="1407D27B" w:rsidR="00565D4B" w:rsidRDefault="00565D4B">
      <w:pPr>
        <w:spacing w:after="160" w:line="259" w:lineRule="auto"/>
        <w:jc w:val="left"/>
      </w:pPr>
      <w:r>
        <w:br w:type="page"/>
      </w:r>
    </w:p>
    <w:p w14:paraId="1E1D8FE2" w14:textId="22C9AECB" w:rsidR="00565D4B" w:rsidRDefault="00565D4B" w:rsidP="00AF6114">
      <w:pPr>
        <w:pStyle w:val="1"/>
        <w:ind w:firstLine="0"/>
        <w:jc w:val="center"/>
      </w:pPr>
      <w:bookmarkStart w:id="0" w:name="_Toc198209774"/>
      <w:r>
        <w:lastRenderedPageBreak/>
        <w:t>ВВЕДЕНИЕ</w:t>
      </w:r>
      <w:bookmarkEnd w:id="0"/>
    </w:p>
    <w:p w14:paraId="6CC3C85A" w14:textId="440F7178" w:rsidR="00565D4B" w:rsidRDefault="00565D4B" w:rsidP="00565D4B">
      <w:r w:rsidRPr="00565D4B">
        <w:t>Целью данной лабораторной работы является изучение и практическое ознакомление с основными принципами работы концентраторов и коммутаторов второго уровня в компьютерных сетях, а также организация отказоустойчивой сети на основе коммутаторов.</w:t>
      </w:r>
    </w:p>
    <w:p w14:paraId="2BA44EB8" w14:textId="4E1FB2CA" w:rsidR="00565D4B" w:rsidRDefault="00565D4B" w:rsidP="00565D4B">
      <w:r>
        <w:t>Вариант лабораторной работы – 14.</w:t>
      </w:r>
    </w:p>
    <w:p w14:paraId="6B50D562" w14:textId="1716FCCD" w:rsidR="00AF6114" w:rsidRDefault="00AF6114">
      <w:pPr>
        <w:spacing w:after="160" w:line="259" w:lineRule="auto"/>
        <w:ind w:firstLine="0"/>
        <w:jc w:val="left"/>
      </w:pPr>
      <w:r>
        <w:br w:type="page"/>
      </w:r>
    </w:p>
    <w:p w14:paraId="67ED0309" w14:textId="34B6452B" w:rsidR="00AF6114" w:rsidRPr="008A5257" w:rsidRDefault="00AF6114" w:rsidP="00AF6114">
      <w:pPr>
        <w:pStyle w:val="1"/>
      </w:pPr>
      <w:bookmarkStart w:id="1" w:name="_Toc198209775"/>
      <w:r>
        <w:lastRenderedPageBreak/>
        <w:t>1 ЧАСТЬ 1</w:t>
      </w:r>
      <w:bookmarkEnd w:id="1"/>
    </w:p>
    <w:p w14:paraId="36589F51" w14:textId="779FA1C5" w:rsidR="00206FE7" w:rsidRPr="00206FE7" w:rsidRDefault="00206FE7" w:rsidP="00206FE7">
      <w:pPr>
        <w:pStyle w:val="1"/>
      </w:pPr>
      <w:bookmarkStart w:id="2" w:name="_Toc198209776"/>
      <w:r w:rsidRPr="008A5257">
        <w:t xml:space="preserve">1.1 </w:t>
      </w:r>
      <w:r>
        <w:t>Задание 1</w:t>
      </w:r>
      <w:bookmarkEnd w:id="2"/>
    </w:p>
    <w:p w14:paraId="3E97B4CD" w14:textId="617D0B9B" w:rsidR="00AF6114" w:rsidRDefault="00DA39F9" w:rsidP="00565D4B">
      <w:r>
        <w:t>Коммутаторы были соединены в кольцо, причём разными портами. На рисунке 1 представлено определение корневого коммутатора.</w:t>
      </w:r>
    </w:p>
    <w:p w14:paraId="66F34220" w14:textId="1D3CB199" w:rsidR="00DA39F9" w:rsidRDefault="00DA39F9" w:rsidP="00DA39F9">
      <w:pPr>
        <w:ind w:firstLine="0"/>
        <w:jc w:val="center"/>
      </w:pPr>
      <w:r w:rsidRPr="001C1BAF">
        <w:rPr>
          <w:noProof/>
          <w:lang w:val="en-US"/>
        </w:rPr>
        <w:drawing>
          <wp:inline distT="0" distB="0" distL="0" distR="0" wp14:anchorId="3C760A9B" wp14:editId="17BC1436">
            <wp:extent cx="4008120" cy="3170079"/>
            <wp:effectExtent l="0" t="0" r="0" b="0"/>
            <wp:docPr id="179824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2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408" cy="318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4113" w14:textId="7B00EFEE" w:rsidR="00DA39F9" w:rsidRDefault="00DA39F9" w:rsidP="00DA39F9">
      <w:pPr>
        <w:ind w:firstLine="0"/>
        <w:jc w:val="center"/>
      </w:pPr>
      <w:r>
        <w:t>Рисунок 1 – Корневой коммутатор</w:t>
      </w:r>
    </w:p>
    <w:p w14:paraId="12EE45FF" w14:textId="763AC920" w:rsidR="00DA39F9" w:rsidRDefault="00DA39F9" w:rsidP="00DA39F9">
      <w:r>
        <w:t xml:space="preserve">Соответственно, коммутатор </w:t>
      </w:r>
      <w:r>
        <w:rPr>
          <w:lang w:val="en-US"/>
        </w:rPr>
        <w:t>Switch</w:t>
      </w:r>
      <w:r w:rsidRPr="00DA39F9">
        <w:t xml:space="preserve">3 </w:t>
      </w:r>
      <w:r>
        <w:t xml:space="preserve">оказался корневым. Докажем это при помощи </w:t>
      </w:r>
      <w:r>
        <w:rPr>
          <w:lang w:val="en-US"/>
        </w:rPr>
        <w:t>MAC</w:t>
      </w:r>
      <w:r>
        <w:t xml:space="preserve"> адресов.</w:t>
      </w:r>
    </w:p>
    <w:p w14:paraId="42B1B076" w14:textId="005AE0CF" w:rsidR="00DA39F9" w:rsidRDefault="00DA39F9" w:rsidP="00DA39F9">
      <w:pPr>
        <w:ind w:firstLine="0"/>
        <w:jc w:val="center"/>
      </w:pPr>
      <w:r w:rsidRPr="005B3F2C">
        <w:rPr>
          <w:noProof/>
        </w:rPr>
        <w:drawing>
          <wp:inline distT="0" distB="0" distL="0" distR="0" wp14:anchorId="396F2484" wp14:editId="533755B7">
            <wp:extent cx="4061460" cy="1301659"/>
            <wp:effectExtent l="0" t="0" r="0" b="0"/>
            <wp:docPr id="161280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1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803" cy="13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99D1" w14:textId="02CE3D85" w:rsidR="00DA39F9" w:rsidRDefault="00DA39F9" w:rsidP="00DA39F9">
      <w:pPr>
        <w:ind w:firstLine="0"/>
        <w:jc w:val="center"/>
      </w:pPr>
      <w:r>
        <w:t xml:space="preserve">Рисунок 2 – </w:t>
      </w:r>
      <w:r>
        <w:rPr>
          <w:lang w:val="en-US"/>
        </w:rPr>
        <w:t>MAC</w:t>
      </w:r>
      <w:r>
        <w:t xml:space="preserve"> адрес на корневом</w:t>
      </w:r>
    </w:p>
    <w:p w14:paraId="494FAEFF" w14:textId="340EAB0B" w:rsidR="00DA39F9" w:rsidRDefault="00DA39F9" w:rsidP="00DA39F9">
      <w:r>
        <w:t xml:space="preserve">Как можно заметить, </w:t>
      </w:r>
      <w:r>
        <w:rPr>
          <w:lang w:val="en-US"/>
        </w:rPr>
        <w:t>MAC</w:t>
      </w:r>
      <w:r>
        <w:t xml:space="preserve"> адрес корневого совпадает с адресом </w:t>
      </w:r>
      <w:r>
        <w:rPr>
          <w:lang w:val="en-US"/>
        </w:rPr>
        <w:t>ROOT</w:t>
      </w:r>
      <w:r>
        <w:t xml:space="preserve">. </w:t>
      </w:r>
    </w:p>
    <w:p w14:paraId="5E1154CB" w14:textId="07205DB5" w:rsidR="00DA39F9" w:rsidRDefault="00DA39F9" w:rsidP="00DA39F9">
      <w:pPr>
        <w:ind w:firstLine="0"/>
        <w:jc w:val="center"/>
      </w:pPr>
      <w:r w:rsidRPr="005B3F2C">
        <w:rPr>
          <w:noProof/>
        </w:rPr>
        <w:drawing>
          <wp:inline distT="0" distB="0" distL="0" distR="0" wp14:anchorId="7FB78D77" wp14:editId="35B763A7">
            <wp:extent cx="3848100" cy="1287146"/>
            <wp:effectExtent l="0" t="0" r="0" b="8255"/>
            <wp:docPr id="208397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1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411" cy="12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56" w14:textId="682E8945" w:rsidR="00DA39F9" w:rsidRDefault="00DA39F9" w:rsidP="00DA39F9">
      <w:pPr>
        <w:ind w:firstLine="0"/>
        <w:jc w:val="center"/>
      </w:pPr>
      <w:r>
        <w:t xml:space="preserve">Рисунок 3 – </w:t>
      </w:r>
      <w:r>
        <w:rPr>
          <w:lang w:val="en-US"/>
        </w:rPr>
        <w:t>MAC</w:t>
      </w:r>
      <w:r>
        <w:t xml:space="preserve"> адрес не на корневом</w:t>
      </w:r>
    </w:p>
    <w:p w14:paraId="4680E7E1" w14:textId="76A99CDD" w:rsidR="00DA39F9" w:rsidRDefault="00DA39F9" w:rsidP="00DA39F9">
      <w:r>
        <w:lastRenderedPageBreak/>
        <w:t>На не корневых коммутаторах такого совпадения нет.</w:t>
      </w:r>
    </w:p>
    <w:p w14:paraId="0FE2A1D4" w14:textId="1889AD17" w:rsidR="00202396" w:rsidRDefault="00202396" w:rsidP="00DA39F9">
      <w:r>
        <w:t xml:space="preserve">На рисунке 4 представлены резервные порты у коммутатора </w:t>
      </w:r>
      <w:r>
        <w:rPr>
          <w:lang w:val="en-US"/>
        </w:rPr>
        <w:t>Switch</w:t>
      </w:r>
      <w:r w:rsidRPr="00202396">
        <w:t>3</w:t>
      </w:r>
      <w:r>
        <w:t>.</w:t>
      </w:r>
    </w:p>
    <w:p w14:paraId="50ECC7F7" w14:textId="0D66752E" w:rsidR="00202396" w:rsidRDefault="00202396" w:rsidP="00202396">
      <w:pPr>
        <w:ind w:firstLine="0"/>
        <w:jc w:val="center"/>
      </w:pPr>
      <w:r w:rsidRPr="00FB0245">
        <w:rPr>
          <w:noProof/>
          <w:lang w:val="en-US"/>
        </w:rPr>
        <w:drawing>
          <wp:inline distT="0" distB="0" distL="0" distR="0" wp14:anchorId="2EAA24E0" wp14:editId="505583EF">
            <wp:extent cx="5153744" cy="885949"/>
            <wp:effectExtent l="0" t="0" r="0" b="9525"/>
            <wp:docPr id="128740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7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4BD8" w14:textId="50BCF8AB" w:rsidR="00202396" w:rsidRDefault="00202396" w:rsidP="00202396">
      <w:pPr>
        <w:ind w:firstLine="0"/>
        <w:jc w:val="center"/>
      </w:pPr>
      <w:r>
        <w:t>Рисунок 4 – Резервные порты</w:t>
      </w:r>
    </w:p>
    <w:p w14:paraId="1C61EA02" w14:textId="6B7ECA1E" w:rsidR="00202396" w:rsidRDefault="00202396" w:rsidP="00202396">
      <w:r>
        <w:t xml:space="preserve">У коммутатора </w:t>
      </w:r>
      <w:r>
        <w:rPr>
          <w:lang w:val="en-US"/>
        </w:rPr>
        <w:t>Switch</w:t>
      </w:r>
      <w:r w:rsidRPr="00202396">
        <w:t xml:space="preserve">2 </w:t>
      </w:r>
      <w:r>
        <w:t xml:space="preserve">резервный порт </w:t>
      </w:r>
      <w:r>
        <w:rPr>
          <w:lang w:val="en-US"/>
        </w:rPr>
        <w:t>Fa</w:t>
      </w:r>
      <w:r w:rsidRPr="00202396">
        <w:t>0/10</w:t>
      </w:r>
      <w:r>
        <w:t>.</w:t>
      </w:r>
    </w:p>
    <w:p w14:paraId="3EAA0E93" w14:textId="09C4DE8B" w:rsidR="00202396" w:rsidRDefault="009430CD" w:rsidP="00202396">
      <w:r>
        <w:t>Для проверки работоспособности выключим один из портов.</w:t>
      </w:r>
    </w:p>
    <w:p w14:paraId="14642C55" w14:textId="3CD10105" w:rsidR="009430CD" w:rsidRDefault="009430CD" w:rsidP="009430CD">
      <w:pPr>
        <w:ind w:firstLine="0"/>
        <w:jc w:val="center"/>
      </w:pPr>
      <w:r w:rsidRPr="00FB0245">
        <w:rPr>
          <w:noProof/>
        </w:rPr>
        <w:drawing>
          <wp:inline distT="0" distB="0" distL="0" distR="0" wp14:anchorId="3920F30F" wp14:editId="684955E8">
            <wp:extent cx="5062757" cy="2087880"/>
            <wp:effectExtent l="0" t="0" r="5080" b="7620"/>
            <wp:docPr id="100736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728" cy="20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A0CB" w14:textId="56C4C158" w:rsidR="009430CD" w:rsidRDefault="009430CD" w:rsidP="009430CD">
      <w:pPr>
        <w:ind w:firstLine="0"/>
        <w:jc w:val="center"/>
      </w:pPr>
      <w:r>
        <w:t>Рисунок 5 – Отключенный порт</w:t>
      </w:r>
    </w:p>
    <w:p w14:paraId="305CA9DB" w14:textId="32CCC0D6" w:rsidR="009430CD" w:rsidRPr="009430CD" w:rsidRDefault="009430CD" w:rsidP="009430CD">
      <w:r>
        <w:t xml:space="preserve">Порт </w:t>
      </w:r>
      <w:r>
        <w:rPr>
          <w:lang w:val="en-US"/>
        </w:rPr>
        <w:t>fa</w:t>
      </w:r>
      <w:r w:rsidRPr="008A5257">
        <w:t>0/10</w:t>
      </w:r>
      <w:r>
        <w:t xml:space="preserve"> стал </w:t>
      </w:r>
      <w:r>
        <w:rPr>
          <w:lang w:val="en-US"/>
        </w:rPr>
        <w:t>Root</w:t>
      </w:r>
      <w:r>
        <w:t>.</w:t>
      </w:r>
    </w:p>
    <w:p w14:paraId="33685F71" w14:textId="6802851A" w:rsidR="009430CD" w:rsidRDefault="009430CD" w:rsidP="009430CD">
      <w:pPr>
        <w:ind w:firstLine="0"/>
        <w:jc w:val="center"/>
      </w:pPr>
      <w:r w:rsidRPr="00FB0245">
        <w:rPr>
          <w:noProof/>
        </w:rPr>
        <w:drawing>
          <wp:inline distT="0" distB="0" distL="0" distR="0" wp14:anchorId="43B935C0" wp14:editId="334FD188">
            <wp:extent cx="4191585" cy="838317"/>
            <wp:effectExtent l="0" t="0" r="0" b="0"/>
            <wp:docPr id="12338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8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51CE" w14:textId="2F44F45F" w:rsidR="009430CD" w:rsidRDefault="009430CD" w:rsidP="009430CD">
      <w:pPr>
        <w:ind w:firstLine="0"/>
        <w:jc w:val="center"/>
      </w:pPr>
      <w:r>
        <w:t xml:space="preserve">Рисунок 6 – Новый </w:t>
      </w:r>
      <w:r>
        <w:rPr>
          <w:lang w:val="en-US"/>
        </w:rPr>
        <w:t>Root</w:t>
      </w:r>
      <w:r>
        <w:t>.</w:t>
      </w:r>
    </w:p>
    <w:p w14:paraId="089FB5D7" w14:textId="572E4AB7" w:rsidR="009430CD" w:rsidRDefault="00206FE7" w:rsidP="00206FE7">
      <w:pPr>
        <w:pStyle w:val="1"/>
      </w:pPr>
      <w:bookmarkStart w:id="3" w:name="_Toc198209777"/>
      <w:r>
        <w:t>1.2 Задание 2</w:t>
      </w:r>
      <w:bookmarkEnd w:id="3"/>
    </w:p>
    <w:p w14:paraId="4B6BA8B1" w14:textId="2926746C" w:rsidR="00206FE7" w:rsidRDefault="00206FE7" w:rsidP="009430CD">
      <w:r>
        <w:t xml:space="preserve">14 </w:t>
      </w:r>
      <w:r>
        <w:rPr>
          <w:lang w:val="en-US"/>
        </w:rPr>
        <w:t>mod</w:t>
      </w:r>
      <w:r w:rsidRPr="00206FE7">
        <w:t xml:space="preserve"> 4 = 2 </w:t>
      </w:r>
      <w:r>
        <w:t>вариант, необходимо соединить коммутаторы 2 и 3.</w:t>
      </w:r>
    </w:p>
    <w:p w14:paraId="54CB71AE" w14:textId="1BD4F8DB" w:rsidR="00206FE7" w:rsidRDefault="00206FE7" w:rsidP="00206FE7">
      <w:pPr>
        <w:ind w:firstLine="0"/>
        <w:jc w:val="center"/>
      </w:pPr>
      <w:r w:rsidRPr="002D266B">
        <w:rPr>
          <w:noProof/>
        </w:rPr>
        <w:drawing>
          <wp:inline distT="0" distB="0" distL="0" distR="0" wp14:anchorId="545B9876" wp14:editId="39E943EA">
            <wp:extent cx="3794760" cy="1407164"/>
            <wp:effectExtent l="0" t="0" r="0" b="2540"/>
            <wp:docPr id="13521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04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6895" cy="141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A14" w14:textId="061B7E59" w:rsidR="00206FE7" w:rsidRDefault="00206FE7" w:rsidP="00206FE7">
      <w:pPr>
        <w:ind w:firstLine="0"/>
        <w:jc w:val="center"/>
      </w:pPr>
      <w:r>
        <w:t xml:space="preserve">Рисунок </w:t>
      </w:r>
      <w:r w:rsidR="006008FC">
        <w:t>7</w:t>
      </w:r>
      <w:r>
        <w:t xml:space="preserve"> – Коммутационная петля</w:t>
      </w:r>
    </w:p>
    <w:p w14:paraId="39A3BC22" w14:textId="68527741" w:rsidR="00206FE7" w:rsidRDefault="006008FC" w:rsidP="00206FE7">
      <w:r>
        <w:lastRenderedPageBreak/>
        <w:t xml:space="preserve">Среди них корневой </w:t>
      </w:r>
      <w:r>
        <w:rPr>
          <w:lang w:val="en-US"/>
        </w:rPr>
        <w:t>Switch</w:t>
      </w:r>
      <w:r w:rsidRPr="008A5257">
        <w:t>3</w:t>
      </w:r>
      <w:r>
        <w:t>.</w:t>
      </w:r>
    </w:p>
    <w:p w14:paraId="3BDB4300" w14:textId="6682E0F8" w:rsidR="006008FC" w:rsidRDefault="006008FC" w:rsidP="00206FE7">
      <w:r>
        <w:t>Отключаем один из портов и замеряем время, за которое поднимется другой. На это потребовалось 32 секунды.</w:t>
      </w:r>
    </w:p>
    <w:p w14:paraId="4345436C" w14:textId="53386AA3" w:rsidR="006008FC" w:rsidRDefault="006008FC" w:rsidP="006008FC">
      <w:pPr>
        <w:ind w:firstLine="0"/>
        <w:jc w:val="center"/>
      </w:pPr>
      <w:r w:rsidRPr="005A4468">
        <w:rPr>
          <w:noProof/>
        </w:rPr>
        <w:drawing>
          <wp:inline distT="0" distB="0" distL="0" distR="0" wp14:anchorId="365FD857" wp14:editId="7DEDCF13">
            <wp:extent cx="4716780" cy="2231080"/>
            <wp:effectExtent l="0" t="0" r="7620" b="0"/>
            <wp:docPr id="21459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726" cy="223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EAD5" w14:textId="79636807" w:rsidR="006008FC" w:rsidRDefault="006008FC" w:rsidP="006008FC">
      <w:pPr>
        <w:ind w:firstLine="0"/>
        <w:jc w:val="center"/>
      </w:pPr>
      <w:r>
        <w:t>Рисунок 8 – Отключение порта</w:t>
      </w:r>
    </w:p>
    <w:p w14:paraId="28ACCE6F" w14:textId="34DBA834" w:rsidR="006008FC" w:rsidRDefault="006008FC" w:rsidP="006008FC">
      <w:r>
        <w:t xml:space="preserve">При помощи команды, приведённой ниже переводим коммутаторы в режим </w:t>
      </w:r>
      <w:r>
        <w:rPr>
          <w:lang w:val="en-US"/>
        </w:rPr>
        <w:t>RSTP</w:t>
      </w:r>
      <w:r>
        <w:t>:</w:t>
      </w:r>
    </w:p>
    <w:p w14:paraId="08A0B445" w14:textId="77777777" w:rsidR="006008FC" w:rsidRPr="008A5257" w:rsidRDefault="006008FC" w:rsidP="006008FC">
      <w:r w:rsidRPr="006008FC">
        <w:rPr>
          <w:lang w:val="en-US"/>
        </w:rPr>
        <w:t>spanning</w:t>
      </w:r>
      <w:r w:rsidRPr="008A5257">
        <w:t>-</w:t>
      </w:r>
      <w:r w:rsidRPr="006008FC">
        <w:rPr>
          <w:lang w:val="en-US"/>
        </w:rPr>
        <w:t>tree</w:t>
      </w:r>
      <w:r w:rsidRPr="008A5257">
        <w:t xml:space="preserve"> </w:t>
      </w:r>
      <w:r w:rsidRPr="006008FC">
        <w:rPr>
          <w:lang w:val="en-US"/>
        </w:rPr>
        <w:t>mode</w:t>
      </w:r>
      <w:r w:rsidRPr="008A5257">
        <w:t xml:space="preserve"> </w:t>
      </w:r>
      <w:r w:rsidRPr="006008FC">
        <w:rPr>
          <w:lang w:val="en-US"/>
        </w:rPr>
        <w:t>rapid</w:t>
      </w:r>
      <w:r w:rsidRPr="008A5257">
        <w:t>-</w:t>
      </w:r>
      <w:proofErr w:type="spellStart"/>
      <w:r w:rsidRPr="006008FC">
        <w:rPr>
          <w:lang w:val="en-US"/>
        </w:rPr>
        <w:t>pvst</w:t>
      </w:r>
      <w:proofErr w:type="spellEnd"/>
    </w:p>
    <w:p w14:paraId="45CC8D2B" w14:textId="1AE72112" w:rsidR="006008FC" w:rsidRDefault="006008FC" w:rsidP="006008FC">
      <w:r>
        <w:t xml:space="preserve">В режиме </w:t>
      </w:r>
      <w:r>
        <w:rPr>
          <w:lang w:val="en-US"/>
        </w:rPr>
        <w:t>RSTP</w:t>
      </w:r>
      <w:r w:rsidRPr="006008FC">
        <w:t xml:space="preserve"> </w:t>
      </w:r>
      <w:r>
        <w:t>другой порт поднимается моментально.</w:t>
      </w:r>
    </w:p>
    <w:p w14:paraId="1AC1E093" w14:textId="1AD135B4" w:rsidR="006008FC" w:rsidRDefault="006008FC">
      <w:pPr>
        <w:spacing w:after="160" w:line="259" w:lineRule="auto"/>
        <w:ind w:firstLine="0"/>
        <w:jc w:val="left"/>
      </w:pPr>
      <w:r>
        <w:br w:type="page"/>
      </w:r>
    </w:p>
    <w:p w14:paraId="67060D1C" w14:textId="65DDC7B9" w:rsidR="006008FC" w:rsidRDefault="00DB62A6" w:rsidP="00DB62A6">
      <w:pPr>
        <w:pStyle w:val="1"/>
      </w:pPr>
      <w:bookmarkStart w:id="4" w:name="_Toc198209778"/>
      <w:r>
        <w:lastRenderedPageBreak/>
        <w:t>2 ЧАСТЬ 2</w:t>
      </w:r>
      <w:bookmarkEnd w:id="4"/>
    </w:p>
    <w:p w14:paraId="34364425" w14:textId="3128A29E" w:rsidR="00DB62A6" w:rsidRDefault="00DB62A6" w:rsidP="00DB62A6">
      <w:pPr>
        <w:pStyle w:val="1"/>
      </w:pPr>
      <w:bookmarkStart w:id="5" w:name="_Toc198209779"/>
      <w:r>
        <w:t>2.1 Задание 1</w:t>
      </w:r>
      <w:bookmarkEnd w:id="5"/>
    </w:p>
    <w:p w14:paraId="4542B776" w14:textId="6B3EDAEA" w:rsidR="00DB62A6" w:rsidRDefault="00DB62A6" w:rsidP="00DB62A6">
      <w:r>
        <w:t>По варианту, необходимо соединить 2 и 3 коммутаторы тремя каналами. Для настройки агрегации каналов нужно настроить коммутаторы как указано на рисунке 9.</w:t>
      </w:r>
    </w:p>
    <w:p w14:paraId="5B710D92" w14:textId="644F4E63" w:rsidR="00DB62A6" w:rsidRDefault="00DB62A6" w:rsidP="00DB62A6">
      <w:pPr>
        <w:ind w:firstLine="0"/>
        <w:jc w:val="center"/>
      </w:pPr>
      <w:r w:rsidRPr="00B06BCF">
        <w:rPr>
          <w:noProof/>
          <w:lang w:val="en-US"/>
        </w:rPr>
        <w:drawing>
          <wp:inline distT="0" distB="0" distL="0" distR="0" wp14:anchorId="517F086D" wp14:editId="16FB170C">
            <wp:extent cx="4975860" cy="2599362"/>
            <wp:effectExtent l="0" t="0" r="0" b="0"/>
            <wp:docPr id="163263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5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764" cy="26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EE7" w14:textId="50B4902A" w:rsidR="00DB62A6" w:rsidRDefault="00DB62A6" w:rsidP="00DB62A6">
      <w:pPr>
        <w:ind w:firstLine="0"/>
        <w:jc w:val="center"/>
      </w:pPr>
      <w:r>
        <w:t>Рисунок 9 – Настройка агрегации каналов</w:t>
      </w:r>
    </w:p>
    <w:p w14:paraId="63841E2B" w14:textId="054D8CDC" w:rsidR="00DB62A6" w:rsidRDefault="00DB62A6" w:rsidP="00DB62A6">
      <w:pPr>
        <w:ind w:firstLine="0"/>
        <w:jc w:val="center"/>
      </w:pPr>
      <w:r w:rsidRPr="00B06BCF">
        <w:rPr>
          <w:noProof/>
          <w:lang w:val="en-US"/>
        </w:rPr>
        <w:drawing>
          <wp:inline distT="0" distB="0" distL="0" distR="0" wp14:anchorId="0B2196E9" wp14:editId="6E41AA5B">
            <wp:extent cx="4297680" cy="2228992"/>
            <wp:effectExtent l="0" t="0" r="7620" b="0"/>
            <wp:docPr id="93402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3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33" cy="22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974D" w14:textId="124315A7" w:rsidR="00DB62A6" w:rsidRDefault="00DB62A6" w:rsidP="00DB62A6">
      <w:pPr>
        <w:ind w:firstLine="0"/>
        <w:jc w:val="center"/>
        <w:rPr>
          <w:lang w:val="en-US"/>
        </w:rPr>
      </w:pPr>
      <w:r>
        <w:t>Рисунок</w:t>
      </w:r>
      <w:r w:rsidRPr="008A5257">
        <w:rPr>
          <w:lang w:val="en-US"/>
        </w:rPr>
        <w:t xml:space="preserve"> 10 – </w:t>
      </w:r>
      <w:r>
        <w:rPr>
          <w:lang w:val="en-US"/>
        </w:rPr>
        <w:t xml:space="preserve">Show </w:t>
      </w:r>
      <w:proofErr w:type="spellStart"/>
      <w:r>
        <w:rPr>
          <w:lang w:val="en-US"/>
        </w:rPr>
        <w:t>etherchannel</w:t>
      </w:r>
      <w:proofErr w:type="spellEnd"/>
      <w:r>
        <w:rPr>
          <w:lang w:val="en-US"/>
        </w:rPr>
        <w:t xml:space="preserve"> summary</w:t>
      </w:r>
    </w:p>
    <w:p w14:paraId="19F127B8" w14:textId="7A909E4A" w:rsidR="00DB62A6" w:rsidRPr="008A5257" w:rsidRDefault="00DB62A6" w:rsidP="00DB62A6">
      <w:pPr>
        <w:pStyle w:val="1"/>
        <w:rPr>
          <w:lang w:val="en-US"/>
        </w:rPr>
      </w:pPr>
      <w:bookmarkStart w:id="6" w:name="_Toc198209780"/>
      <w:r w:rsidRPr="008A5257">
        <w:rPr>
          <w:lang w:val="en-US"/>
        </w:rPr>
        <w:t xml:space="preserve">2.2 </w:t>
      </w:r>
      <w:r>
        <w:t>Задание</w:t>
      </w:r>
      <w:r w:rsidRPr="008A5257">
        <w:rPr>
          <w:lang w:val="en-US"/>
        </w:rPr>
        <w:t xml:space="preserve"> 2</w:t>
      </w:r>
      <w:bookmarkEnd w:id="6"/>
    </w:p>
    <w:p w14:paraId="5C7316A3" w14:textId="77777777" w:rsidR="00DB62A6" w:rsidRDefault="00DB62A6" w:rsidP="00DB62A6">
      <w:r>
        <w:t>На рисунке 11 представлена переделанная схема в соответствии с заданием.</w:t>
      </w:r>
    </w:p>
    <w:p w14:paraId="46BC57B9" w14:textId="39BB2B26" w:rsidR="00DB62A6" w:rsidRDefault="00DB62A6" w:rsidP="00DB62A6">
      <w:pPr>
        <w:ind w:firstLine="0"/>
        <w:jc w:val="center"/>
      </w:pPr>
      <w:r w:rsidRPr="00DB62A6">
        <w:lastRenderedPageBreak/>
        <w:drawing>
          <wp:inline distT="0" distB="0" distL="0" distR="0" wp14:anchorId="0BBD1021" wp14:editId="767BBF2C">
            <wp:extent cx="5677574" cy="2674620"/>
            <wp:effectExtent l="0" t="0" r="0" b="0"/>
            <wp:docPr id="122025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361" cy="26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BAD9" w14:textId="1D61066D" w:rsidR="00DB62A6" w:rsidRDefault="00DB62A6" w:rsidP="00DB62A6">
      <w:pPr>
        <w:ind w:firstLine="0"/>
        <w:jc w:val="center"/>
      </w:pPr>
      <w:r>
        <w:t>Рисунок 11 – Новая схема</w:t>
      </w:r>
    </w:p>
    <w:p w14:paraId="72C9ABD6" w14:textId="00D0836A" w:rsidR="00DB62A6" w:rsidRDefault="00964FF1" w:rsidP="00DB62A6">
      <w:r>
        <w:t xml:space="preserve">Для соединения коммутаторы агрегацией необходимо настроить их. На рисунках 12 и 13 представлены команды для настройки коммутаторов </w:t>
      </w:r>
      <w:r>
        <w:rPr>
          <w:lang w:val="en-US"/>
        </w:rPr>
        <w:t>L</w:t>
      </w:r>
      <w:r w:rsidRPr="00964FF1">
        <w:t>2</w:t>
      </w:r>
      <w:r>
        <w:t xml:space="preserve"> и </w:t>
      </w:r>
      <w:r>
        <w:rPr>
          <w:lang w:val="en-US"/>
        </w:rPr>
        <w:t>L</w:t>
      </w:r>
      <w:r w:rsidRPr="00964FF1">
        <w:t>3</w:t>
      </w:r>
      <w:r>
        <w:t xml:space="preserve"> соответственно.</w:t>
      </w:r>
    </w:p>
    <w:p w14:paraId="6571C094" w14:textId="0CC90208" w:rsidR="00964FF1" w:rsidRDefault="00964FF1" w:rsidP="00964FF1">
      <w:pPr>
        <w:ind w:firstLine="0"/>
        <w:jc w:val="center"/>
      </w:pPr>
      <w:r w:rsidRPr="00323202">
        <w:rPr>
          <w:noProof/>
        </w:rPr>
        <w:drawing>
          <wp:inline distT="0" distB="0" distL="0" distR="0" wp14:anchorId="66974365" wp14:editId="5401649D">
            <wp:extent cx="4010585" cy="3000794"/>
            <wp:effectExtent l="0" t="0" r="9525" b="9525"/>
            <wp:docPr id="151642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21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FA79" w14:textId="1C00A5A9" w:rsidR="00964FF1" w:rsidRDefault="00964FF1" w:rsidP="00964FF1">
      <w:pPr>
        <w:ind w:firstLine="0"/>
        <w:jc w:val="center"/>
        <w:rPr>
          <w:lang w:val="en-US"/>
        </w:rPr>
      </w:pPr>
      <w:r>
        <w:t xml:space="preserve">Рисунок 12 – Настройка коммутатора </w:t>
      </w:r>
      <w:r>
        <w:rPr>
          <w:lang w:val="en-US"/>
        </w:rPr>
        <w:t>L2</w:t>
      </w:r>
    </w:p>
    <w:p w14:paraId="33006076" w14:textId="4894AEB8" w:rsidR="00964FF1" w:rsidRDefault="00964FF1" w:rsidP="00964FF1">
      <w:pPr>
        <w:ind w:firstLine="0"/>
        <w:jc w:val="center"/>
        <w:rPr>
          <w:lang w:val="en-US"/>
        </w:rPr>
      </w:pPr>
      <w:r w:rsidRPr="00323202">
        <w:rPr>
          <w:noProof/>
        </w:rPr>
        <w:drawing>
          <wp:inline distT="0" distB="0" distL="0" distR="0" wp14:anchorId="0AFF95CC" wp14:editId="0A227B7E">
            <wp:extent cx="4286848" cy="752580"/>
            <wp:effectExtent l="0" t="0" r="0" b="9525"/>
            <wp:docPr id="106692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0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211C" w14:textId="3E7A31B4" w:rsidR="00964FF1" w:rsidRDefault="00964FF1" w:rsidP="00964FF1">
      <w:pPr>
        <w:ind w:firstLine="0"/>
        <w:jc w:val="center"/>
      </w:pPr>
      <w:r>
        <w:t xml:space="preserve">Рисунок 13 – Настройка коммутатора </w:t>
      </w:r>
      <w:r>
        <w:rPr>
          <w:lang w:val="en-US"/>
        </w:rPr>
        <w:t>L3</w:t>
      </w:r>
    </w:p>
    <w:p w14:paraId="3516A7F1" w14:textId="1F7E36C5" w:rsidR="00964FF1" w:rsidRDefault="00964FF1">
      <w:pPr>
        <w:spacing w:after="160" w:line="259" w:lineRule="auto"/>
        <w:ind w:firstLine="0"/>
        <w:jc w:val="left"/>
      </w:pPr>
      <w:r>
        <w:br w:type="page"/>
      </w:r>
    </w:p>
    <w:p w14:paraId="4807DE76" w14:textId="0C35C499" w:rsidR="00964FF1" w:rsidRDefault="00964FF1" w:rsidP="00964FF1">
      <w:pPr>
        <w:pStyle w:val="1"/>
        <w:ind w:firstLine="0"/>
        <w:jc w:val="center"/>
      </w:pPr>
      <w:bookmarkStart w:id="7" w:name="_Toc198209781"/>
      <w:r>
        <w:lastRenderedPageBreak/>
        <w:t>ЗАКЛЮЧЕНИЕ</w:t>
      </w:r>
      <w:bookmarkEnd w:id="7"/>
    </w:p>
    <w:p w14:paraId="470A9884" w14:textId="042422FF" w:rsidR="00964FF1" w:rsidRPr="00964FF1" w:rsidRDefault="00964FF1" w:rsidP="00964FF1">
      <w:r>
        <w:t xml:space="preserve">В ходе данной лабораторной работы были получены навыки работы с протоколами </w:t>
      </w:r>
      <w:r>
        <w:rPr>
          <w:lang w:val="en-US"/>
        </w:rPr>
        <w:t>STP</w:t>
      </w:r>
      <w:r>
        <w:t xml:space="preserve"> и </w:t>
      </w:r>
      <w:r>
        <w:rPr>
          <w:lang w:val="en-US"/>
        </w:rPr>
        <w:t>RSTP</w:t>
      </w:r>
      <w:r>
        <w:t xml:space="preserve">, а также с протоколом </w:t>
      </w:r>
      <w:r>
        <w:rPr>
          <w:lang w:val="en-US"/>
        </w:rPr>
        <w:t>EtherChannel</w:t>
      </w:r>
      <w:r w:rsidRPr="00964FF1">
        <w:t xml:space="preserve"> </w:t>
      </w:r>
      <w:r>
        <w:t xml:space="preserve">и динамическим агрегированием </w:t>
      </w:r>
      <w:r>
        <w:rPr>
          <w:lang w:val="en-US"/>
        </w:rPr>
        <w:t>LACP</w:t>
      </w:r>
      <w:r>
        <w:t>.</w:t>
      </w:r>
    </w:p>
    <w:sectPr w:rsidR="00964FF1" w:rsidRPr="00964FF1" w:rsidSect="008A5257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B735" w14:textId="77777777" w:rsidR="00C97F7A" w:rsidRDefault="00C97F7A" w:rsidP="00AF6114">
      <w:pPr>
        <w:spacing w:line="240" w:lineRule="auto"/>
      </w:pPr>
      <w:r>
        <w:separator/>
      </w:r>
    </w:p>
  </w:endnote>
  <w:endnote w:type="continuationSeparator" w:id="0">
    <w:p w14:paraId="3A9DD73E" w14:textId="77777777" w:rsidR="00C97F7A" w:rsidRDefault="00C97F7A" w:rsidP="00AF6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99924"/>
      <w:docPartObj>
        <w:docPartGallery w:val="Page Numbers (Bottom of Page)"/>
        <w:docPartUnique/>
      </w:docPartObj>
    </w:sdtPr>
    <w:sdtContent>
      <w:p w14:paraId="2E8141F3" w14:textId="38187525" w:rsidR="008A5257" w:rsidRDefault="008A5257" w:rsidP="008A5257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E74AE5" w14:textId="77777777" w:rsidR="008A5257" w:rsidRDefault="008A525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AFA7" w14:textId="77777777" w:rsidR="00C97F7A" w:rsidRDefault="00C97F7A" w:rsidP="00AF6114">
      <w:pPr>
        <w:spacing w:line="240" w:lineRule="auto"/>
      </w:pPr>
      <w:r>
        <w:separator/>
      </w:r>
    </w:p>
  </w:footnote>
  <w:footnote w:type="continuationSeparator" w:id="0">
    <w:p w14:paraId="3BF8764D" w14:textId="77777777" w:rsidR="00C97F7A" w:rsidRDefault="00C97F7A" w:rsidP="00AF61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4B"/>
    <w:rsid w:val="00202396"/>
    <w:rsid w:val="00206FE7"/>
    <w:rsid w:val="002B055C"/>
    <w:rsid w:val="003517A1"/>
    <w:rsid w:val="00565D4B"/>
    <w:rsid w:val="00586747"/>
    <w:rsid w:val="006008FC"/>
    <w:rsid w:val="006700D3"/>
    <w:rsid w:val="00707B0A"/>
    <w:rsid w:val="008A5257"/>
    <w:rsid w:val="009430CD"/>
    <w:rsid w:val="00964FF1"/>
    <w:rsid w:val="00A47B82"/>
    <w:rsid w:val="00AF6114"/>
    <w:rsid w:val="00C97F7A"/>
    <w:rsid w:val="00DA39F9"/>
    <w:rsid w:val="00DB330F"/>
    <w:rsid w:val="00DB62A6"/>
    <w:rsid w:val="00E23271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22BD3"/>
  <w15:chartTrackingRefBased/>
  <w15:docId w15:val="{28291C74-BC55-4208-8239-03541E5B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D4B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6FE7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D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D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D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D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FE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D4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5D4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5D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5D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5D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5D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D4B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D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5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D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D4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5D4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65D4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No Spacing"/>
    <w:uiPriority w:val="1"/>
    <w:qFormat/>
    <w:rsid w:val="00565D4B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styleId="ae">
    <w:name w:val="header"/>
    <w:basedOn w:val="a"/>
    <w:link w:val="af"/>
    <w:uiPriority w:val="99"/>
    <w:unhideWhenUsed/>
    <w:rsid w:val="00AF611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F6114"/>
    <w:rPr>
      <w:rFonts w:ascii="Times New Roman" w:hAnsi="Times New Roman"/>
      <w:sz w:val="28"/>
      <w:szCs w:val="24"/>
    </w:rPr>
  </w:style>
  <w:style w:type="paragraph" w:styleId="af0">
    <w:name w:val="footer"/>
    <w:basedOn w:val="a"/>
    <w:link w:val="af1"/>
    <w:uiPriority w:val="99"/>
    <w:unhideWhenUsed/>
    <w:rsid w:val="00AF611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F6114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E23271"/>
    <w:pPr>
      <w:tabs>
        <w:tab w:val="right" w:leader="dot" w:pos="9345"/>
      </w:tabs>
      <w:spacing w:after="100"/>
    </w:pPr>
    <w:rPr>
      <w:noProof/>
    </w:rPr>
  </w:style>
  <w:style w:type="character" w:styleId="af2">
    <w:name w:val="Hyperlink"/>
    <w:basedOn w:val="a0"/>
    <w:uiPriority w:val="99"/>
    <w:unhideWhenUsed/>
    <w:rsid w:val="008A52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CAE01-99E1-4C16-B6B2-3CA79D1C1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</cp:revision>
  <dcterms:created xsi:type="dcterms:W3CDTF">2025-05-15T07:46:00Z</dcterms:created>
  <dcterms:modified xsi:type="dcterms:W3CDTF">2025-05-15T10:58:00Z</dcterms:modified>
</cp:coreProperties>
</file>