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Reflect on data visualization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Reflect on data visualization. </w:t>
        </w:r>
      </w:hyperlink>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20/04/22</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data visualization</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visualization in your daily life</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Before you start writing your learning log entry, consider data visualizations you have encountered on your own. </w:t>
            </w:r>
          </w:p>
          <w:p w:rsidR="00000000" w:rsidDel="00000000" w:rsidP="00000000" w:rsidRDefault="00000000" w:rsidRPr="00000000" w14:paraId="00000010">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What kinds of visual representations of data have you seen in your daily life? What kind of data did they communicate?</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Now, think about a project you’ve done in the past. Did you use a visual to tell a story about the project? What kind of data did it communicate?</w:t>
            </w:r>
          </w:p>
          <w:p w:rsidR="00000000" w:rsidDel="00000000" w:rsidP="00000000" w:rsidRDefault="00000000" w:rsidRPr="00000000" w14:paraId="00000014">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8">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Write 1-3 sentences (20-60 words) answering each of the following questions: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visualizations have been particularly effective in communicating data? What do you think made them effective?</w:t>
            </w:r>
          </w:p>
          <w:p w:rsidR="00000000" w:rsidDel="00000000" w:rsidP="00000000" w:rsidRDefault="00000000" w:rsidRPr="00000000" w14:paraId="0000001D">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For me I have seem a couple of infographics by looking at news outlets and </w:t>
            </w:r>
          </w:p>
          <w:p w:rsidR="00000000" w:rsidDel="00000000" w:rsidP="00000000" w:rsidRDefault="00000000" w:rsidRPr="00000000" w14:paraId="0000001E">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Books and scientific studies. They are usually very easy to read and interpret.</w:t>
            </w:r>
          </w:p>
          <w:p w:rsidR="00000000" w:rsidDel="00000000" w:rsidP="00000000" w:rsidRDefault="00000000" w:rsidRPr="00000000" w14:paraId="0000001F">
            <w:pPr>
              <w:pageBreakBefore w:val="0"/>
              <w:widowControl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Have you ever seen a data visualization that was very unclear or confusing? What do you think might have been the problem with it?</w:t>
            </w:r>
          </w:p>
          <w:p w:rsidR="00000000" w:rsidDel="00000000" w:rsidP="00000000" w:rsidRDefault="00000000" w:rsidRPr="00000000" w14:paraId="00000021">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had seen fewer but definitely there are some, for example when there are too many outliers in a scatter plot or net plot.</w:t>
            </w:r>
          </w:p>
          <w:p w:rsidR="00000000" w:rsidDel="00000000" w:rsidP="00000000" w:rsidRDefault="00000000" w:rsidRPr="00000000" w14:paraId="00000022">
            <w:pPr>
              <w:pageBreakBefore w:val="0"/>
              <w:widowControl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3">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think your visualizations might complement the data you’ll work on?</w:t>
            </w:r>
          </w:p>
          <w:p w:rsidR="00000000" w:rsidDel="00000000" w:rsidP="00000000" w:rsidRDefault="00000000" w:rsidRPr="00000000" w14:paraId="00000024">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think we humans are generally very visual people, its where we get most of the information from the outside world, Its way easier to understand something with a draw or a graphical representation than by reading it, hearing it or imagine it which would require more effort. As the saying goes “an image might worth more than a thousand worlds”</w:t>
            </w:r>
          </w:p>
        </w:tc>
      </w:tr>
    </w:tbl>
    <w:p w:rsidR="00000000" w:rsidDel="00000000" w:rsidP="00000000" w:rsidRDefault="00000000" w:rsidRPr="00000000" w14:paraId="00000027">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9">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3wbLY/learning-log-reflect-on-data-visualization"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