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D17A" w14:textId="4AA893D2" w:rsidR="00BE146A" w:rsidRDefault="00BE146A" w:rsidP="00BE146A">
      <w:pPr>
        <w:pStyle w:val="Title"/>
        <w:rPr>
          <w:sz w:val="24"/>
          <w:szCs w:val="24"/>
        </w:rPr>
      </w:pPr>
      <w:r w:rsidRPr="00BE146A">
        <w:t>Makine Öğrenmesi Proje Ara Raporu</w:t>
      </w:r>
      <w:r w:rsidRPr="00BE146A">
        <w:tab/>
      </w:r>
      <w:r w:rsidRPr="00BE146A">
        <w:rPr>
          <w:sz w:val="32"/>
          <w:szCs w:val="32"/>
        </w:rPr>
        <w:tab/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C0B26">
        <w:rPr>
          <w:sz w:val="24"/>
          <w:szCs w:val="24"/>
        </w:rPr>
        <w:tab/>
      </w:r>
      <w:r w:rsidR="00EC0B26">
        <w:rPr>
          <w:sz w:val="24"/>
          <w:szCs w:val="24"/>
        </w:rPr>
        <w:tab/>
      </w:r>
      <w:r w:rsidR="00EC0B26">
        <w:rPr>
          <w:sz w:val="24"/>
          <w:szCs w:val="24"/>
        </w:rPr>
        <w:tab/>
      </w:r>
      <w:r w:rsidR="00EC0B26">
        <w:rPr>
          <w:sz w:val="24"/>
          <w:szCs w:val="24"/>
        </w:rPr>
        <w:tab/>
      </w:r>
      <w:r w:rsidR="00EC0B26">
        <w:rPr>
          <w:sz w:val="24"/>
          <w:szCs w:val="24"/>
        </w:rPr>
        <w:tab/>
      </w:r>
      <w:r>
        <w:rPr>
          <w:sz w:val="24"/>
          <w:szCs w:val="24"/>
        </w:rPr>
        <w:t>Sercan Sözen</w:t>
      </w:r>
    </w:p>
    <w:p w14:paraId="380A81DB" w14:textId="5DAB4CEE" w:rsidR="00733D09" w:rsidRDefault="00BE146A" w:rsidP="00EC0B2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="00EC0B26">
        <w:tab/>
      </w:r>
      <w:r w:rsidR="00EC0B26">
        <w:tab/>
        <w:t xml:space="preserve">   </w:t>
      </w:r>
      <w:r>
        <w:t>21501071</w:t>
      </w:r>
    </w:p>
    <w:p w14:paraId="4ADFB4A5" w14:textId="0FB3294B" w:rsidR="00BE146A" w:rsidRPr="00C85BBC" w:rsidRDefault="00BE146A" w:rsidP="00BE146A">
      <w:pPr>
        <w:rPr>
          <w:i/>
          <w:iCs/>
          <w:color w:val="4472C4" w:themeColor="accent1"/>
          <w:sz w:val="28"/>
          <w:szCs w:val="28"/>
          <w:u w:val="single"/>
        </w:rPr>
      </w:pPr>
      <w:r w:rsidRPr="00C85BBC">
        <w:rPr>
          <w:i/>
          <w:iCs/>
          <w:color w:val="4472C4" w:themeColor="accent1"/>
          <w:sz w:val="28"/>
          <w:szCs w:val="28"/>
          <w:u w:val="single"/>
        </w:rPr>
        <w:t>Proje Özeti</w:t>
      </w:r>
    </w:p>
    <w:p w14:paraId="6743EC20" w14:textId="32111227" w:rsidR="00EC0B26" w:rsidRPr="00EC0B26" w:rsidRDefault="00EC0B26" w:rsidP="002C1941">
      <w:pPr>
        <w:jc w:val="both"/>
        <w:rPr>
          <w:sz w:val="24"/>
          <w:szCs w:val="24"/>
        </w:rPr>
      </w:pPr>
      <w:r w:rsidRPr="00EC0B26">
        <w:rPr>
          <w:sz w:val="24"/>
          <w:szCs w:val="24"/>
        </w:rPr>
        <w:t>Proje Adı : Natural Language Processing with Disaster Tweets</w:t>
      </w:r>
    </w:p>
    <w:p w14:paraId="53F230FE" w14:textId="3C8B2052" w:rsidR="00EC0B26" w:rsidRDefault="00EC0B26" w:rsidP="002C1941">
      <w:pPr>
        <w:jc w:val="both"/>
        <w:rPr>
          <w:sz w:val="24"/>
          <w:szCs w:val="24"/>
        </w:rPr>
      </w:pPr>
      <w:r w:rsidRPr="00EC0B26">
        <w:rPr>
          <w:sz w:val="24"/>
          <w:szCs w:val="24"/>
        </w:rPr>
        <w:t>Projenin amacı :  Hangi tweet’lerin gerçek felaketler hakkında olup hangilerinin gerçek olmadığını tespit etmek</w:t>
      </w:r>
    </w:p>
    <w:p w14:paraId="14B3FA29" w14:textId="67ECC1C1" w:rsidR="002261F2" w:rsidRPr="00C85BBC" w:rsidRDefault="00EC0B26" w:rsidP="002C1941">
      <w:pPr>
        <w:jc w:val="both"/>
        <w:rPr>
          <w:color w:val="4472C4" w:themeColor="accent1"/>
          <w:sz w:val="24"/>
          <w:szCs w:val="24"/>
        </w:rPr>
      </w:pPr>
      <w:r w:rsidRPr="00C85BBC">
        <w:rPr>
          <w:i/>
          <w:iCs/>
          <w:color w:val="4472C4" w:themeColor="accent1"/>
          <w:sz w:val="28"/>
          <w:szCs w:val="28"/>
          <w:u w:val="single"/>
        </w:rPr>
        <w:t>Veri Seti</w:t>
      </w:r>
      <w:r w:rsidRPr="00C85BBC">
        <w:rPr>
          <w:color w:val="4472C4" w:themeColor="accent1"/>
          <w:sz w:val="28"/>
          <w:szCs w:val="28"/>
          <w:u w:val="single"/>
        </w:rPr>
        <w:t xml:space="preserve"> </w:t>
      </w:r>
    </w:p>
    <w:p w14:paraId="7E9B72D8" w14:textId="1EB055D7" w:rsidR="002C1941" w:rsidRDefault="0038301B" w:rsidP="002C194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C0B26">
        <w:rPr>
          <w:sz w:val="24"/>
          <w:szCs w:val="24"/>
        </w:rPr>
        <w:t xml:space="preserve">Eğitim verisetinin ayıklanmamış hali 8545 satır içermektedir. Özellik olarak </w:t>
      </w:r>
      <w:r w:rsidR="002C1941">
        <w:rPr>
          <w:sz w:val="24"/>
          <w:szCs w:val="24"/>
        </w:rPr>
        <w:t>5 sütun vardır.Bunlar id, keyword, location, text ve target’tir.</w:t>
      </w:r>
    </w:p>
    <w:p w14:paraId="32E4C74D" w14:textId="5966A5FC" w:rsidR="002C1941" w:rsidRDefault="002C1941" w:rsidP="002C1941">
      <w:pPr>
        <w:ind w:left="1191"/>
        <w:jc w:val="both"/>
        <w:rPr>
          <w:sz w:val="24"/>
          <w:szCs w:val="24"/>
        </w:rPr>
      </w:pPr>
      <w:r>
        <w:rPr>
          <w:sz w:val="24"/>
          <w:szCs w:val="24"/>
        </w:rPr>
        <w:t>Keyword sütunu tweet içinde geçen ve muhtemelen bir felaketi ifade edebilecek sözcüklerin toplamı olan bir sözlüktür. (apocalypse, ambulance, accident, attack, bomb, burning vs.)</w:t>
      </w:r>
    </w:p>
    <w:p w14:paraId="51FAA563" w14:textId="37F65316" w:rsidR="002C1941" w:rsidRDefault="002C1941" w:rsidP="002C1941">
      <w:pPr>
        <w:ind w:left="1191"/>
        <w:jc w:val="both"/>
        <w:rPr>
          <w:sz w:val="24"/>
          <w:szCs w:val="24"/>
        </w:rPr>
      </w:pPr>
      <w:r>
        <w:rPr>
          <w:sz w:val="24"/>
          <w:szCs w:val="24"/>
        </w:rPr>
        <w:t>Text sütunu tweetleri barındırır.</w:t>
      </w:r>
    </w:p>
    <w:p w14:paraId="2986DB4A" w14:textId="0AFB4835" w:rsidR="002C1941" w:rsidRDefault="002C1941" w:rsidP="002C1941">
      <w:pPr>
        <w:ind w:left="1191"/>
        <w:jc w:val="both"/>
        <w:rPr>
          <w:sz w:val="24"/>
          <w:szCs w:val="24"/>
        </w:rPr>
      </w:pPr>
      <w:r>
        <w:rPr>
          <w:sz w:val="24"/>
          <w:szCs w:val="24"/>
        </w:rPr>
        <w:t>Target sütunu ise tweet’in hangi sınıfa dahil olduğunu ifade eder. 1 değerinde ise gerçek bir felaket hakkında atılan bir tweet’tir.</w:t>
      </w:r>
    </w:p>
    <w:p w14:paraId="650DDD70" w14:textId="5FF4F6C4" w:rsidR="002C1941" w:rsidRDefault="002C1941" w:rsidP="002C1941">
      <w:pPr>
        <w:ind w:left="1191"/>
        <w:jc w:val="both"/>
        <w:rPr>
          <w:sz w:val="24"/>
          <w:szCs w:val="24"/>
        </w:rPr>
      </w:pPr>
    </w:p>
    <w:p w14:paraId="53AB9851" w14:textId="6DD9DE09" w:rsidR="002C1941" w:rsidRDefault="0038301B" w:rsidP="002C194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261F2">
        <w:rPr>
          <w:sz w:val="24"/>
          <w:szCs w:val="24"/>
        </w:rPr>
        <w:t>Test veri seti ise 3689 ayıklanmamış satır içerir. Özellik olarak 4 sütundan oluşur. Bunlar id, keyword, location ve text’tir.</w:t>
      </w:r>
    </w:p>
    <w:p w14:paraId="116C4040" w14:textId="74EAE026" w:rsidR="002261F2" w:rsidRDefault="002261F2" w:rsidP="002C1941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64A5A3" wp14:editId="0E55BD7F">
            <wp:simplePos x="0" y="0"/>
            <wp:positionH relativeFrom="margin">
              <wp:align>center</wp:align>
            </wp:positionH>
            <wp:positionV relativeFrom="paragraph">
              <wp:posOffset>15444</wp:posOffset>
            </wp:positionV>
            <wp:extent cx="5460365" cy="1684655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25CAA" w14:textId="62D730F0" w:rsidR="002261F2" w:rsidRDefault="002261F2" w:rsidP="002C1941">
      <w:pPr>
        <w:jc w:val="both"/>
        <w:rPr>
          <w:sz w:val="24"/>
          <w:szCs w:val="24"/>
        </w:rPr>
      </w:pPr>
    </w:p>
    <w:p w14:paraId="398B0E6D" w14:textId="7CDFB389" w:rsidR="002261F2" w:rsidRDefault="002261F2" w:rsidP="002C1941">
      <w:pPr>
        <w:jc w:val="both"/>
        <w:rPr>
          <w:sz w:val="24"/>
          <w:szCs w:val="24"/>
        </w:rPr>
      </w:pPr>
    </w:p>
    <w:p w14:paraId="60D1FFA7" w14:textId="664A439B" w:rsidR="002261F2" w:rsidRPr="002261F2" w:rsidRDefault="002261F2" w:rsidP="002261F2">
      <w:pPr>
        <w:rPr>
          <w:sz w:val="24"/>
          <w:szCs w:val="24"/>
        </w:rPr>
      </w:pPr>
    </w:p>
    <w:p w14:paraId="4A108333" w14:textId="768618F6" w:rsidR="002261F2" w:rsidRPr="002261F2" w:rsidRDefault="002261F2" w:rsidP="002261F2">
      <w:pPr>
        <w:rPr>
          <w:sz w:val="24"/>
          <w:szCs w:val="24"/>
        </w:rPr>
      </w:pPr>
    </w:p>
    <w:p w14:paraId="1178829E" w14:textId="57379494" w:rsidR="002261F2" w:rsidRDefault="002261F2" w:rsidP="002261F2">
      <w:pPr>
        <w:rPr>
          <w:sz w:val="24"/>
          <w:szCs w:val="24"/>
        </w:rPr>
      </w:pPr>
    </w:p>
    <w:p w14:paraId="0A4BDFEA" w14:textId="48A786C0" w:rsidR="002261F2" w:rsidRDefault="002261F2" w:rsidP="002261F2">
      <w:pPr>
        <w:tabs>
          <w:tab w:val="left" w:pos="4347"/>
        </w:tabs>
        <w:rPr>
          <w:sz w:val="24"/>
          <w:szCs w:val="24"/>
        </w:rPr>
      </w:pPr>
      <w:r>
        <w:rPr>
          <w:sz w:val="24"/>
          <w:szCs w:val="24"/>
        </w:rPr>
        <w:tab/>
        <w:t>Train Dataset</w:t>
      </w:r>
    </w:p>
    <w:p w14:paraId="5DE93D41" w14:textId="2CF79471" w:rsidR="002261F2" w:rsidRPr="002261F2" w:rsidRDefault="002261F2" w:rsidP="002261F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B13F24" wp14:editId="4723FE4C">
            <wp:simplePos x="0" y="0"/>
            <wp:positionH relativeFrom="margin">
              <wp:align>center</wp:align>
            </wp:positionH>
            <wp:positionV relativeFrom="paragraph">
              <wp:posOffset>200097</wp:posOffset>
            </wp:positionV>
            <wp:extent cx="3581400" cy="2076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DC745" w14:textId="28D26B59" w:rsidR="002261F2" w:rsidRPr="002261F2" w:rsidRDefault="002261F2" w:rsidP="002261F2">
      <w:pPr>
        <w:rPr>
          <w:sz w:val="24"/>
          <w:szCs w:val="24"/>
        </w:rPr>
      </w:pPr>
    </w:p>
    <w:p w14:paraId="2B6D0189" w14:textId="0FE0B432" w:rsidR="002261F2" w:rsidRPr="002261F2" w:rsidRDefault="002261F2" w:rsidP="002261F2">
      <w:pPr>
        <w:rPr>
          <w:sz w:val="24"/>
          <w:szCs w:val="24"/>
        </w:rPr>
      </w:pPr>
    </w:p>
    <w:p w14:paraId="3A6DAA52" w14:textId="1C2BE28F" w:rsidR="002261F2" w:rsidRPr="002261F2" w:rsidRDefault="002261F2" w:rsidP="002261F2">
      <w:pPr>
        <w:rPr>
          <w:sz w:val="24"/>
          <w:szCs w:val="24"/>
        </w:rPr>
      </w:pPr>
    </w:p>
    <w:p w14:paraId="5A9F4876" w14:textId="2BABBFC5" w:rsidR="002261F2" w:rsidRPr="002261F2" w:rsidRDefault="002261F2" w:rsidP="002261F2">
      <w:pPr>
        <w:rPr>
          <w:sz w:val="24"/>
          <w:szCs w:val="24"/>
        </w:rPr>
      </w:pPr>
    </w:p>
    <w:p w14:paraId="76E8A76E" w14:textId="566C1002" w:rsidR="002261F2" w:rsidRPr="002261F2" w:rsidRDefault="002261F2" w:rsidP="002261F2">
      <w:pPr>
        <w:rPr>
          <w:sz w:val="24"/>
          <w:szCs w:val="24"/>
        </w:rPr>
      </w:pPr>
    </w:p>
    <w:p w14:paraId="0AAF100B" w14:textId="79073E60" w:rsidR="002261F2" w:rsidRDefault="002261F2" w:rsidP="002261F2">
      <w:pPr>
        <w:rPr>
          <w:sz w:val="24"/>
          <w:szCs w:val="24"/>
        </w:rPr>
      </w:pPr>
    </w:p>
    <w:p w14:paraId="25F0D48D" w14:textId="2316D973" w:rsidR="002261F2" w:rsidRDefault="002261F2" w:rsidP="002261F2">
      <w:pPr>
        <w:rPr>
          <w:sz w:val="24"/>
          <w:szCs w:val="24"/>
        </w:rPr>
      </w:pPr>
    </w:p>
    <w:p w14:paraId="3EA0DB68" w14:textId="007219D7" w:rsidR="002261F2" w:rsidRDefault="002261F2" w:rsidP="002261F2">
      <w:pPr>
        <w:tabs>
          <w:tab w:val="left" w:pos="4483"/>
        </w:tabs>
        <w:rPr>
          <w:sz w:val="24"/>
          <w:szCs w:val="24"/>
        </w:rPr>
      </w:pPr>
      <w:r>
        <w:rPr>
          <w:sz w:val="24"/>
          <w:szCs w:val="24"/>
        </w:rPr>
        <w:tab/>
        <w:t>Test Dataset</w:t>
      </w:r>
    </w:p>
    <w:p w14:paraId="5E650C1F" w14:textId="77777777" w:rsidR="004762D2" w:rsidRDefault="004762D2" w:rsidP="0038301B">
      <w:pPr>
        <w:tabs>
          <w:tab w:val="left" w:pos="4483"/>
        </w:tabs>
        <w:rPr>
          <w:i/>
          <w:iCs/>
          <w:color w:val="4472C4" w:themeColor="accent1"/>
          <w:sz w:val="28"/>
          <w:szCs w:val="28"/>
          <w:u w:val="single"/>
        </w:rPr>
      </w:pPr>
    </w:p>
    <w:p w14:paraId="34614727" w14:textId="1FF68D14" w:rsidR="004762D2" w:rsidRDefault="00037C5F">
      <w:pPr>
        <w:rPr>
          <w:i/>
          <w:iCs/>
          <w:color w:val="4472C4" w:themeColor="accent1"/>
          <w:sz w:val="28"/>
          <w:szCs w:val="28"/>
          <w:u w:val="single"/>
        </w:rPr>
      </w:pPr>
      <w:r w:rsidRPr="00037C5F">
        <w:rPr>
          <w:i/>
          <w:iCs/>
          <w:color w:val="4472C4" w:themeColor="accent1"/>
          <w:sz w:val="28"/>
          <w:szCs w:val="28"/>
          <w:u w:val="single"/>
        </w:rPr>
        <w:t>https://ieeexplore.ieee.org/document/9136918</w:t>
      </w:r>
    </w:p>
    <w:p w14:paraId="18CB091C" w14:textId="77777777" w:rsidR="00037C5F" w:rsidRDefault="00037C5F" w:rsidP="0038301B">
      <w:pPr>
        <w:tabs>
          <w:tab w:val="left" w:pos="4483"/>
        </w:tabs>
        <w:rPr>
          <w:i/>
          <w:iCs/>
          <w:color w:val="4472C4" w:themeColor="accent1"/>
          <w:sz w:val="28"/>
          <w:szCs w:val="28"/>
          <w:u w:val="single"/>
        </w:rPr>
      </w:pPr>
    </w:p>
    <w:p w14:paraId="05DD3969" w14:textId="7FABE22F" w:rsidR="00037C5F" w:rsidRDefault="00037C5F" w:rsidP="0038301B">
      <w:pPr>
        <w:tabs>
          <w:tab w:val="left" w:pos="4483"/>
        </w:tabs>
        <w:rPr>
          <w:i/>
          <w:iCs/>
          <w:color w:val="4472C4" w:themeColor="accent1"/>
          <w:sz w:val="28"/>
          <w:szCs w:val="28"/>
          <w:u w:val="single"/>
        </w:rPr>
      </w:pPr>
      <w:r w:rsidRPr="00037C5F">
        <w:rPr>
          <w:i/>
          <w:iCs/>
          <w:color w:val="4472C4" w:themeColor="accent1"/>
          <w:sz w:val="28"/>
          <w:szCs w:val="28"/>
          <w:u w:val="single"/>
        </w:rPr>
        <w:t>https://ieeexplore.ieee.org/document/8864964</w:t>
      </w:r>
    </w:p>
    <w:p w14:paraId="24999854" w14:textId="77777777" w:rsidR="00037C5F" w:rsidRDefault="00037C5F" w:rsidP="0038301B">
      <w:pPr>
        <w:tabs>
          <w:tab w:val="left" w:pos="4483"/>
        </w:tabs>
        <w:rPr>
          <w:i/>
          <w:iCs/>
          <w:color w:val="4472C4" w:themeColor="accent1"/>
          <w:sz w:val="28"/>
          <w:szCs w:val="28"/>
          <w:u w:val="single"/>
        </w:rPr>
      </w:pPr>
    </w:p>
    <w:p w14:paraId="40D75E9D" w14:textId="21C84B1C" w:rsidR="00037C5F" w:rsidRDefault="00037C5F" w:rsidP="0038301B">
      <w:pPr>
        <w:tabs>
          <w:tab w:val="left" w:pos="4483"/>
        </w:tabs>
        <w:rPr>
          <w:i/>
          <w:iCs/>
          <w:color w:val="4472C4" w:themeColor="accent1"/>
          <w:sz w:val="28"/>
          <w:szCs w:val="28"/>
          <w:u w:val="single"/>
        </w:rPr>
      </w:pPr>
      <w:r w:rsidRPr="00037C5F">
        <w:rPr>
          <w:i/>
          <w:iCs/>
          <w:color w:val="4472C4" w:themeColor="accent1"/>
          <w:sz w:val="28"/>
          <w:szCs w:val="28"/>
          <w:u w:val="single"/>
        </w:rPr>
        <w:t>https://ieeexplore.ieee.org/document/9617586</w:t>
      </w:r>
    </w:p>
    <w:p w14:paraId="69E78840" w14:textId="77777777" w:rsidR="00037C5F" w:rsidRDefault="00037C5F" w:rsidP="0038301B">
      <w:pPr>
        <w:tabs>
          <w:tab w:val="left" w:pos="4483"/>
        </w:tabs>
        <w:rPr>
          <w:i/>
          <w:iCs/>
          <w:color w:val="4472C4" w:themeColor="accent1"/>
          <w:sz w:val="28"/>
          <w:szCs w:val="28"/>
          <w:u w:val="single"/>
        </w:rPr>
      </w:pPr>
    </w:p>
    <w:p w14:paraId="591D2BC3" w14:textId="1EB48D67" w:rsidR="00037C5F" w:rsidRDefault="00037C5F" w:rsidP="0038301B">
      <w:pPr>
        <w:tabs>
          <w:tab w:val="left" w:pos="4483"/>
        </w:tabs>
        <w:rPr>
          <w:i/>
          <w:iCs/>
          <w:color w:val="4472C4" w:themeColor="accent1"/>
          <w:sz w:val="28"/>
          <w:szCs w:val="28"/>
          <w:u w:val="single"/>
        </w:rPr>
      </w:pPr>
      <w:r w:rsidRPr="00037C5F">
        <w:rPr>
          <w:i/>
          <w:iCs/>
          <w:color w:val="4472C4" w:themeColor="accent1"/>
          <w:sz w:val="28"/>
          <w:szCs w:val="28"/>
          <w:u w:val="single"/>
        </w:rPr>
        <w:t>https://ieeexplore.ieee.org/document/9536745</w:t>
      </w:r>
    </w:p>
    <w:p w14:paraId="50001804" w14:textId="77777777" w:rsidR="00037C5F" w:rsidRDefault="00037C5F" w:rsidP="0038301B">
      <w:pPr>
        <w:tabs>
          <w:tab w:val="left" w:pos="4483"/>
        </w:tabs>
        <w:rPr>
          <w:i/>
          <w:iCs/>
          <w:color w:val="4472C4" w:themeColor="accent1"/>
          <w:sz w:val="28"/>
          <w:szCs w:val="28"/>
          <w:u w:val="single"/>
        </w:rPr>
      </w:pPr>
    </w:p>
    <w:p w14:paraId="3ABD4C8D" w14:textId="1D1E0495" w:rsidR="00037C5F" w:rsidRDefault="00037C5F" w:rsidP="0038301B">
      <w:pPr>
        <w:tabs>
          <w:tab w:val="left" w:pos="4483"/>
        </w:tabs>
        <w:rPr>
          <w:i/>
          <w:iCs/>
          <w:color w:val="4472C4" w:themeColor="accent1"/>
          <w:sz w:val="28"/>
          <w:szCs w:val="28"/>
          <w:u w:val="single"/>
        </w:rPr>
      </w:pPr>
      <w:r w:rsidRPr="00037C5F">
        <w:rPr>
          <w:i/>
          <w:iCs/>
          <w:color w:val="4472C4" w:themeColor="accent1"/>
          <w:sz w:val="28"/>
          <w:szCs w:val="28"/>
          <w:u w:val="single"/>
        </w:rPr>
        <w:t>https://ieeexplore.ieee.org/document/8129679</w:t>
      </w:r>
    </w:p>
    <w:p w14:paraId="16F88062" w14:textId="77777777" w:rsidR="00037C5F" w:rsidRDefault="00037C5F" w:rsidP="0038301B">
      <w:pPr>
        <w:tabs>
          <w:tab w:val="left" w:pos="4483"/>
        </w:tabs>
        <w:rPr>
          <w:i/>
          <w:iCs/>
          <w:color w:val="4472C4" w:themeColor="accent1"/>
          <w:sz w:val="28"/>
          <w:szCs w:val="28"/>
          <w:u w:val="single"/>
        </w:rPr>
      </w:pPr>
    </w:p>
    <w:p w14:paraId="04068B4E" w14:textId="5228A890" w:rsidR="00037C5F" w:rsidRPr="00A57B7F" w:rsidRDefault="00A57B7F" w:rsidP="0038301B">
      <w:pPr>
        <w:tabs>
          <w:tab w:val="left" w:pos="4483"/>
        </w:tabs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A57B7F">
        <w:rPr>
          <w:b/>
          <w:bCs/>
          <w:i/>
          <w:iCs/>
          <w:color w:val="4472C4" w:themeColor="accent1"/>
          <w:sz w:val="28"/>
          <w:szCs w:val="28"/>
          <w:u w:val="single"/>
        </w:rPr>
        <w:t>https://link.springer.com/chapter/10.1007/978-3-030-57805-3_22</w:t>
      </w:r>
    </w:p>
    <w:p w14:paraId="433A25B8" w14:textId="77777777" w:rsidR="00037C5F" w:rsidRDefault="00037C5F" w:rsidP="0038301B">
      <w:pPr>
        <w:tabs>
          <w:tab w:val="left" w:pos="4483"/>
        </w:tabs>
        <w:rPr>
          <w:i/>
          <w:iCs/>
          <w:color w:val="4472C4" w:themeColor="accent1"/>
          <w:sz w:val="28"/>
          <w:szCs w:val="28"/>
          <w:u w:val="single"/>
        </w:rPr>
      </w:pPr>
    </w:p>
    <w:p w14:paraId="49F312F4" w14:textId="2B9CD3C4" w:rsidR="00037C5F" w:rsidRPr="00A57B7F" w:rsidRDefault="00A57B7F" w:rsidP="0038301B">
      <w:pPr>
        <w:tabs>
          <w:tab w:val="left" w:pos="4483"/>
        </w:tabs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A57B7F">
        <w:rPr>
          <w:b/>
          <w:bCs/>
          <w:i/>
          <w:iCs/>
          <w:color w:val="4472C4" w:themeColor="accent1"/>
          <w:sz w:val="28"/>
          <w:szCs w:val="28"/>
          <w:u w:val="single"/>
        </w:rPr>
        <w:t>https://link.springer.com/article/10.1007/s11042-020-10183-2#Sec12</w:t>
      </w:r>
    </w:p>
    <w:p w14:paraId="43736A0C" w14:textId="77777777" w:rsidR="00037C5F" w:rsidRDefault="00037C5F" w:rsidP="0038301B">
      <w:pPr>
        <w:tabs>
          <w:tab w:val="left" w:pos="4483"/>
        </w:tabs>
        <w:rPr>
          <w:i/>
          <w:iCs/>
          <w:color w:val="4472C4" w:themeColor="accent1"/>
          <w:sz w:val="28"/>
          <w:szCs w:val="28"/>
          <w:u w:val="single"/>
        </w:rPr>
      </w:pPr>
    </w:p>
    <w:p w14:paraId="5B475114" w14:textId="77777777" w:rsidR="00037C5F" w:rsidRDefault="00037C5F" w:rsidP="0038301B">
      <w:pPr>
        <w:tabs>
          <w:tab w:val="left" w:pos="4483"/>
        </w:tabs>
        <w:rPr>
          <w:i/>
          <w:iCs/>
          <w:color w:val="4472C4" w:themeColor="accent1"/>
          <w:sz w:val="28"/>
          <w:szCs w:val="28"/>
          <w:u w:val="single"/>
        </w:rPr>
      </w:pPr>
    </w:p>
    <w:p w14:paraId="0EB11EFF" w14:textId="77777777" w:rsidR="00037C5F" w:rsidRDefault="00037C5F" w:rsidP="0038301B">
      <w:pPr>
        <w:tabs>
          <w:tab w:val="left" w:pos="4483"/>
        </w:tabs>
        <w:rPr>
          <w:i/>
          <w:iCs/>
          <w:color w:val="4472C4" w:themeColor="accent1"/>
          <w:sz w:val="28"/>
          <w:szCs w:val="28"/>
          <w:u w:val="single"/>
        </w:rPr>
      </w:pPr>
    </w:p>
    <w:p w14:paraId="39B677E1" w14:textId="77777777" w:rsidR="00037C5F" w:rsidRDefault="00037C5F" w:rsidP="0038301B">
      <w:pPr>
        <w:tabs>
          <w:tab w:val="left" w:pos="4483"/>
        </w:tabs>
        <w:rPr>
          <w:i/>
          <w:iCs/>
          <w:color w:val="4472C4" w:themeColor="accent1"/>
          <w:sz w:val="28"/>
          <w:szCs w:val="28"/>
          <w:u w:val="single"/>
        </w:rPr>
      </w:pPr>
    </w:p>
    <w:p w14:paraId="340297D1" w14:textId="77777777" w:rsidR="00037C5F" w:rsidRDefault="00037C5F" w:rsidP="0038301B">
      <w:pPr>
        <w:tabs>
          <w:tab w:val="left" w:pos="4483"/>
        </w:tabs>
        <w:rPr>
          <w:i/>
          <w:iCs/>
          <w:color w:val="4472C4" w:themeColor="accent1"/>
          <w:sz w:val="28"/>
          <w:szCs w:val="28"/>
          <w:u w:val="single"/>
        </w:rPr>
      </w:pPr>
    </w:p>
    <w:p w14:paraId="70FEA02A" w14:textId="77777777" w:rsidR="00037C5F" w:rsidRDefault="00037C5F" w:rsidP="0038301B">
      <w:pPr>
        <w:tabs>
          <w:tab w:val="left" w:pos="4483"/>
        </w:tabs>
        <w:rPr>
          <w:i/>
          <w:iCs/>
          <w:color w:val="4472C4" w:themeColor="accent1"/>
          <w:sz w:val="28"/>
          <w:szCs w:val="28"/>
          <w:u w:val="single"/>
        </w:rPr>
      </w:pPr>
    </w:p>
    <w:p w14:paraId="62AA5B79" w14:textId="77777777" w:rsidR="00037C5F" w:rsidRDefault="00037C5F" w:rsidP="0038301B">
      <w:pPr>
        <w:tabs>
          <w:tab w:val="left" w:pos="4483"/>
        </w:tabs>
        <w:rPr>
          <w:i/>
          <w:iCs/>
          <w:color w:val="4472C4" w:themeColor="accent1"/>
          <w:sz w:val="28"/>
          <w:szCs w:val="28"/>
          <w:u w:val="single"/>
        </w:rPr>
      </w:pPr>
    </w:p>
    <w:p w14:paraId="34D7D528" w14:textId="77777777" w:rsidR="00037C5F" w:rsidRDefault="00037C5F" w:rsidP="0038301B">
      <w:pPr>
        <w:tabs>
          <w:tab w:val="left" w:pos="4483"/>
        </w:tabs>
        <w:rPr>
          <w:i/>
          <w:iCs/>
          <w:color w:val="4472C4" w:themeColor="accent1"/>
          <w:sz w:val="28"/>
          <w:szCs w:val="28"/>
          <w:u w:val="single"/>
        </w:rPr>
      </w:pPr>
    </w:p>
    <w:p w14:paraId="7B6A9DD2" w14:textId="77777777" w:rsidR="00037C5F" w:rsidRDefault="00037C5F" w:rsidP="0038301B">
      <w:pPr>
        <w:tabs>
          <w:tab w:val="left" w:pos="4483"/>
        </w:tabs>
        <w:rPr>
          <w:i/>
          <w:iCs/>
          <w:color w:val="4472C4" w:themeColor="accent1"/>
          <w:sz w:val="28"/>
          <w:szCs w:val="28"/>
          <w:u w:val="single"/>
        </w:rPr>
      </w:pPr>
    </w:p>
    <w:p w14:paraId="546208C2" w14:textId="77777777" w:rsidR="00037C5F" w:rsidRDefault="00037C5F" w:rsidP="0038301B">
      <w:pPr>
        <w:tabs>
          <w:tab w:val="left" w:pos="4483"/>
        </w:tabs>
        <w:rPr>
          <w:i/>
          <w:iCs/>
          <w:color w:val="4472C4" w:themeColor="accent1"/>
          <w:sz w:val="28"/>
          <w:szCs w:val="28"/>
          <w:u w:val="single"/>
        </w:rPr>
      </w:pPr>
    </w:p>
    <w:p w14:paraId="4F66691E" w14:textId="77777777" w:rsidR="00037C5F" w:rsidRDefault="00037C5F" w:rsidP="0038301B">
      <w:pPr>
        <w:tabs>
          <w:tab w:val="left" w:pos="4483"/>
        </w:tabs>
        <w:rPr>
          <w:i/>
          <w:iCs/>
          <w:color w:val="4472C4" w:themeColor="accent1"/>
          <w:sz w:val="28"/>
          <w:szCs w:val="28"/>
          <w:u w:val="single"/>
        </w:rPr>
      </w:pPr>
    </w:p>
    <w:p w14:paraId="4E39E468" w14:textId="77777777" w:rsidR="00037C5F" w:rsidRDefault="00037C5F" w:rsidP="0038301B">
      <w:pPr>
        <w:tabs>
          <w:tab w:val="left" w:pos="4483"/>
        </w:tabs>
        <w:rPr>
          <w:i/>
          <w:iCs/>
          <w:color w:val="4472C4" w:themeColor="accent1"/>
          <w:sz w:val="28"/>
          <w:szCs w:val="28"/>
          <w:u w:val="single"/>
        </w:rPr>
      </w:pPr>
    </w:p>
    <w:p w14:paraId="750AF648" w14:textId="77777777" w:rsidR="00037C5F" w:rsidRDefault="00037C5F" w:rsidP="0038301B">
      <w:pPr>
        <w:tabs>
          <w:tab w:val="left" w:pos="4483"/>
        </w:tabs>
        <w:rPr>
          <w:i/>
          <w:iCs/>
          <w:color w:val="4472C4" w:themeColor="accent1"/>
          <w:sz w:val="28"/>
          <w:szCs w:val="28"/>
          <w:u w:val="single"/>
        </w:rPr>
      </w:pPr>
    </w:p>
    <w:p w14:paraId="7DEC3185" w14:textId="77777777" w:rsidR="00037C5F" w:rsidRDefault="00037C5F" w:rsidP="0038301B">
      <w:pPr>
        <w:tabs>
          <w:tab w:val="left" w:pos="4483"/>
        </w:tabs>
        <w:rPr>
          <w:i/>
          <w:iCs/>
          <w:color w:val="4472C4" w:themeColor="accent1"/>
          <w:sz w:val="28"/>
          <w:szCs w:val="28"/>
          <w:u w:val="single"/>
        </w:rPr>
      </w:pPr>
    </w:p>
    <w:p w14:paraId="24786CC1" w14:textId="77777777" w:rsidR="00037C5F" w:rsidRDefault="00037C5F" w:rsidP="0038301B">
      <w:pPr>
        <w:tabs>
          <w:tab w:val="left" w:pos="4483"/>
        </w:tabs>
        <w:rPr>
          <w:i/>
          <w:iCs/>
          <w:color w:val="4472C4" w:themeColor="accent1"/>
          <w:sz w:val="28"/>
          <w:szCs w:val="28"/>
          <w:u w:val="single"/>
        </w:rPr>
      </w:pPr>
    </w:p>
    <w:p w14:paraId="25F185A7" w14:textId="6934AA5C" w:rsidR="0038301B" w:rsidRPr="00C85BBC" w:rsidRDefault="002261F2" w:rsidP="0038301B">
      <w:pPr>
        <w:tabs>
          <w:tab w:val="left" w:pos="4483"/>
        </w:tabs>
        <w:rPr>
          <w:i/>
          <w:iCs/>
          <w:color w:val="4472C4" w:themeColor="accent1"/>
          <w:sz w:val="28"/>
          <w:szCs w:val="28"/>
          <w:u w:val="single"/>
        </w:rPr>
      </w:pPr>
      <w:r w:rsidRPr="00C85BBC">
        <w:rPr>
          <w:i/>
          <w:iCs/>
          <w:color w:val="4472C4" w:themeColor="accent1"/>
          <w:sz w:val="28"/>
          <w:szCs w:val="28"/>
          <w:u w:val="single"/>
        </w:rPr>
        <w:lastRenderedPageBreak/>
        <w:t>Yöntem</w:t>
      </w:r>
    </w:p>
    <w:p w14:paraId="1B64B234" w14:textId="71A61CA5" w:rsidR="00E66021" w:rsidRDefault="0038301B" w:rsidP="0038301B">
      <w:pPr>
        <w:tabs>
          <w:tab w:val="left" w:pos="4483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Verinin </w:t>
      </w:r>
      <w:r w:rsidR="00A135FF">
        <w:rPr>
          <w:sz w:val="24"/>
          <w:szCs w:val="24"/>
        </w:rPr>
        <w:t>önişlenlemsi</w:t>
      </w:r>
      <w:r>
        <w:rPr>
          <w:sz w:val="24"/>
          <w:szCs w:val="24"/>
        </w:rPr>
        <w:t xml:space="preserve"> : NLTK (natural language tool kit) ve string benzeri kütüphaneler kullanılarak </w:t>
      </w:r>
      <w:r w:rsidR="00E66021">
        <w:rPr>
          <w:sz w:val="24"/>
          <w:szCs w:val="24"/>
        </w:rPr>
        <w:t>veri setleri; noktalama işaretleri, stopwordler ve hmtl etiketleri gibi gereksiz kelimelerden ve boş satırlardan ayıklanacak.</w:t>
      </w:r>
    </w:p>
    <w:p w14:paraId="279D4822" w14:textId="103996B1" w:rsidR="00E001A5" w:rsidRDefault="00E001A5" w:rsidP="0038301B">
      <w:pPr>
        <w:tabs>
          <w:tab w:val="left" w:pos="4483"/>
        </w:tabs>
        <w:jc w:val="both"/>
        <w:rPr>
          <w:sz w:val="24"/>
          <w:szCs w:val="24"/>
        </w:rPr>
      </w:pPr>
      <w:r>
        <w:rPr>
          <w:sz w:val="24"/>
          <w:szCs w:val="24"/>
        </w:rPr>
        <w:t>Ayıklanan veriden oluşan dataframe, Countvectorizor</w:t>
      </w:r>
      <w:r w:rsidR="007D6AA9">
        <w:rPr>
          <w:sz w:val="24"/>
          <w:szCs w:val="24"/>
        </w:rPr>
        <w:t xml:space="preserve"> (bag of words)</w:t>
      </w:r>
      <w:r>
        <w:rPr>
          <w:sz w:val="24"/>
          <w:szCs w:val="24"/>
        </w:rPr>
        <w:t xml:space="preserve"> ve TF-IDF vectorizor fonksiyonları ile tabloya dökülecek. Uygulanacak model bu iki vektörizasyon yöntemiyle test edilecek. Başarıları kıyaslanacak.</w:t>
      </w:r>
    </w:p>
    <w:p w14:paraId="0C89528D" w14:textId="357B8029" w:rsidR="00DE1267" w:rsidRDefault="00DE1267" w:rsidP="0038301B">
      <w:pPr>
        <w:tabs>
          <w:tab w:val="left" w:pos="4483"/>
        </w:tabs>
        <w:jc w:val="both"/>
        <w:rPr>
          <w:sz w:val="24"/>
          <w:szCs w:val="24"/>
        </w:rPr>
      </w:pPr>
      <w:r w:rsidRPr="003A69B7">
        <w:rPr>
          <w:i/>
          <w:iCs/>
          <w:sz w:val="24"/>
          <w:szCs w:val="24"/>
          <w:u w:val="single"/>
        </w:rPr>
        <w:t>Validasyon</w:t>
      </w:r>
      <w:r w:rsidR="003A69B7" w:rsidRPr="003A69B7">
        <w:rPr>
          <w:i/>
          <w:iCs/>
          <w:sz w:val="24"/>
          <w:szCs w:val="24"/>
          <w:u w:val="single"/>
        </w:rPr>
        <w:t>:</w:t>
      </w:r>
      <w:r w:rsidR="003A69B7">
        <w:rPr>
          <w:sz w:val="24"/>
          <w:szCs w:val="24"/>
        </w:rPr>
        <w:t xml:space="preserve"> Eldeki veri halihazırda train-test şeklinde bölünmüş fakat ek olarak train veriseti kullanılarak k-fold cross validation</w:t>
      </w:r>
      <w:r w:rsidR="004959E1">
        <w:rPr>
          <w:sz w:val="24"/>
          <w:szCs w:val="24"/>
        </w:rPr>
        <w:t xml:space="preserve"> (k=1,5,10) </w:t>
      </w:r>
      <w:r w:rsidR="003A69B7">
        <w:rPr>
          <w:sz w:val="24"/>
          <w:szCs w:val="24"/>
        </w:rPr>
        <w:t xml:space="preserve"> yöntemi ile yeni bir test veri seti için bölümleme yapılacak.</w:t>
      </w:r>
    </w:p>
    <w:p w14:paraId="6F076686" w14:textId="4C5A4369" w:rsidR="00E001A5" w:rsidRPr="003A69B7" w:rsidRDefault="003A69B7" w:rsidP="0038301B">
      <w:pPr>
        <w:tabs>
          <w:tab w:val="left" w:pos="4483"/>
        </w:tabs>
        <w:jc w:val="both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Kullanılacak sınıflandırıcılar</w:t>
      </w:r>
      <w:r w:rsidR="00E001A5" w:rsidRPr="003A69B7">
        <w:rPr>
          <w:i/>
          <w:iCs/>
          <w:sz w:val="24"/>
          <w:szCs w:val="24"/>
          <w:u w:val="single"/>
        </w:rPr>
        <w:t xml:space="preserve"> :</w:t>
      </w:r>
    </w:p>
    <w:p w14:paraId="2C70B1B5" w14:textId="29D970D6" w:rsidR="00E001A5" w:rsidRDefault="007D6AA9" w:rsidP="0038301B">
      <w:pPr>
        <w:tabs>
          <w:tab w:val="left" w:pos="4483"/>
        </w:tabs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2F0F71">
        <w:rPr>
          <w:sz w:val="24"/>
          <w:szCs w:val="24"/>
        </w:rPr>
        <w:t xml:space="preserve">Naive Bayes </w:t>
      </w:r>
    </w:p>
    <w:p w14:paraId="0FA2C629" w14:textId="5A7174C3" w:rsidR="003A69B7" w:rsidRDefault="002F0F71" w:rsidP="002F0F71">
      <w:pPr>
        <w:tabs>
          <w:tab w:val="left" w:pos="4483"/>
        </w:tabs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Gaussian NB ve multinomial NB</w:t>
      </w:r>
    </w:p>
    <w:p w14:paraId="534F7647" w14:textId="4D9941B1" w:rsidR="003A69B7" w:rsidRDefault="007D6AA9" w:rsidP="0038301B">
      <w:pPr>
        <w:tabs>
          <w:tab w:val="left" w:pos="4483"/>
        </w:tabs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44BCE">
        <w:rPr>
          <w:sz w:val="24"/>
          <w:szCs w:val="24"/>
        </w:rPr>
        <w:t>DecisionTree</w:t>
      </w:r>
    </w:p>
    <w:p w14:paraId="02D99633" w14:textId="0231F77C" w:rsidR="00944BCE" w:rsidRDefault="007D6AA9" w:rsidP="0038301B">
      <w:pPr>
        <w:tabs>
          <w:tab w:val="left" w:pos="4483"/>
        </w:tabs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44BCE">
        <w:rPr>
          <w:sz w:val="24"/>
          <w:szCs w:val="24"/>
        </w:rPr>
        <w:t>KNN classification</w:t>
      </w:r>
    </w:p>
    <w:p w14:paraId="23F0EFF9" w14:textId="0B7A0FE0" w:rsidR="003A69B7" w:rsidRDefault="003A69B7" w:rsidP="002F0F71">
      <w:pPr>
        <w:tabs>
          <w:tab w:val="left" w:pos="4483"/>
        </w:tabs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KNN sınıflandırması için K değerleri (1-31) aralığında denenerek en uyumlu K değeri alınacak</w:t>
      </w:r>
    </w:p>
    <w:p w14:paraId="3B0DC7E4" w14:textId="26DA3ED6" w:rsidR="00944BCE" w:rsidRDefault="007D6AA9" w:rsidP="0038301B">
      <w:pPr>
        <w:tabs>
          <w:tab w:val="left" w:pos="4483"/>
        </w:tabs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44BCE">
        <w:rPr>
          <w:sz w:val="24"/>
          <w:szCs w:val="24"/>
        </w:rPr>
        <w:t>Logistic Regression</w:t>
      </w:r>
    </w:p>
    <w:p w14:paraId="2B7715A2" w14:textId="2CD422F0" w:rsidR="00DE1267" w:rsidRDefault="00C85BBC" w:rsidP="00C85BBC">
      <w:pPr>
        <w:tabs>
          <w:tab w:val="left" w:pos="4483"/>
        </w:tabs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TF-IDF ve bag of words yöntemleriyle başarı kıyaslanacak.</w:t>
      </w:r>
    </w:p>
    <w:p w14:paraId="31DA9F44" w14:textId="798715F1" w:rsidR="00DE1267" w:rsidRDefault="00842357" w:rsidP="0038301B">
      <w:pPr>
        <w:tabs>
          <w:tab w:val="left" w:pos="4483"/>
        </w:tabs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DE1267" w:rsidRPr="00DE1267">
        <w:rPr>
          <w:sz w:val="24"/>
          <w:szCs w:val="24"/>
        </w:rPr>
        <w:t>BERT</w:t>
      </w:r>
    </w:p>
    <w:p w14:paraId="5251D110" w14:textId="12F3772A" w:rsidR="00DE1267" w:rsidRDefault="007D6AA9" w:rsidP="007D6AA9">
      <w:pPr>
        <w:tabs>
          <w:tab w:val="left" w:pos="4483"/>
        </w:tabs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2D6CE4">
        <w:rPr>
          <w:sz w:val="24"/>
          <w:szCs w:val="24"/>
        </w:rPr>
        <w:t xml:space="preserve">Tweetlerdeki kelimelerin kullanılma bağlamı da önemlidir. </w:t>
      </w:r>
      <w:r w:rsidR="000241DC">
        <w:rPr>
          <w:sz w:val="24"/>
          <w:szCs w:val="24"/>
        </w:rPr>
        <w:t>Önceden eğitilmiş bir derin öğrenme algoritması BERT, kelimeleri bağlamlarını (context) göz önünde bulundurarak birleştirebilir. Her kelime için ayrı bir vektör oluşturup vekörlerdeki feature’ların değerlerinin benzerliğini kıyaslayarak iki ayrı kelimeyi eşleştirebilir.</w:t>
      </w:r>
    </w:p>
    <w:p w14:paraId="0DFDCCD4" w14:textId="5CA78C8C" w:rsidR="004762D2" w:rsidRDefault="004762D2" w:rsidP="007D6AA9">
      <w:pPr>
        <w:tabs>
          <w:tab w:val="left" w:pos="4483"/>
        </w:tabs>
        <w:ind w:left="708"/>
        <w:jc w:val="both"/>
        <w:rPr>
          <w:sz w:val="24"/>
          <w:szCs w:val="24"/>
        </w:rPr>
      </w:pPr>
    </w:p>
    <w:p w14:paraId="635EF4B0" w14:textId="00314B69" w:rsidR="000241DC" w:rsidRDefault="004762D2" w:rsidP="004762D2">
      <w:pPr>
        <w:tabs>
          <w:tab w:val="left" w:pos="4483"/>
        </w:tabs>
        <w:jc w:val="both"/>
        <w:rPr>
          <w:i/>
          <w:iCs/>
          <w:sz w:val="24"/>
          <w:szCs w:val="24"/>
          <w:u w:val="single"/>
        </w:rPr>
      </w:pPr>
      <w:r w:rsidRPr="004762D2">
        <w:rPr>
          <w:i/>
          <w:iCs/>
          <w:sz w:val="24"/>
          <w:szCs w:val="24"/>
          <w:u w:val="single"/>
        </w:rPr>
        <w:t xml:space="preserve">Başarı ölçümü </w:t>
      </w:r>
      <w:r>
        <w:rPr>
          <w:i/>
          <w:iCs/>
          <w:sz w:val="24"/>
          <w:szCs w:val="24"/>
          <w:u w:val="single"/>
        </w:rPr>
        <w:t>:</w:t>
      </w:r>
    </w:p>
    <w:p w14:paraId="7E26AB3F" w14:textId="6D79D09F" w:rsidR="004762D2" w:rsidRDefault="004762D2" w:rsidP="004762D2">
      <w:pPr>
        <w:tabs>
          <w:tab w:val="left" w:pos="4483"/>
        </w:tabs>
        <w:ind w:left="708"/>
        <w:jc w:val="both"/>
        <w:rPr>
          <w:sz w:val="24"/>
          <w:szCs w:val="24"/>
        </w:rPr>
      </w:pPr>
      <w:r w:rsidRPr="004762D2">
        <w:rPr>
          <w:sz w:val="24"/>
          <w:szCs w:val="24"/>
        </w:rPr>
        <w:t>Başarı ölçümü için F</w:t>
      </w:r>
      <w:r>
        <w:rPr>
          <w:sz w:val="24"/>
          <w:szCs w:val="24"/>
        </w:rPr>
        <w:t>-measure (F1) kullanılacak. Buna ek olarak accuracy değerleri de kıyaslanacak.</w:t>
      </w:r>
    </w:p>
    <w:p w14:paraId="754550A1" w14:textId="1C640F8B" w:rsidR="004762D2" w:rsidRPr="004762D2" w:rsidRDefault="00510C90" w:rsidP="004762D2">
      <w:pPr>
        <w:tabs>
          <w:tab w:val="left" w:pos="4483"/>
        </w:tabs>
        <w:ind w:left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2*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precision*recall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precision+recall</m:t>
              </m:r>
            </m:den>
          </m:f>
        </m:oMath>
      </m:oMathPara>
    </w:p>
    <w:p w14:paraId="76C2CAC3" w14:textId="29E9A143" w:rsidR="000241DC" w:rsidRDefault="000241DC" w:rsidP="0038301B">
      <w:pPr>
        <w:tabs>
          <w:tab w:val="left" w:pos="4483"/>
        </w:tabs>
        <w:jc w:val="both"/>
        <w:rPr>
          <w:sz w:val="24"/>
          <w:szCs w:val="24"/>
        </w:rPr>
      </w:pPr>
    </w:p>
    <w:p w14:paraId="02DC5C16" w14:textId="5AC57C2D" w:rsidR="000241DC" w:rsidRDefault="000241DC" w:rsidP="0038301B">
      <w:pPr>
        <w:tabs>
          <w:tab w:val="left" w:pos="4483"/>
        </w:tabs>
        <w:jc w:val="both"/>
        <w:rPr>
          <w:sz w:val="24"/>
          <w:szCs w:val="24"/>
        </w:rPr>
      </w:pPr>
    </w:p>
    <w:p w14:paraId="6539AF6D" w14:textId="710BDAB6" w:rsidR="000241DC" w:rsidRDefault="000241DC" w:rsidP="0038301B">
      <w:pPr>
        <w:tabs>
          <w:tab w:val="left" w:pos="4483"/>
        </w:tabs>
        <w:jc w:val="both"/>
        <w:rPr>
          <w:sz w:val="24"/>
          <w:szCs w:val="24"/>
        </w:rPr>
      </w:pPr>
    </w:p>
    <w:p w14:paraId="6ED26A75" w14:textId="194AEB8A" w:rsidR="000241DC" w:rsidRDefault="000241DC" w:rsidP="0038301B">
      <w:pPr>
        <w:tabs>
          <w:tab w:val="left" w:pos="4483"/>
        </w:tabs>
        <w:jc w:val="both"/>
        <w:rPr>
          <w:sz w:val="24"/>
          <w:szCs w:val="24"/>
        </w:rPr>
      </w:pPr>
    </w:p>
    <w:p w14:paraId="6A3AC94C" w14:textId="6C496357" w:rsidR="000241DC" w:rsidRDefault="000241DC" w:rsidP="0038301B">
      <w:pPr>
        <w:tabs>
          <w:tab w:val="left" w:pos="4483"/>
        </w:tabs>
        <w:jc w:val="both"/>
        <w:rPr>
          <w:sz w:val="24"/>
          <w:szCs w:val="24"/>
        </w:rPr>
      </w:pPr>
    </w:p>
    <w:p w14:paraId="5674EEAD" w14:textId="5EF5363E" w:rsidR="000241DC" w:rsidRDefault="000241DC" w:rsidP="0038301B">
      <w:pPr>
        <w:tabs>
          <w:tab w:val="left" w:pos="4483"/>
        </w:tabs>
        <w:jc w:val="both"/>
        <w:rPr>
          <w:sz w:val="24"/>
          <w:szCs w:val="24"/>
        </w:rPr>
      </w:pPr>
    </w:p>
    <w:p w14:paraId="002EC8BC" w14:textId="1DD79077" w:rsidR="000241DC" w:rsidRDefault="000241DC" w:rsidP="0038301B">
      <w:pPr>
        <w:tabs>
          <w:tab w:val="left" w:pos="4483"/>
        </w:tabs>
        <w:jc w:val="both"/>
        <w:rPr>
          <w:sz w:val="24"/>
          <w:szCs w:val="24"/>
        </w:rPr>
      </w:pPr>
    </w:p>
    <w:p w14:paraId="71CDF999" w14:textId="05ED5F0B" w:rsidR="000241DC" w:rsidRDefault="000241DC" w:rsidP="0038301B">
      <w:pPr>
        <w:tabs>
          <w:tab w:val="left" w:pos="4483"/>
        </w:tabs>
        <w:jc w:val="both"/>
        <w:rPr>
          <w:sz w:val="24"/>
          <w:szCs w:val="24"/>
        </w:rPr>
      </w:pPr>
    </w:p>
    <w:p w14:paraId="7E63D13B" w14:textId="565EB307" w:rsidR="000241DC" w:rsidRDefault="000241DC" w:rsidP="0038301B">
      <w:pPr>
        <w:tabs>
          <w:tab w:val="left" w:pos="4483"/>
        </w:tabs>
        <w:jc w:val="both"/>
        <w:rPr>
          <w:sz w:val="24"/>
          <w:szCs w:val="24"/>
        </w:rPr>
      </w:pPr>
    </w:p>
    <w:p w14:paraId="0A06F148" w14:textId="4763138C" w:rsidR="000241DC" w:rsidRDefault="000241DC" w:rsidP="0038301B">
      <w:pPr>
        <w:tabs>
          <w:tab w:val="left" w:pos="4483"/>
        </w:tabs>
        <w:jc w:val="both"/>
        <w:rPr>
          <w:sz w:val="24"/>
          <w:szCs w:val="24"/>
        </w:rPr>
      </w:pPr>
    </w:p>
    <w:p w14:paraId="3EF1CB22" w14:textId="5D0AB90E" w:rsidR="000241DC" w:rsidRDefault="000241DC" w:rsidP="0038301B">
      <w:pPr>
        <w:tabs>
          <w:tab w:val="left" w:pos="4483"/>
        </w:tabs>
        <w:jc w:val="both"/>
        <w:rPr>
          <w:sz w:val="24"/>
          <w:szCs w:val="24"/>
        </w:rPr>
      </w:pPr>
    </w:p>
    <w:p w14:paraId="7F6A48E4" w14:textId="2B7B47DE" w:rsidR="000241DC" w:rsidRDefault="000241DC" w:rsidP="00C85BBC">
      <w:pPr>
        <w:pStyle w:val="Title"/>
      </w:pPr>
    </w:p>
    <w:p w14:paraId="3380DF00" w14:textId="2D58C8F6" w:rsidR="000241DC" w:rsidRDefault="00DB5F3B" w:rsidP="00C85BBC">
      <w:pPr>
        <w:pStyle w:val="Title"/>
      </w:pPr>
      <w:r>
        <w:t>Referanslar</w:t>
      </w:r>
    </w:p>
    <w:p w14:paraId="30F81753" w14:textId="77777777" w:rsidR="00C85BBC" w:rsidRPr="00C85BBC" w:rsidRDefault="00C85BBC" w:rsidP="00C85BBC"/>
    <w:p w14:paraId="43818CD5" w14:textId="4E61A760" w:rsidR="000241DC" w:rsidRDefault="00510C90" w:rsidP="0038301B">
      <w:pPr>
        <w:tabs>
          <w:tab w:val="left" w:pos="4483"/>
        </w:tabs>
        <w:jc w:val="both"/>
        <w:rPr>
          <w:sz w:val="24"/>
          <w:szCs w:val="24"/>
        </w:rPr>
      </w:pPr>
      <w:hyperlink r:id="rId7" w:history="1">
        <w:r w:rsidR="00C85BBC" w:rsidRPr="00C85BBC">
          <w:rPr>
            <w:rStyle w:val="Hyperlink"/>
            <w:sz w:val="24"/>
            <w:szCs w:val="24"/>
          </w:rPr>
          <w:t>Natural Language Processing with Disaster Tweets</w:t>
        </w:r>
      </w:hyperlink>
      <w:r w:rsidR="00C85BBC">
        <w:rPr>
          <w:sz w:val="24"/>
          <w:szCs w:val="24"/>
        </w:rPr>
        <w:t xml:space="preserve"> </w:t>
      </w:r>
    </w:p>
    <w:p w14:paraId="135EEC36" w14:textId="00FC232B" w:rsidR="00842357" w:rsidRDefault="00510C90" w:rsidP="0038301B">
      <w:pPr>
        <w:tabs>
          <w:tab w:val="left" w:pos="4483"/>
        </w:tabs>
        <w:jc w:val="both"/>
        <w:rPr>
          <w:sz w:val="24"/>
          <w:szCs w:val="24"/>
        </w:rPr>
      </w:pPr>
      <w:hyperlink r:id="rId8" w:history="1">
        <w:r w:rsidR="00842357" w:rsidRPr="00842357">
          <w:rPr>
            <w:rStyle w:val="Hyperlink"/>
            <w:sz w:val="24"/>
            <w:szCs w:val="24"/>
          </w:rPr>
          <w:t>GaussianNB or MultinomialNB - Gowtham CH</w:t>
        </w:r>
      </w:hyperlink>
    </w:p>
    <w:p w14:paraId="38F05693" w14:textId="0E2B3D47" w:rsidR="000241DC" w:rsidRDefault="00510C90" w:rsidP="0038301B">
      <w:pPr>
        <w:tabs>
          <w:tab w:val="left" w:pos="4483"/>
        </w:tabs>
        <w:jc w:val="both"/>
        <w:rPr>
          <w:rStyle w:val="Hyperlink"/>
          <w:sz w:val="24"/>
          <w:szCs w:val="24"/>
        </w:rPr>
      </w:pPr>
      <w:hyperlink r:id="rId9" w:history="1">
        <w:r w:rsidR="000241DC" w:rsidRPr="000241DC">
          <w:rPr>
            <w:rStyle w:val="Hyperlink"/>
            <w:sz w:val="24"/>
            <w:szCs w:val="24"/>
          </w:rPr>
          <w:t>Illustrated BERT - Jay Alammar</w:t>
        </w:r>
      </w:hyperlink>
    </w:p>
    <w:p w14:paraId="2BDA7A0D" w14:textId="52F57049" w:rsidR="00C85BBC" w:rsidRDefault="00510C90" w:rsidP="0038301B">
      <w:pPr>
        <w:tabs>
          <w:tab w:val="left" w:pos="4483"/>
        </w:tabs>
        <w:jc w:val="both"/>
        <w:rPr>
          <w:sz w:val="24"/>
          <w:szCs w:val="24"/>
        </w:rPr>
      </w:pPr>
      <w:hyperlink r:id="rId10" w:history="1">
        <w:r w:rsidR="00C85BBC" w:rsidRPr="00C85BBC">
          <w:rPr>
            <w:rStyle w:val="Hyperlink"/>
            <w:sz w:val="24"/>
            <w:szCs w:val="24"/>
          </w:rPr>
          <w:t>Logistic Regression and it’s applications in Natural Language Processing - Rithwik Kukunuri</w:t>
        </w:r>
      </w:hyperlink>
    </w:p>
    <w:p w14:paraId="2CE1878C" w14:textId="77777777" w:rsidR="00C85BBC" w:rsidRPr="0038301B" w:rsidRDefault="00C85BBC" w:rsidP="0038301B">
      <w:pPr>
        <w:tabs>
          <w:tab w:val="left" w:pos="4483"/>
        </w:tabs>
        <w:jc w:val="both"/>
        <w:rPr>
          <w:sz w:val="24"/>
          <w:szCs w:val="24"/>
        </w:rPr>
      </w:pPr>
    </w:p>
    <w:sectPr w:rsidR="00C85BBC" w:rsidRPr="0038301B" w:rsidSect="00BE14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C388F"/>
    <w:multiLevelType w:val="hybridMultilevel"/>
    <w:tmpl w:val="5AC81AFE"/>
    <w:lvl w:ilvl="0" w:tplc="1EFCF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C4"/>
    <w:rsid w:val="000241DC"/>
    <w:rsid w:val="00037C5F"/>
    <w:rsid w:val="002261F2"/>
    <w:rsid w:val="002443C4"/>
    <w:rsid w:val="002C1941"/>
    <w:rsid w:val="002D6CE4"/>
    <w:rsid w:val="002F0F71"/>
    <w:rsid w:val="0038301B"/>
    <w:rsid w:val="003A69B7"/>
    <w:rsid w:val="004762D2"/>
    <w:rsid w:val="004959E1"/>
    <w:rsid w:val="004E0C83"/>
    <w:rsid w:val="00510C90"/>
    <w:rsid w:val="00733D09"/>
    <w:rsid w:val="007D6AA9"/>
    <w:rsid w:val="00842357"/>
    <w:rsid w:val="00944BCE"/>
    <w:rsid w:val="00A135FF"/>
    <w:rsid w:val="00A57B7F"/>
    <w:rsid w:val="00BE146A"/>
    <w:rsid w:val="00C85BBC"/>
    <w:rsid w:val="00DB5F3B"/>
    <w:rsid w:val="00DE1267"/>
    <w:rsid w:val="00E001A5"/>
    <w:rsid w:val="00E66021"/>
    <w:rsid w:val="00EC0B26"/>
    <w:rsid w:val="00F8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6DC4C"/>
  <w15:chartTrackingRefBased/>
  <w15:docId w15:val="{14362171-9935-46B9-B659-CF845CD0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4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C0B2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24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1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41D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762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2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5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how-i-was-using-naive-bayes-incorrectly-till-now-part-1-4ed2a7e2212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nlp-getting-start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edium.com/@rithwikkukunuri30/logistic-regression-and-its-applications-in-natural-language-processing-5f835c901fa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lammar.github.io/illustrated-be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sözen</dc:creator>
  <cp:keywords/>
  <dc:description/>
  <cp:lastModifiedBy>sercan sözen</cp:lastModifiedBy>
  <cp:revision>6</cp:revision>
  <dcterms:created xsi:type="dcterms:W3CDTF">2021-12-04T14:55:00Z</dcterms:created>
  <dcterms:modified xsi:type="dcterms:W3CDTF">2021-12-07T18:06:00Z</dcterms:modified>
</cp:coreProperties>
</file>