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246A3" w:rsidTr="0076520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A3" w:rsidRDefault="00D246A3" w:rsidP="0076520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/>
              </w:rPr>
            </w:pPr>
          </w:p>
          <w:p w:rsidR="00D246A3" w:rsidRDefault="00D246A3" w:rsidP="00765207">
            <w:pPr>
              <w:ind w:left="38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1" locked="0" layoutInCell="1" allowOverlap="1" wp14:anchorId="36FF790A" wp14:editId="01D339CC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9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6A3" w:rsidRDefault="00D246A3" w:rsidP="0076520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D246A3" w:rsidRDefault="00D246A3" w:rsidP="0076520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D246A3" w:rsidRDefault="00D246A3" w:rsidP="00765207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D246A3" w:rsidRDefault="00D246A3" w:rsidP="00765207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A3" w:rsidRDefault="00D246A3" w:rsidP="0076520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/>
              </w:rPr>
            </w:pPr>
          </w:p>
          <w:p w:rsidR="00D246A3" w:rsidRDefault="00D246A3" w:rsidP="00765207">
            <w:pPr>
              <w:ind w:left="38"/>
              <w:jc w:val="center"/>
              <w:rPr>
                <w:rFonts w:ascii="Arial" w:eastAsia="Calibri" w:hAnsi="Arial" w:cs="Times New Roman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Facultad de Ingeniería</w:t>
            </w:r>
          </w:p>
          <w:p w:rsidR="00D246A3" w:rsidRDefault="00D246A3" w:rsidP="0076520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A3" w:rsidRDefault="00D246A3" w:rsidP="0076520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  <w:p w:rsidR="00D246A3" w:rsidRDefault="00D246A3" w:rsidP="00765207">
            <w:pPr>
              <w:ind w:left="38"/>
              <w:jc w:val="center"/>
              <w:rPr>
                <w:rFonts w:ascii="Arial" w:eastAsia="Calibri" w:hAnsi="Arial" w:cs="Times New Roman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Laboratorio de docencia</w:t>
            </w:r>
          </w:p>
        </w:tc>
      </w:tr>
    </w:tbl>
    <w:p w:rsidR="00D246A3" w:rsidRDefault="00D246A3" w:rsidP="00D246A3">
      <w:pPr>
        <w:pStyle w:val="Standard"/>
      </w:pPr>
    </w:p>
    <w:p w:rsidR="00D246A3" w:rsidRDefault="00D246A3" w:rsidP="00D246A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246A3" w:rsidRDefault="00D246A3" w:rsidP="00D246A3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D246A3" w:rsidRDefault="00D246A3" w:rsidP="00D246A3">
      <w:pPr>
        <w:pStyle w:val="Standard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CED53" wp14:editId="4B09550F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8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55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rF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adGeeGoRXtqlEwB&#10;GOSNNc0mqzRH7Mh5749wu2E8Qi75osHlnYphl6Ls9a6suiQm6bF93z5s2oYz+WyrXoARMH1UwbF8&#10;6DkmEGacEuWxJNIUZcX5EyYKTcBnQI7qw5OxtrTRejbTDK7bmjotBU2TtiIVMAZrhuyYIQjjaW+B&#10;nQUNxdtN++5DqZCIf3PLUQ4Cp8WvmJZxcSapLAIBrKctS7OIkU+nMFyLRuWd2lYcbyOW5+LXe0G/&#10;fITdTwA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Gko6xb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246A3" w:rsidTr="00D246A3">
        <w:tblPrEx>
          <w:tblCellMar>
            <w:top w:w="0" w:type="dxa"/>
            <w:bottom w:w="0" w:type="dxa"/>
          </w:tblCellMar>
        </w:tblPrEx>
        <w:trPr>
          <w:trHeight w:hRule="exact" w:val="75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  <w:r>
              <w:t>KARINA GARCIA MORALES</w:t>
            </w: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  <w:r>
              <w:t>22</w:t>
            </w: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  <w:r>
              <w:t>PRACTICA 11</w:t>
            </w: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  <w:r>
              <w:t>2</w:t>
            </w: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46A3" w:rsidRDefault="00D246A3" w:rsidP="0076520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D246A3">
            <w:pPr>
              <w:pStyle w:val="TableContents"/>
            </w:pPr>
            <w:r>
              <w:t xml:space="preserve">   08/05/18</w:t>
            </w:r>
            <w:bookmarkStart w:id="0" w:name="_GoBack"/>
            <w:bookmarkEnd w:id="0"/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46A3" w:rsidRDefault="00D246A3" w:rsidP="0076520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</w:p>
        </w:tc>
      </w:tr>
      <w:tr w:rsidR="00D246A3" w:rsidTr="0076520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6A3" w:rsidRDefault="00D246A3" w:rsidP="00765207">
            <w:pPr>
              <w:pStyle w:val="TableContents"/>
              <w:ind w:left="629"/>
            </w:pPr>
          </w:p>
        </w:tc>
      </w:tr>
    </w:tbl>
    <w:p w:rsidR="00D246A3" w:rsidRDefault="00D246A3" w:rsidP="00D246A3">
      <w:pPr>
        <w:pStyle w:val="Standard"/>
      </w:pPr>
    </w:p>
    <w:p w:rsidR="00D246A3" w:rsidRDefault="00D246A3" w:rsidP="00D246A3">
      <w:pPr>
        <w:pStyle w:val="Standard"/>
      </w:pPr>
    </w:p>
    <w:p w:rsidR="00D246A3" w:rsidRDefault="00D246A3" w:rsidP="00D246A3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AE44C3" w:rsidRPr="00B47F09" w:rsidRDefault="00B47F09">
      <w:pPr>
        <w:rPr>
          <w:b/>
          <w:sz w:val="36"/>
          <w:szCs w:val="36"/>
        </w:rPr>
      </w:pPr>
      <w:r w:rsidRPr="00B47F09">
        <w:rPr>
          <w:b/>
          <w:sz w:val="36"/>
          <w:szCs w:val="36"/>
        </w:rPr>
        <w:t>Practica 11</w:t>
      </w:r>
    </w:p>
    <w:p w:rsidR="00B47F09" w:rsidRPr="00B47F09" w:rsidRDefault="00B47F09">
      <w:pPr>
        <w:rPr>
          <w:b/>
          <w:sz w:val="24"/>
          <w:szCs w:val="24"/>
        </w:rPr>
      </w:pPr>
      <w:r w:rsidRPr="00B47F09">
        <w:rPr>
          <w:b/>
          <w:sz w:val="24"/>
          <w:szCs w:val="24"/>
        </w:rPr>
        <w:t>Arreglos unidimensionales multidimensionales.</w:t>
      </w:r>
    </w:p>
    <w:p w:rsidR="00B47F09" w:rsidRDefault="00B47F09">
      <w:r>
        <w:t>Arreglos unidimensionales.</w:t>
      </w:r>
    </w:p>
    <w:p w:rsidR="00B47F09" w:rsidRDefault="00B47F09">
      <w:r>
        <w:t>Son almacenes de memoria que guardan elementos desde cero hasta n-1 es decir si se declara:</w:t>
      </w:r>
    </w:p>
    <w:p w:rsidR="00B47F09" w:rsidRDefault="00B47F09">
      <w:proofErr w:type="spellStart"/>
      <w:r>
        <w:t>Int</w:t>
      </w:r>
      <w:proofErr w:type="spellEnd"/>
      <w:r>
        <w:t xml:space="preserve"> arreglo [10]</w:t>
      </w:r>
      <w:r w:rsidR="000126F5">
        <w:t>: ocuparan</w:t>
      </w:r>
      <w:r>
        <w:t xml:space="preserve"> espacios de 0 a 9</w:t>
      </w:r>
      <w:r w:rsidR="000126F5">
        <w:t>.</w:t>
      </w:r>
    </w:p>
    <w:p w:rsidR="000126F5" w:rsidRDefault="000126F5">
      <w:pPr>
        <w:rPr>
          <w:noProof/>
          <w:lang w:eastAsia="es-ES"/>
        </w:rPr>
      </w:pPr>
    </w:p>
    <w:p w:rsidR="000126F5" w:rsidRDefault="000126F5">
      <w:r>
        <w:rPr>
          <w:noProof/>
          <w:lang w:eastAsia="es-ES"/>
        </w:rPr>
        <w:drawing>
          <wp:inline distT="0" distB="0" distL="0" distR="0" wp14:anchorId="6AE21D29" wp14:editId="5A804609">
            <wp:extent cx="5308979" cy="299100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51" t="10793" r="35020" b="33461"/>
                    <a:stretch/>
                  </pic:blipFill>
                  <pic:spPr bwMode="auto">
                    <a:xfrm>
                      <a:off x="0" y="0"/>
                      <a:ext cx="5327806" cy="300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CC" w:rsidRDefault="002B2ACC">
      <w:pPr>
        <w:rPr>
          <w:noProof/>
          <w:lang w:eastAsia="es-ES"/>
        </w:rPr>
      </w:pPr>
    </w:p>
    <w:p w:rsidR="002B2ACC" w:rsidRDefault="002B2ACC">
      <w:pPr>
        <w:rPr>
          <w:noProof/>
          <w:lang w:eastAsia="es-ES"/>
        </w:rPr>
      </w:pPr>
    </w:p>
    <w:p w:rsidR="00B47F09" w:rsidRDefault="002B2ACC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8173" y="6428096"/>
            <wp:positionH relativeFrom="column">
              <wp:align>left</wp:align>
            </wp:positionH>
            <wp:positionV relativeFrom="paragraph">
              <wp:align>top</wp:align>
            </wp:positionV>
            <wp:extent cx="5274301" cy="2729997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2" t="11958" r="34517" b="37064"/>
                    <a:stretch/>
                  </pic:blipFill>
                  <pic:spPr bwMode="auto">
                    <a:xfrm>
                      <a:off x="0" y="0"/>
                      <a:ext cx="5274301" cy="272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B2ACC" w:rsidRDefault="002B2ACC">
      <w:r>
        <w:t xml:space="preserve">Apuntadores </w:t>
      </w:r>
    </w:p>
    <w:p w:rsidR="002B2ACC" w:rsidRDefault="002B2ACC">
      <w:r>
        <w:t xml:space="preserve">Es una variable que contiene la dirección de memoria de </w:t>
      </w:r>
      <w:proofErr w:type="spellStart"/>
      <w:r>
        <w:t>de</w:t>
      </w:r>
      <w:proofErr w:type="spellEnd"/>
      <w:r>
        <w:t xml:space="preserve"> otra variable esta se declara con un *.</w:t>
      </w:r>
    </w:p>
    <w:p w:rsidR="002B2ACC" w:rsidRDefault="002B2ACC">
      <w:r>
        <w:t>Y se utiliza: apuntador = &amp;variable</w:t>
      </w:r>
    </w:p>
    <w:p w:rsidR="002B2ACC" w:rsidRDefault="002B2ACC">
      <w:pPr>
        <w:rPr>
          <w:noProof/>
          <w:lang w:eastAsia="es-ES"/>
        </w:rPr>
      </w:pPr>
    </w:p>
    <w:p w:rsidR="00107BD7" w:rsidRDefault="00107BD7">
      <w:r>
        <w:rPr>
          <w:noProof/>
          <w:lang w:eastAsia="es-ES"/>
        </w:rPr>
        <w:drawing>
          <wp:inline distT="0" distB="0" distL="0" distR="0" wp14:anchorId="44E1AFD3" wp14:editId="2123172F">
            <wp:extent cx="5400040" cy="29224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99" t="12587" r="32510" b="31202"/>
                    <a:stretch/>
                  </pic:blipFill>
                  <pic:spPr bwMode="auto">
                    <a:xfrm>
                      <a:off x="0" y="0"/>
                      <a:ext cx="5400040" cy="2922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BD7" w:rsidRDefault="00107BD7"/>
    <w:p w:rsidR="00107BD7" w:rsidRDefault="00107BD7">
      <w:pPr>
        <w:rPr>
          <w:noProof/>
          <w:lang w:eastAsia="es-ES"/>
        </w:rPr>
      </w:pPr>
    </w:p>
    <w:p w:rsidR="002B2ACC" w:rsidRDefault="002B2ACC">
      <w:r>
        <w:rPr>
          <w:noProof/>
          <w:lang w:eastAsia="es-ES"/>
        </w:rPr>
        <w:lastRenderedPageBreak/>
        <w:drawing>
          <wp:inline distT="0" distB="0" distL="0" distR="0" wp14:anchorId="5053A021" wp14:editId="3332E60F">
            <wp:extent cx="5400040" cy="30333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07" t="14388" r="29207" b="24477"/>
                    <a:stretch/>
                  </pic:blipFill>
                  <pic:spPr bwMode="auto">
                    <a:xfrm>
                      <a:off x="0" y="0"/>
                      <a:ext cx="5412214" cy="304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BD7" w:rsidRDefault="00107BD7"/>
    <w:p w:rsidR="00107BD7" w:rsidRDefault="00107BD7"/>
    <w:p w:rsidR="00107BD7" w:rsidRDefault="00107BD7"/>
    <w:p w:rsidR="00107BD7" w:rsidRDefault="00107BD7">
      <w:pPr>
        <w:rPr>
          <w:b/>
        </w:rPr>
      </w:pPr>
      <w:r w:rsidRPr="00107BD7">
        <w:rPr>
          <w:b/>
        </w:rPr>
        <w:t>Arreglos multidimensionales</w:t>
      </w:r>
      <w:r>
        <w:rPr>
          <w:b/>
        </w:rPr>
        <w:t>.</w:t>
      </w:r>
    </w:p>
    <w:p w:rsidR="00107BD7" w:rsidRDefault="00107BD7">
      <w:r w:rsidRPr="00107BD7">
        <w:rPr>
          <w:b/>
        </w:rPr>
        <w:t xml:space="preserve"> </w:t>
      </w:r>
      <w:r>
        <w:t>Los arreglos multidimensionales se declaran:</w:t>
      </w:r>
    </w:p>
    <w:p w:rsidR="00107BD7" w:rsidRDefault="00107BD7">
      <w:r>
        <w:t>Tipo arreglo [3</w:t>
      </w:r>
      <w:proofErr w:type="gramStart"/>
      <w:r>
        <w:t>][</w:t>
      </w:r>
      <w:proofErr w:type="gramEnd"/>
      <w:r>
        <w:t>3]…..[3]:</w:t>
      </w:r>
    </w:p>
    <w:p w:rsidR="00107BD7" w:rsidRDefault="00107BD7">
      <w:r>
        <w:t>Donde el número de corchetes da las dimensiones y el número dentro del corchete es la cantidad de espacios por dimensión de cero hasta n-1.</w:t>
      </w:r>
    </w:p>
    <w:p w:rsidR="00D246A3" w:rsidRDefault="00D246A3">
      <w:pPr>
        <w:rPr>
          <w:noProof/>
          <w:lang w:eastAsia="es-ES"/>
        </w:rPr>
      </w:pPr>
    </w:p>
    <w:p w:rsidR="00107BD7" w:rsidRDefault="00107BD7">
      <w:r>
        <w:rPr>
          <w:noProof/>
          <w:lang w:eastAsia="es-ES"/>
        </w:rPr>
        <w:drawing>
          <wp:inline distT="0" distB="0" distL="0" distR="0" wp14:anchorId="7BFA750E" wp14:editId="504CF801">
            <wp:extent cx="5158854" cy="31656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06" t="13490" r="32737" b="23578"/>
                    <a:stretch/>
                  </pic:blipFill>
                  <pic:spPr bwMode="auto">
                    <a:xfrm>
                      <a:off x="0" y="0"/>
                      <a:ext cx="5168170" cy="317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BD7" w:rsidRPr="00107BD7" w:rsidRDefault="00107BD7"/>
    <w:sectPr w:rsidR="00107BD7" w:rsidRPr="00107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09"/>
    <w:rsid w:val="000126F5"/>
    <w:rsid w:val="00107BD7"/>
    <w:rsid w:val="002B2ACC"/>
    <w:rsid w:val="00AE44C3"/>
    <w:rsid w:val="00B47F09"/>
    <w:rsid w:val="00D2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A913E3-4F04-4FEC-A9F4-04118953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246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246A3"/>
    <w:pPr>
      <w:suppressLineNumbers/>
    </w:pPr>
  </w:style>
  <w:style w:type="paragraph" w:customStyle="1" w:styleId="Cambria">
    <w:name w:val="Cambria"/>
    <w:basedOn w:val="TableContents"/>
    <w:rsid w:val="00D2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2018-05-09T03:19:00Z</dcterms:created>
  <dcterms:modified xsi:type="dcterms:W3CDTF">2018-05-09T04:23:00Z</dcterms:modified>
</cp:coreProperties>
</file>