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b w:val="1"/>
          <w:bCs w:val="1"/>
          <w:color w:val="6e8b00"/>
          <w:sz w:val="18"/>
          <w:szCs w:val="18"/>
          <w:rtl w:val="0"/>
        </w:rPr>
        <w:t xml:space="preserve">START HACK VIENNA '26  ·  CASE</w:t>
      </w:r>
      <w:r w:rsidDel="00000000" w:rsidR="00000000" w:rsidRPr="00000000">
        <w:rPr>
          <w:rtl w:val="0"/>
        </w:rPr>
      </w:r>
    </w:p>
    <w:p w:rsidR="00000000" w:rsidDel="00000000" w:rsidP="00000000" w:rsidRDefault="00000000" w:rsidRPr="00000000" w14:paraId="00000002">
      <w:pPr>
        <w:spacing w:after="4" w:lineRule="auto"/>
        <w:rPr/>
      </w:pPr>
      <w:r w:rsidDel="00000000" w:rsidR="00000000" w:rsidRPr="00000000">
        <w:rPr>
          <w:b w:val="1"/>
          <w:bCs w:val="1"/>
          <w:color w:val="1f3a5f"/>
          <w:sz w:val="54"/>
          <w:szCs w:val="54"/>
          <w:rtl w:val="0"/>
        </w:rPr>
        <w:t xml:space="preserve">HOIV – Robo Dog</w:t>
      </w:r>
      <w:r w:rsidDel="00000000" w:rsidR="00000000" w:rsidRPr="00000000">
        <w:rPr>
          <w:rtl w:val="0"/>
        </w:rPr>
      </w:r>
    </w:p>
    <w:p w:rsidR="00000000" w:rsidDel="00000000" w:rsidP="00000000" w:rsidRDefault="00000000" w:rsidRPr="00000000" w14:paraId="00000003">
      <w:pPr>
        <w:spacing w:after="30" w:lineRule="auto"/>
        <w:rPr/>
      </w:pPr>
      <w:r w:rsidDel="00000000" w:rsidR="00000000" w:rsidRPr="00000000">
        <w:rPr>
          <w:rFonts w:ascii="Arial Unicode MS" w:cs="Arial Unicode MS" w:eastAsia="Arial Unicode MS" w:hAnsi="Arial Unicode MS"/>
          <w:color w:val="555555"/>
          <w:sz w:val="24"/>
          <w:szCs w:val="24"/>
          <w:rtl w:val="0"/>
        </w:rPr>
        <w:t xml:space="preserve">Ring → Greet → Arrive: Robot-Dog Concierge powered by AI</w:t>
      </w:r>
      <w:r w:rsidDel="00000000" w:rsidR="00000000" w:rsidRPr="00000000">
        <w:rPr>
          <w:rtl w:val="0"/>
        </w:rPr>
      </w:r>
    </w:p>
    <w:p w:rsidR="00000000" w:rsidDel="00000000" w:rsidP="00000000" w:rsidRDefault="00000000" w:rsidRPr="00000000" w14:paraId="00000004">
      <w:pPr>
        <w:pBdr>
          <w:bottom w:color="2e75b6" w:space="6" w:sz="14" w:val="single"/>
        </w:pBdr>
        <w:spacing w:after="40" w:lineRule="auto"/>
        <w:rPr/>
      </w:pPr>
      <w:r w:rsidDel="00000000" w:rsidR="00000000" w:rsidRPr="00000000">
        <w:rPr>
          <w:i w:val="1"/>
          <w:iCs w:val="1"/>
          <w:color w:val="555555"/>
          <w:sz w:val="26"/>
          <w:szCs w:val="26"/>
          <w:rtl w:val="0"/>
        </w:rPr>
        <w:t xml:space="preserve">A doorbell ring becomes a hands-free welcome.</w:t>
      </w:r>
      <w:r w:rsidDel="00000000" w:rsidR="00000000" w:rsidRPr="00000000">
        <w:rPr>
          <w:rtl w:val="0"/>
        </w:rPr>
      </w:r>
    </w:p>
    <w:p w:rsidR="00000000" w:rsidDel="00000000" w:rsidP="00000000" w:rsidRDefault="00000000" w:rsidRPr="00000000" w14:paraId="00000005">
      <w:pPr>
        <w:spacing w:after="160" w:before="120" w:lineRule="auto"/>
        <w:rPr/>
      </w:pPr>
      <w:r w:rsidDel="00000000" w:rsidR="00000000" w:rsidRPr="00000000">
        <w:rPr>
          <w:color w:val="333333"/>
          <w:sz w:val="22"/>
          <w:szCs w:val="22"/>
          <w:rtl w:val="0"/>
        </w:rPr>
        <w:t xml:space="preserve">A voice concierge greets every visitor, understands in plain language where they want to go, and lights up a 4K display with their destination in seconds — the first build step toward a real robot dog that greets and guides guests at HOIV.</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a5f" w:val="clear"/>
            <w:tcMar>
              <w:top w:w="80.0" w:type="dxa"/>
              <w:left w:w="130.0" w:type="dxa"/>
              <w:bottom w:w="80.0" w:type="dxa"/>
              <w:right w:w="130.0" w:type="dxa"/>
            </w:tcMar>
          </w:tcPr>
          <w:p w:rsidR="00000000" w:rsidDel="00000000" w:rsidP="00000000" w:rsidRDefault="00000000" w:rsidRPr="00000000" w14:paraId="00000006">
            <w:pPr>
              <w:jc w:val="left"/>
              <w:rPr/>
            </w:pPr>
            <w:r w:rsidDel="00000000" w:rsidR="00000000" w:rsidRPr="00000000">
              <w:rPr>
                <w:b w:val="1"/>
                <w:bCs w:val="1"/>
                <w:color w:val="ffffff"/>
                <w:rtl w:val="0"/>
              </w:rPr>
              <w:t xml:space="preserve">Track 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07">
            <w:pPr>
              <w:jc w:val="left"/>
              <w:rPr/>
            </w:pPr>
            <w:r w:rsidDel="00000000" w:rsidR="00000000" w:rsidRPr="00000000">
              <w:rPr>
                <w:b w:val="0"/>
                <w:bCs w:val="0"/>
                <w:rtl w:val="0"/>
              </w:rPr>
              <w:t xml:space="preserve">Home of Innovation Vienna (HOIV)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a5f" w:val="clear"/>
            <w:tcMar>
              <w:top w:w="80.0" w:type="dxa"/>
              <w:left w:w="130.0" w:type="dxa"/>
              <w:bottom w:w="80.0" w:type="dxa"/>
              <w:right w:w="130.0" w:type="dxa"/>
            </w:tcMar>
          </w:tcPr>
          <w:p w:rsidR="00000000" w:rsidDel="00000000" w:rsidP="00000000" w:rsidRDefault="00000000" w:rsidRPr="00000000" w14:paraId="00000008">
            <w:pPr>
              <w:jc w:val="left"/>
              <w:rPr/>
            </w:pPr>
            <w:r w:rsidDel="00000000" w:rsidR="00000000" w:rsidRPr="00000000">
              <w:rPr>
                <w:b w:val="1"/>
                <w:bCs w:val="1"/>
                <w:color w:val="ffffff"/>
                <w:rtl w:val="0"/>
              </w:rPr>
              <w:t xml:space="preserve">Team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30.0" w:type="dxa"/>
              <w:bottom w:w="80.0" w:type="dxa"/>
              <w:right w:w="130.0" w:type="dxa"/>
            </w:tcMar>
          </w:tcPr>
          <w:p w:rsidR="00000000" w:rsidDel="00000000" w:rsidP="00000000" w:rsidRDefault="00000000" w:rsidRPr="00000000" w14:paraId="00000009">
            <w:pPr>
              <w:jc w:val="left"/>
              <w:rPr/>
            </w:pPr>
            <w:r w:rsidDel="00000000" w:rsidR="00000000" w:rsidRPr="00000000">
              <w:rPr>
                <w:b w:val="0"/>
                <w:bCs w:val="0"/>
                <w:rtl w:val="0"/>
              </w:rPr>
              <w:t xml:space="preserve">2–4 people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a5f" w:val="clear"/>
            <w:tcMar>
              <w:top w:w="80.0" w:type="dxa"/>
              <w:left w:w="130.0" w:type="dxa"/>
              <w:bottom w:w="80.0" w:type="dxa"/>
              <w:right w:w="130.0" w:type="dxa"/>
            </w:tcMar>
          </w:tcPr>
          <w:p w:rsidR="00000000" w:rsidDel="00000000" w:rsidP="00000000" w:rsidRDefault="00000000" w:rsidRPr="00000000" w14:paraId="0000000A">
            <w:pPr>
              <w:jc w:val="left"/>
              <w:rPr/>
            </w:pPr>
            <w:r w:rsidDel="00000000" w:rsidR="00000000" w:rsidRPr="00000000">
              <w:rPr>
                <w:b w:val="1"/>
                <w:bCs w:val="1"/>
                <w:color w:val="ffffff"/>
                <w:rtl w:val="0"/>
              </w:rPr>
              <w:t xml:space="preserve">Prize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0B">
            <w:pPr>
              <w:jc w:val="left"/>
              <w:rPr/>
            </w:pPr>
            <w:r w:rsidDel="00000000" w:rsidR="00000000" w:rsidRPr="00000000">
              <w:rPr>
                <w:b w:val="0"/>
                <w:bCs w:val="0"/>
                <w:rtl w:val="0"/>
              </w:rPr>
              <w:t xml:space="preserve">3-month hacker residency at HOIV — build it for real on a Unitree Go2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a5f" w:val="clear"/>
            <w:tcMar>
              <w:top w:w="80.0" w:type="dxa"/>
              <w:left w:w="130.0" w:type="dxa"/>
              <w:bottom w:w="80.0" w:type="dxa"/>
              <w:right w:w="130.0" w:type="dxa"/>
            </w:tcMar>
          </w:tcPr>
          <w:p w:rsidR="00000000" w:rsidDel="00000000" w:rsidP="00000000" w:rsidRDefault="00000000" w:rsidRPr="00000000" w14:paraId="0000000C">
            <w:pPr>
              <w:jc w:val="left"/>
              <w:rPr/>
            </w:pPr>
            <w:r w:rsidDel="00000000" w:rsidR="00000000" w:rsidRPr="00000000">
              <w:rPr>
                <w:b w:val="1"/>
                <w:bCs w:val="1"/>
                <w:color w:val="ffffff"/>
                <w:rtl w:val="0"/>
              </w:rPr>
              <w:t xml:space="preserve">Code freeze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30.0" w:type="dxa"/>
              <w:bottom w:w="80.0" w:type="dxa"/>
              <w:right w:w="130.0" w:type="dxa"/>
            </w:tcMar>
          </w:tcPr>
          <w:p w:rsidR="00000000" w:rsidDel="00000000" w:rsidP="00000000" w:rsidRDefault="00000000" w:rsidRPr="00000000" w14:paraId="0000000D">
            <w:pPr>
              <w:jc w:val="left"/>
              <w:rPr/>
            </w:pPr>
            <w:r w:rsidDel="00000000" w:rsidR="00000000" w:rsidRPr="00000000">
              <w:rPr>
                <w:b w:val="0"/>
                <w:bCs w:val="0"/>
                <w:rtl w:val="0"/>
              </w:rPr>
              <w:t xml:space="preserve">Sunday, June 7, 14:00 sharp</w:t>
            </w:r>
            <w:r w:rsidDel="00000000" w:rsidR="00000000" w:rsidRPr="00000000">
              <w:rPr>
                <w:rtl w:val="0"/>
              </w:rPr>
            </w:r>
          </w:p>
        </w:tc>
      </w:tr>
    </w:tbl>
    <w:p w:rsidR="00000000" w:rsidDel="00000000" w:rsidP="00000000" w:rsidRDefault="00000000" w:rsidRPr="00000000" w14:paraId="0000000E">
      <w:pPr>
        <w:pStyle w:val="Heading1"/>
        <w:rPr/>
      </w:pPr>
      <w:r w:rsidDel="00000000" w:rsidR="00000000" w:rsidRPr="00000000">
        <w:rPr>
          <w:rtl w:val="0"/>
        </w:rPr>
        <w:t xml:space="preserve">About HOIV</w:t>
      </w:r>
    </w:p>
    <w:p w:rsidR="00000000" w:rsidDel="00000000" w:rsidP="00000000" w:rsidRDefault="00000000" w:rsidRPr="00000000" w14:paraId="0000000F">
      <w:pPr>
        <w:spacing w:after="130" w:lineRule="auto"/>
        <w:rPr/>
      </w:pPr>
      <w:r w:rsidDel="00000000" w:rsidR="00000000" w:rsidRPr="00000000">
        <w:rPr>
          <w:rtl w:val="0"/>
        </w:rPr>
        <w:t xml:space="preserve">HOIV (Home of Innovation) is a startup and creative ecosystem. Our latest hub in the heart of Vienna hosts multiple events in parallel across various floors, with a steady flow of members, guests, and walk-in visitors moving through the building every day.</w:t>
      </w:r>
    </w:p>
    <w:p w:rsidR="00000000" w:rsidDel="00000000" w:rsidP="00000000" w:rsidRDefault="00000000" w:rsidRPr="00000000" w14:paraId="00000010">
      <w:pPr>
        <w:spacing w:after="130" w:lineRule="auto"/>
        <w:rPr/>
      </w:pPr>
      <w:r w:rsidDel="00000000" w:rsidR="00000000" w:rsidRPr="00000000">
        <w:rPr>
          <w:rtl w:val="0"/>
        </w:rPr>
        <w:t xml:space="preserve">We are the place to go if you have a great idea today — a place for builders and creators, a hub of excellence designed for ambitious people surrounded by the right network. We host a massive volume of investors, Fortune 500 decision-makers, and top-tier founders.</w:t>
      </w:r>
    </w:p>
    <w:p w:rsidR="00000000" w:rsidDel="00000000" w:rsidP="00000000" w:rsidRDefault="00000000" w:rsidRPr="00000000" w14:paraId="00000011">
      <w:pPr>
        <w:spacing w:after="130" w:lineRule="auto"/>
        <w:rPr/>
      </w:pPr>
      <w:r w:rsidDel="00000000" w:rsidR="00000000" w:rsidRPr="00000000">
        <w:rPr>
          <w:rtl w:val="0"/>
        </w:rPr>
        <w:t xml:space="preserve">We're powering this entire hackathon, and we have a massive building full of amazing people, cutting-edge equipment, and our very own coworking “pet” — a Go2 robot dog that has fully mapped the building and is ready to roam.</w:t>
      </w:r>
    </w:p>
    <w:p w:rsidR="00000000" w:rsidDel="00000000" w:rsidP="00000000" w:rsidRDefault="00000000" w:rsidRPr="00000000" w14:paraId="00000012">
      <w:pPr>
        <w:pStyle w:val="Heading1"/>
        <w:rPr/>
      </w:pPr>
      <w:r w:rsidDel="00000000" w:rsidR="00000000" w:rsidRPr="00000000">
        <w:rPr>
          <w:rtl w:val="0"/>
        </w:rPr>
        <w:t xml:space="preserve">The Problem</w:t>
      </w:r>
    </w:p>
    <w:p w:rsidR="00000000" w:rsidDel="00000000" w:rsidP="00000000" w:rsidRDefault="00000000" w:rsidRPr="00000000" w14:paraId="00000013">
      <w:pPr>
        <w:spacing w:after="130" w:lineRule="auto"/>
        <w:rPr/>
      </w:pPr>
      <w:r w:rsidDel="00000000" w:rsidR="00000000" w:rsidRPr="00000000">
        <w:rPr>
          <w:rtl w:val="0"/>
        </w:rPr>
        <w:t xml:space="preserve">When someone visits HOIV, we want them to experience something unforgettable. An important note about our space: we don't have a standard reception. Our desk at the entrance is the “NOT reception” (affectionately known internally as the Ministry of Magic) — its function is absolutely not to take packages or give basic directions. Because we host so many high-level meetings, we're building an experience where a doorbell ring summons our resident robot dog to welcome guests, offer a refreshment, and guide them to their destination.</w:t>
      </w:r>
    </w:p>
    <w:p w:rsidR="00000000" w:rsidDel="00000000" w:rsidP="00000000" w:rsidRDefault="00000000" w:rsidRPr="00000000" w14:paraId="00000014">
      <w:pPr>
        <w:spacing w:after="130" w:lineRule="auto"/>
        <w:rPr/>
      </w:pPr>
      <w:r w:rsidDel="00000000" w:rsidR="00000000" w:rsidRPr="00000000">
        <w:rPr>
          <w:rtl w:val="0"/>
        </w:rPr>
        <w:t xml:space="preserve">For the hackathon, we're focusing on the core software brain of this interaction: the rapid, conversational AI processing and the digital-signage integration. When a visitor rings the doorbell and speaks, the system needs to process their request with extremely low latency, match it to the events, rooms, and people in the building, and instantly send a POST request to our digital signage (which has a well-documented API) to show them exactly where to go.</w:t>
      </w:r>
    </w:p>
    <w:p w:rsidR="00000000" w:rsidDel="00000000" w:rsidP="00000000" w:rsidRDefault="00000000" w:rsidRPr="00000000" w14:paraId="00000015">
      <w:pPr>
        <w:spacing w:after="130" w:lineRule="auto"/>
        <w:rPr/>
      </w:pPr>
      <w:r w:rsidDel="00000000" w:rsidR="00000000" w:rsidRPr="00000000">
        <w:rPr>
          <w:b w:val="1"/>
          <w:bCs w:val="1"/>
          <w:rtl w:val="0"/>
        </w:rPr>
        <w:t xml:space="preserve">Latency is the whole game. </w:t>
      </w:r>
      <w:r w:rsidDel="00000000" w:rsidR="00000000" w:rsidRPr="00000000">
        <w:rPr>
          <w:rtl w:val="0"/>
        </w:rPr>
        <w:t xml:space="preserve">Pushing content onto the 4K signage is the slowest link in the chain, so your voice-to-destination match has to be near-instant for the loop to feel live. If a visitor says “I'm going to the robotics club” and the screen takes half a minute — by which point they're already in the elevator — the experience is useless. Optimize the whole ring-to-display loop, not just the model call.</w:t>
      </w:r>
    </w:p>
    <w:p w:rsidR="00000000" w:rsidDel="00000000" w:rsidP="00000000" w:rsidRDefault="00000000" w:rsidRPr="00000000" w14:paraId="00000016">
      <w:pPr>
        <w:spacing w:after="130" w:lineRule="auto"/>
        <w:rPr/>
      </w:pPr>
      <w:r w:rsidDel="00000000" w:rsidR="00000000" w:rsidRPr="00000000">
        <w:rPr>
          <w:b w:val="1"/>
          <w:bCs w:val="1"/>
          <w:rtl w:val="0"/>
        </w:rPr>
        <w:t xml:space="preserve">Robot-dog framing. </w:t>
      </w:r>
      <w:r w:rsidDel="00000000" w:rsidR="00000000" w:rsidRPr="00000000">
        <w:rPr>
          <w:rtl w:val="0"/>
        </w:rPr>
        <w:t xml:space="preserve">In production, this runs on a Unitree Go2 robot dog that wakes in the makerspace, comes to the door, unlocks it, welcomes the visitor, offers a drink from the tray on its back, and then guides them. For the 24-hour hack, the dog is replaced by a fixed speaker and microphone. You build the voice, matching, and signage brain; the winning team implements it on the real dog at HOIV afterwards. Door unlocking and physically operating the dog are out of scope for the hack.</w:t>
      </w:r>
    </w:p>
    <w:p w:rsidR="00000000" w:rsidDel="00000000" w:rsidP="00000000" w:rsidRDefault="00000000" w:rsidRPr="00000000" w14:paraId="00000017">
      <w:pPr>
        <w:pStyle w:val="Heading1"/>
        <w:rPr/>
      </w:pPr>
      <w:r w:rsidDel="00000000" w:rsidR="00000000" w:rsidRPr="00000000">
        <w:rPr>
          <w:rtl w:val="0"/>
        </w:rPr>
        <w:t xml:space="preserve">The Challenge</w:t>
      </w:r>
    </w:p>
    <w:p w:rsidR="00000000" w:rsidDel="00000000" w:rsidP="00000000" w:rsidRDefault="00000000" w:rsidRPr="00000000" w14:paraId="00000018">
      <w:pPr>
        <w:spacing w:after="130" w:lineRule="auto"/>
        <w:rPr/>
      </w:pPr>
      <w:r w:rsidDel="00000000" w:rsidR="00000000" w:rsidRPr="00000000">
        <w:rPr>
          <w:rtl w:val="0"/>
        </w:rPr>
        <w:t xml:space="preserve">Build a doorbell-triggered voice concierge that greets any walk-in visitor at HOIV, understands in natural language where they want to go, and within seconds shows their destination on a 4K digital display — with zero help from a human receptionist. For the 24-hour hack, the concierge runs on a microphone and speaker that stand in for the robot dog; the winning team later implements the same brain on the real Unitree Go2 at HOIV.</w:t>
      </w:r>
    </w:p>
    <w:p w:rsidR="00000000" w:rsidDel="00000000" w:rsidP="00000000" w:rsidRDefault="00000000" w:rsidRPr="00000000" w14:paraId="00000019">
      <w:pPr>
        <w:pStyle w:val="Heading1"/>
        <w:rPr/>
      </w:pPr>
      <w:r w:rsidDel="00000000" w:rsidR="00000000" w:rsidRPr="00000000">
        <w:rPr>
          <w:rtl w:val="0"/>
        </w:rPr>
        <w:t xml:space="preserve">What You're Building</w:t>
      </w:r>
    </w:p>
    <w:p w:rsidR="00000000" w:rsidDel="00000000" w:rsidP="00000000" w:rsidRDefault="00000000" w:rsidRPr="00000000" w14:paraId="0000001A">
      <w:pPr>
        <w:spacing w:after="130" w:lineRule="auto"/>
        <w:rPr/>
      </w:pPr>
      <w:r w:rsidDel="00000000" w:rsidR="00000000" w:rsidRPr="00000000">
        <w:rPr>
          <w:rtl w:val="0"/>
        </w:rPr>
        <w:t xml:space="preserve">A working version looks like this, end to end: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visitor rings the doorbell and speaks into a microphone (simulating the robot dog's interface).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Your system captures the audio and uses a language model to quickly parse what they want (e.g. “I'm looking for the robotics club” or “Where is Gabriela?”).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system matches the request against a directory of the building's current events, people, and rooms.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Your system fires a POST request to the digital-signage API.</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screen immediately displays the visitor's destination and route.</w:t>
      </w:r>
    </w:p>
    <w:p w:rsidR="00000000" w:rsidDel="00000000" w:rsidP="00000000" w:rsidRDefault="00000000" w:rsidRPr="00000000" w14:paraId="00000020">
      <w:pPr>
        <w:spacing w:after="130" w:lineRule="auto"/>
        <w:rPr/>
      </w:pPr>
      <w:r w:rsidDel="00000000" w:rsidR="00000000" w:rsidRPr="00000000">
        <w:rPr>
          <w:b w:val="1"/>
          <w:bCs w:val="1"/>
          <w:rtl w:val="0"/>
        </w:rPr>
        <w:t xml:space="preserve">Note: </w:t>
      </w:r>
      <w:r w:rsidDel="00000000" w:rsidR="00000000" w:rsidRPr="00000000">
        <w:rPr>
          <w:rtl w:val="0"/>
        </w:rPr>
        <w:t xml:space="preserve">because the physical Go2 robot dog requires supervision and can't interact with everyone at once during a busy hackathon, we're restricting direct hardware interaction for now. You build and demo the audio/voice processing and signage integration using a speaker/microphone setup.</w:t>
      </w:r>
    </w:p>
    <w:p w:rsidR="00000000" w:rsidDel="00000000" w:rsidP="00000000" w:rsidRDefault="00000000" w:rsidRPr="00000000" w14:paraId="00000021">
      <w:pPr>
        <w:pStyle w:val="Heading1"/>
        <w:rPr/>
      </w:pPr>
      <w:r w:rsidDel="00000000" w:rsidR="00000000" w:rsidRPr="00000000">
        <w:rPr>
          <w:rtl w:val="0"/>
        </w:rPr>
        <w:t xml:space="preserve">Data &amp; Resources</w:t>
      </w:r>
    </w:p>
    <w:p w:rsidR="00000000" w:rsidDel="00000000" w:rsidP="00000000" w:rsidRDefault="00000000" w:rsidRPr="00000000" w14:paraId="00000022">
      <w:pPr>
        <w:spacing w:after="130" w:lineRule="auto"/>
        <w:rPr/>
      </w:pPr>
      <w:r w:rsidDel="00000000" w:rsidR="00000000" w:rsidRPr="00000000">
        <w:rPr>
          <w:rtl w:val="0"/>
        </w:rPr>
        <w:t xml:space="preserve">Teams have access to:</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microphone and speaker setup to act as the interface</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directory of the building's zones, rooms, and example destinations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complete LiDAR map of the 4th floor</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Go2 robot-dog integration guide (for those who want to go the extra mile and start preparing the actual robot interfacing)</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API documentation for the digital signage (Yodeck or similar) to push display updates</w:t>
      </w:r>
    </w:p>
    <w:p w:rsidR="00000000" w:rsidDel="00000000" w:rsidP="00000000" w:rsidRDefault="00000000" w:rsidRPr="00000000" w14:paraId="00000028">
      <w:pPr>
        <w:spacing w:after="130" w:lineRule="auto"/>
        <w:rPr/>
      </w:pPr>
      <w:r w:rsidDel="00000000" w:rsidR="00000000" w:rsidRPr="00000000">
        <w:rPr>
          <w:color w:val="555555"/>
          <w:sz w:val="20"/>
          <w:szCs w:val="20"/>
          <w:rtl w:val="0"/>
        </w:rPr>
        <w:t xml:space="preserve">Anything that needs credentials — plus the Go2 integration guide and the LiDAR map — is shared with the teams on this track via the hackathon repo / Discord.</w:t>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Demo &amp; Pitch Expectations</w:t>
      </w:r>
    </w:p>
    <w:p w:rsidR="00000000" w:rsidDel="00000000" w:rsidP="00000000" w:rsidRDefault="00000000" w:rsidRPr="00000000" w14:paraId="0000002A">
      <w:pPr>
        <w:spacing w:after="130" w:lineRule="auto"/>
        <w:rPr/>
      </w:pPr>
      <w:r w:rsidDel="00000000" w:rsidR="00000000" w:rsidRPr="00000000">
        <w:rPr>
          <w:rtl w:val="0"/>
        </w:rPr>
        <w:t xml:space="preserve">A live, low-latency demo. A judge will act as a visitor, speak into the microphone, and the system must process the audio and update the digital signage quickly and accurately. We want to see how fast and reliably you can map natural speech to a physical location on the screen. Slides without a working conversational-to-display loop will not score well on technical execution.</w:t>
      </w:r>
    </w:p>
    <w:p w:rsidR="00000000" w:rsidDel="00000000" w:rsidP="00000000" w:rsidRDefault="00000000" w:rsidRPr="00000000" w14:paraId="0000002B">
      <w:pPr>
        <w:pStyle w:val="Heading1"/>
        <w:rPr/>
      </w:pPr>
      <w:r w:rsidDel="00000000" w:rsidR="00000000" w:rsidRPr="00000000">
        <w:rPr>
          <w:rtl w:val="0"/>
        </w:rPr>
        <w:t xml:space="preserve">What Great Looks Like</w:t>
      </w:r>
    </w:p>
    <w:p w:rsidR="00000000" w:rsidDel="00000000" w:rsidP="00000000" w:rsidRDefault="00000000" w:rsidRPr="00000000" w14:paraId="0000002C">
      <w:pPr>
        <w:spacing w:after="130" w:lineRule="auto"/>
        <w:rPr/>
      </w:pPr>
      <w:r w:rsidDel="00000000" w:rsidR="00000000" w:rsidRPr="00000000">
        <w:rPr>
          <w:rtl w:val="0"/>
        </w:rPr>
        <w:t xml:space="preserve">Example directions — not the only valid ones:</w:t>
      </w:r>
    </w:p>
    <w:p w:rsidR="00000000" w:rsidDel="00000000" w:rsidP="00000000" w:rsidRDefault="00000000" w:rsidRPr="00000000" w14:paraId="0000002D">
      <w:pPr>
        <w:spacing w:after="130" w:lineRule="auto"/>
        <w:rPr/>
      </w:pPr>
      <w:r w:rsidDel="00000000" w:rsidR="00000000" w:rsidRPr="00000000">
        <w:rPr>
          <w:b w:val="1"/>
          <w:bCs w:val="1"/>
          <w:rtl w:val="0"/>
        </w:rPr>
        <w:t xml:space="preserve">Blazing-fast voice-to-signage. </w:t>
      </w:r>
      <w:r w:rsidDel="00000000" w:rsidR="00000000" w:rsidRPr="00000000">
        <w:rPr>
          <w:rtl w:val="0"/>
        </w:rPr>
        <w:t xml:space="preserve">Optimize the NLP response time and the API request so the signage updates almost instantly after the person finishes speaking. Treat the whole ring-to-display loop as a latency budget and squeeze it: streaming speech-to-text, a fast local match over the building directory, and an immediate signage POST so the 4K screen updates in a second or two. Show your numbers. Works because the signage is the bottleneck and speed is what makes the experience usable.</w:t>
      </w:r>
    </w:p>
    <w:p w:rsidR="00000000" w:rsidDel="00000000" w:rsidP="00000000" w:rsidRDefault="00000000" w:rsidRPr="00000000" w14:paraId="0000002E">
      <w:pPr>
        <w:spacing w:after="130" w:lineRule="auto"/>
        <w:rPr/>
      </w:pPr>
      <w:r w:rsidDel="00000000" w:rsidR="00000000" w:rsidRPr="00000000">
        <w:rPr>
          <w:b w:val="1"/>
          <w:bCs w:val="1"/>
          <w:rtl w:val="0"/>
        </w:rPr>
        <w:t xml:space="preserve">Conversational charm. </w:t>
      </w:r>
      <w:r w:rsidDel="00000000" w:rsidR="00000000" w:rsidRPr="00000000">
        <w:rPr>
          <w:rtl w:val="0"/>
        </w:rPr>
        <w:t xml:space="preserve">The system doesn't just process — it replies with a pre-recorded sequence, picking a voice that embodies the “robot dog” personality, welcoming the guest, offering a drink, and asking clarifying questions if the destination is ambiguous.</w:t>
      </w:r>
    </w:p>
    <w:p w:rsidR="00000000" w:rsidDel="00000000" w:rsidP="00000000" w:rsidRDefault="00000000" w:rsidRPr="00000000" w14:paraId="0000002F">
      <w:pPr>
        <w:spacing w:after="130" w:lineRule="auto"/>
        <w:rPr/>
      </w:pPr>
      <w:r w:rsidDel="00000000" w:rsidR="00000000" w:rsidRPr="00000000">
        <w:rPr>
          <w:b w:val="1"/>
          <w:bCs w:val="1"/>
          <w:rtl w:val="0"/>
        </w:rPr>
        <w:t xml:space="preserve">Robot-dog-ready architecture. </w:t>
      </w:r>
      <w:r w:rsidDel="00000000" w:rsidR="00000000" w:rsidRPr="00000000">
        <w:rPr>
          <w:rtl w:val="0"/>
        </w:rPr>
        <w:t xml:space="preserve">Architect the concierge so the same destination output can drive a Go2 navigation goal (using the integration guide): the screen shows the route today, and in the full version the dog could walk the visitor there. Works because it shows a clean path from hack prototype to a real deployment in the HOIV makerspace.</w:t>
      </w:r>
    </w:p>
    <w:p w:rsidR="00000000" w:rsidDel="00000000" w:rsidP="00000000" w:rsidRDefault="00000000" w:rsidRPr="00000000" w14:paraId="00000030">
      <w:pPr>
        <w:pStyle w:val="Heading2"/>
        <w:rPr/>
      </w:pPr>
      <w:r w:rsidDel="00000000" w:rsidR="00000000" w:rsidRPr="00000000">
        <w:rPr>
          <w:rtl w:val="0"/>
        </w:rPr>
        <w:t xml:space="preserve">Out of Scope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Hacking the physical robot dog during the 24 hours — it won't be available for direct hardware testing. Focus on the software pipeline we'll eventually plug into the dog.</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Door unlocking and physically operating the dog</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Facial recognition or biometric identification</w:t>
      </w:r>
    </w:p>
    <w:p w:rsidR="00000000" w:rsidDel="00000000" w:rsidP="00000000" w:rsidRDefault="00000000" w:rsidRPr="00000000" w14:paraId="00000034">
      <w:pPr>
        <w:pStyle w:val="Heading1"/>
        <w:rPr/>
      </w:pPr>
      <w:r w:rsidDel="00000000" w:rsidR="00000000" w:rsidRPr="00000000">
        <w:rPr>
          <w:rtl w:val="0"/>
        </w:rPr>
        <w:t xml:space="preserve">Judging Criteria</w:t>
      </w:r>
    </w:p>
    <w:p w:rsidR="00000000" w:rsidDel="00000000" w:rsidP="00000000" w:rsidRDefault="00000000" w:rsidRPr="00000000" w14:paraId="00000035">
      <w:pPr>
        <w:spacing w:after="130" w:lineRule="auto"/>
        <w:rPr/>
      </w:pPr>
      <w:r w:rsidDel="00000000" w:rsidR="00000000" w:rsidRPr="00000000">
        <w:rPr>
          <w:rtl w:val="0"/>
        </w:rPr>
        <w:t xml:space="preserve">Your track is judged on these five criteria (totalling 100%):</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50"/>
        <w:gridCol w:w="1100"/>
        <w:gridCol w:w="4610"/>
        <w:tblGridChange w:id="0">
          <w:tblGrid>
            <w:gridCol w:w="3650"/>
            <w:gridCol w:w="1100"/>
            <w:gridCol w:w="46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80.0" w:type="dxa"/>
              <w:left w:w="130.0" w:type="dxa"/>
              <w:bottom w:w="80.0" w:type="dxa"/>
              <w:right w:w="130.0" w:type="dxa"/>
            </w:tcMar>
          </w:tcPr>
          <w:p w:rsidR="00000000" w:rsidDel="00000000" w:rsidP="00000000" w:rsidRDefault="00000000" w:rsidRPr="00000000" w14:paraId="00000036">
            <w:pPr>
              <w:jc w:val="left"/>
              <w:rPr/>
            </w:pPr>
            <w:r w:rsidDel="00000000" w:rsidR="00000000" w:rsidRPr="00000000">
              <w:rPr>
                <w:b w:val="1"/>
                <w:bCs w:val="1"/>
                <w:color w:val="ffffff"/>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30.0" w:type="dxa"/>
              <w:bottom w:w="80.0" w:type="dxa"/>
              <w:right w:w="130.0" w:type="dxa"/>
            </w:tcMar>
          </w:tcPr>
          <w:p w:rsidR="00000000" w:rsidDel="00000000" w:rsidP="00000000" w:rsidRDefault="00000000" w:rsidRPr="00000000" w14:paraId="00000037">
            <w:pPr>
              <w:jc w:val="left"/>
              <w:rPr/>
            </w:pPr>
            <w:r w:rsidDel="00000000" w:rsidR="00000000" w:rsidRPr="00000000">
              <w:rPr>
                <w:b w:val="1"/>
                <w:bCs w:val="1"/>
                <w:color w:val="ffffff"/>
                <w:rtl w:val="0"/>
              </w:rPr>
              <w:t xml:space="preserve">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30.0" w:type="dxa"/>
              <w:bottom w:w="80.0" w:type="dxa"/>
              <w:right w:w="130.0" w:type="dxa"/>
            </w:tcMar>
          </w:tcPr>
          <w:p w:rsidR="00000000" w:rsidDel="00000000" w:rsidP="00000000" w:rsidRDefault="00000000" w:rsidRPr="00000000" w14:paraId="00000038">
            <w:pPr>
              <w:jc w:val="left"/>
              <w:rPr/>
            </w:pPr>
            <w:r w:rsidDel="00000000" w:rsidR="00000000" w:rsidRPr="00000000">
              <w:rPr>
                <w:b w:val="1"/>
                <w:bCs w:val="1"/>
                <w:color w:val="ffffff"/>
                <w:rtl w:val="0"/>
              </w:rPr>
              <w:t xml:space="preserve">What it means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39">
            <w:pPr>
              <w:jc w:val="left"/>
              <w:rPr/>
            </w:pPr>
            <w:r w:rsidDel="00000000" w:rsidR="00000000" w:rsidRPr="00000000">
              <w:rPr>
                <w:b w:val="0"/>
                <w:bCs w:val="0"/>
                <w:rtl w:val="0"/>
              </w:rPr>
              <w:t xml:space="preserve">Functional MVP &amp;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3A">
            <w:pPr>
              <w:jc w:val="left"/>
              <w:rPr/>
            </w:pPr>
            <w:r w:rsidDel="00000000" w:rsidR="00000000" w:rsidRPr="00000000">
              <w:rPr>
                <w:b w:val="0"/>
                <w:bCs w:val="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3B">
            <w:pPr>
              <w:jc w:val="left"/>
              <w:rPr/>
            </w:pPr>
            <w:r w:rsidDel="00000000" w:rsidR="00000000" w:rsidRPr="00000000">
              <w:rPr>
                <w:b w:val="0"/>
                <w:bCs w:val="0"/>
                <w:rtl w:val="0"/>
              </w:rPr>
              <w:t xml:space="preserve">Does the voice-to-signage pipeline actually work, and is the latency low enough to feel natural and magical?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8" w:val="clear"/>
            <w:tcMar>
              <w:top w:w="80.0" w:type="dxa"/>
              <w:left w:w="130.0" w:type="dxa"/>
              <w:bottom w:w="80.0" w:type="dxa"/>
              <w:right w:w="130.0" w:type="dxa"/>
            </w:tcMar>
          </w:tcPr>
          <w:p w:rsidR="00000000" w:rsidDel="00000000" w:rsidP="00000000" w:rsidRDefault="00000000" w:rsidRPr="00000000" w14:paraId="0000003C">
            <w:pPr>
              <w:jc w:val="left"/>
              <w:rPr/>
            </w:pPr>
            <w:r w:rsidDel="00000000" w:rsidR="00000000" w:rsidRPr="00000000">
              <w:rPr>
                <w:b w:val="0"/>
                <w:bCs w:val="0"/>
                <w:rtl w:val="0"/>
              </w:rPr>
              <w:t xml:space="preserve">Technical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30.0" w:type="dxa"/>
              <w:bottom w:w="80.0" w:type="dxa"/>
              <w:right w:w="130.0" w:type="dxa"/>
            </w:tcMar>
          </w:tcPr>
          <w:p w:rsidR="00000000" w:rsidDel="00000000" w:rsidP="00000000" w:rsidRDefault="00000000" w:rsidRPr="00000000" w14:paraId="0000003D">
            <w:pPr>
              <w:jc w:val="left"/>
              <w:rPr/>
            </w:pPr>
            <w:r w:rsidDel="00000000" w:rsidR="00000000" w:rsidRPr="00000000">
              <w:rPr>
                <w:b w:val="0"/>
                <w:bCs w:val="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30.0" w:type="dxa"/>
              <w:bottom w:w="80.0" w:type="dxa"/>
              <w:right w:w="130.0" w:type="dxa"/>
            </w:tcMar>
          </w:tcPr>
          <w:p w:rsidR="00000000" w:rsidDel="00000000" w:rsidP="00000000" w:rsidRDefault="00000000" w:rsidRPr="00000000" w14:paraId="0000003E">
            <w:pPr>
              <w:jc w:val="left"/>
              <w:rPr/>
            </w:pPr>
            <w:r w:rsidDel="00000000" w:rsidR="00000000" w:rsidRPr="00000000">
              <w:rPr>
                <w:b w:val="0"/>
                <w:bCs w:val="0"/>
                <w:rtl w:val="0"/>
              </w:rPr>
              <w:t xml:space="preserve">How well did you handle the language processing, and how accurately does it match the spoken intent to the building's directory and digital-signage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3F">
            <w:pPr>
              <w:jc w:val="left"/>
              <w:rPr/>
            </w:pPr>
            <w:r w:rsidDel="00000000" w:rsidR="00000000" w:rsidRPr="00000000">
              <w:rPr>
                <w:b w:val="0"/>
                <w:bCs w:val="0"/>
                <w:rtl w:val="0"/>
              </w:rPr>
              <w:t xml:space="preserve">User Experience &amp;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40">
            <w:pPr>
              <w:jc w:val="left"/>
              <w:rPr/>
            </w:pPr>
            <w:r w:rsidDel="00000000" w:rsidR="00000000" w:rsidRPr="00000000">
              <w:rPr>
                <w:b w:val="0"/>
                <w:bCs w:val="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41">
            <w:pPr>
              <w:jc w:val="left"/>
              <w:rPr/>
            </w:pPr>
            <w:r w:rsidDel="00000000" w:rsidR="00000000" w:rsidRPr="00000000">
              <w:rPr>
                <w:b w:val="0"/>
                <w:bCs w:val="0"/>
                <w:rtl w:val="0"/>
              </w:rPr>
              <w:t xml:space="preserve">Is the conversational interface natural? Does the signage clear up confusion instantly? Does it represent the cutting-edge vibe of HOIV?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8" w:val="clear"/>
            <w:tcMar>
              <w:top w:w="80.0" w:type="dxa"/>
              <w:left w:w="130.0" w:type="dxa"/>
              <w:bottom w:w="80.0" w:type="dxa"/>
              <w:right w:w="130.0" w:type="dxa"/>
            </w:tcMar>
          </w:tcPr>
          <w:p w:rsidR="00000000" w:rsidDel="00000000" w:rsidP="00000000" w:rsidRDefault="00000000" w:rsidRPr="00000000" w14:paraId="00000042">
            <w:pPr>
              <w:jc w:val="left"/>
              <w:rPr/>
            </w:pPr>
            <w:r w:rsidDel="00000000" w:rsidR="00000000" w:rsidRPr="00000000">
              <w:rPr>
                <w:b w:val="0"/>
                <w:bCs w:val="0"/>
                <w:rtl w:val="0"/>
              </w:rPr>
              <w:t xml:space="preserve">Future Readiness (the extra mile)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30.0" w:type="dxa"/>
              <w:bottom w:w="80.0" w:type="dxa"/>
              <w:right w:w="130.0" w:type="dxa"/>
            </w:tcMar>
          </w:tcPr>
          <w:p w:rsidR="00000000" w:rsidDel="00000000" w:rsidP="00000000" w:rsidRDefault="00000000" w:rsidRPr="00000000" w14:paraId="00000043">
            <w:pPr>
              <w:jc w:val="left"/>
              <w:rPr/>
            </w:pPr>
            <w:r w:rsidDel="00000000" w:rsidR="00000000" w:rsidRPr="00000000">
              <w:rPr>
                <w:b w:val="0"/>
                <w:bCs w:val="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30.0" w:type="dxa"/>
              <w:bottom w:w="80.0" w:type="dxa"/>
              <w:right w:w="130.0" w:type="dxa"/>
            </w:tcMar>
          </w:tcPr>
          <w:p w:rsidR="00000000" w:rsidDel="00000000" w:rsidP="00000000" w:rsidRDefault="00000000" w:rsidRPr="00000000" w14:paraId="00000044">
            <w:pPr>
              <w:jc w:val="left"/>
              <w:rPr/>
            </w:pPr>
            <w:r w:rsidDel="00000000" w:rsidR="00000000" w:rsidRPr="00000000">
              <w:rPr>
                <w:b w:val="0"/>
                <w:bCs w:val="0"/>
                <w:rtl w:val="0"/>
              </w:rPr>
              <w:t xml:space="preserve">Did you incorporate the LiDAR map or structure your architecture to integrate seamlessly with the Go2 robot-dog integration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45">
            <w:pPr>
              <w:jc w:val="left"/>
              <w:rPr/>
            </w:pPr>
            <w:r w:rsidDel="00000000" w:rsidR="00000000" w:rsidRPr="00000000">
              <w:rPr>
                <w:b w:val="0"/>
                <w:bCs w:val="0"/>
                <w:rtl w:val="0"/>
              </w:rPr>
              <w:t xml:space="preserve">Pitch &amp; Storytelling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46">
            <w:pPr>
              <w:jc w:val="left"/>
              <w:rPr/>
            </w:pPr>
            <w:r w:rsidDel="00000000" w:rsidR="00000000" w:rsidRPr="00000000">
              <w:rPr>
                <w:b w:val="0"/>
                <w:bCs w:val="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47">
            <w:pPr>
              <w:jc w:val="left"/>
              <w:rPr/>
            </w:pPr>
            <w:r w:rsidDel="00000000" w:rsidR="00000000" w:rsidRPr="00000000">
              <w:rPr>
                <w:b w:val="0"/>
                <w:bCs w:val="0"/>
                <w:rtl w:val="0"/>
              </w:rPr>
              <w:t xml:space="preserve">Can the team explain in 4 minutes why this changes the first impression of HOIV and how it will feel on the actual robot dog?</w:t>
            </w:r>
            <w:r w:rsidDel="00000000" w:rsidR="00000000" w:rsidRPr="00000000">
              <w:rPr>
                <w:rtl w:val="0"/>
              </w:rPr>
            </w:r>
          </w:p>
        </w:tc>
      </w:tr>
    </w:tbl>
    <w:p w:rsidR="00000000" w:rsidDel="00000000" w:rsidP="00000000" w:rsidRDefault="00000000" w:rsidRPr="00000000" w14:paraId="00000048">
      <w:pPr>
        <w:pStyle w:val="Heading1"/>
        <w:rPr/>
      </w:pPr>
      <w:r w:rsidDel="00000000" w:rsidR="00000000" w:rsidRPr="00000000">
        <w:rPr>
          <w:rtl w:val="0"/>
        </w:rPr>
        <w:t xml:space="preserve">Prize</w:t>
      </w:r>
    </w:p>
    <w:p w:rsidR="00000000" w:rsidDel="00000000" w:rsidP="00000000" w:rsidRDefault="00000000" w:rsidRPr="00000000" w14:paraId="00000049">
      <w:pPr>
        <w:spacing w:after="130" w:lineRule="auto"/>
        <w:rPr/>
      </w:pPr>
      <w:r w:rsidDel="00000000" w:rsidR="00000000" w:rsidRPr="00000000">
        <w:rPr>
          <w:b w:val="1"/>
          <w:bCs w:val="1"/>
          <w:rtl w:val="0"/>
        </w:rPr>
        <w:t xml:space="preserve">The ultimate hacker residency at Home of Innovation Vienna. </w:t>
      </w:r>
      <w:r w:rsidDel="00000000" w:rsidR="00000000" w:rsidRPr="00000000">
        <w:rPr>
          <w:rtl w:val="0"/>
        </w:rPr>
        <w:t xml:space="preserve">The prize is the opportunity itself: a three-month invitation to HOIV. The winning team comes into the space, gets to know the team, and builds this challenge for real in our hacker- and makerspace — together with the robotics club — implementing the winning code on an actual Unitree Go2 robot dog.</w:t>
      </w:r>
    </w:p>
    <w:p w:rsidR="00000000" w:rsidDel="00000000" w:rsidP="00000000" w:rsidRDefault="00000000" w:rsidRPr="00000000" w14:paraId="0000004A">
      <w:pPr>
        <w:spacing w:after="130" w:lineRule="auto"/>
        <w:rPr/>
      </w:pPr>
      <w:r w:rsidDel="00000000" w:rsidR="00000000" w:rsidRPr="00000000">
        <w:rPr>
          <w:rtl w:val="0"/>
        </w:rPr>
        <w:t xml:space="preserve">You'll work with cutting-edge equipment and, if you want, get involved with other projects at HOIV or develop this into a shippable product for businesses and enterprises. This three-month invitation is equivalent to our HOIV accelerator program — the same one that speed-tracks members who want to launch something of their own — and cannot be bought for money.</w:t>
      </w:r>
    </w:p>
    <w:p w:rsidR="00000000" w:rsidDel="00000000" w:rsidP="00000000" w:rsidRDefault="00000000" w:rsidRPr="00000000" w14:paraId="0000004B">
      <w:pPr>
        <w:pStyle w:val="Heading1"/>
        <w:rPr/>
      </w:pPr>
      <w:r w:rsidDel="00000000" w:rsidR="00000000" w:rsidRPr="00000000">
        <w:rPr>
          <w:rtl w:val="0"/>
        </w:rPr>
        <w:t xml:space="preserve">Mentors &amp; Jury</w:t>
      </w:r>
    </w:p>
    <w:p w:rsidR="00000000" w:rsidDel="00000000" w:rsidP="00000000" w:rsidRDefault="00000000" w:rsidRPr="00000000" w14:paraId="0000004C">
      <w:pPr>
        <w:spacing w:after="130" w:lineRule="auto"/>
        <w:rPr/>
      </w:pPr>
      <w:r w:rsidDel="00000000" w:rsidR="00000000" w:rsidRPr="00000000">
        <w:rPr>
          <w:rtl w:val="0"/>
        </w:rPr>
        <w:t xml:space="preserve">Reach the HOIV team during the hack — on site or on Discord — for help with the signage API, the building directory, the LiDAR map, the Go2 integration, scoping, and unblocking.</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100"/>
        <w:gridCol w:w="3560"/>
        <w:tblGridChange w:id="0">
          <w:tblGrid>
            <w:gridCol w:w="2700"/>
            <w:gridCol w:w="31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80.0" w:type="dxa"/>
              <w:left w:w="130.0" w:type="dxa"/>
              <w:bottom w:w="80.0" w:type="dxa"/>
              <w:right w:w="130.0" w:type="dxa"/>
            </w:tcMar>
          </w:tcPr>
          <w:p w:rsidR="00000000" w:rsidDel="00000000" w:rsidP="00000000" w:rsidRDefault="00000000" w:rsidRPr="00000000" w14:paraId="0000004D">
            <w:pPr>
              <w:jc w:val="left"/>
              <w:rPr/>
            </w:pPr>
            <w:r w:rsidDel="00000000" w:rsidR="00000000" w:rsidRPr="00000000">
              <w:rPr>
                <w:b w:val="1"/>
                <w:bCs w:val="1"/>
                <w:color w:val="ffffff"/>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30.0" w:type="dxa"/>
              <w:bottom w:w="80.0" w:type="dxa"/>
              <w:right w:w="130.0" w:type="dxa"/>
            </w:tcMar>
          </w:tcPr>
          <w:p w:rsidR="00000000" w:rsidDel="00000000" w:rsidP="00000000" w:rsidRDefault="00000000" w:rsidRPr="00000000" w14:paraId="0000004E">
            <w:pPr>
              <w:jc w:val="left"/>
              <w:rPr/>
            </w:pPr>
            <w:r w:rsidDel="00000000" w:rsidR="00000000" w:rsidRPr="00000000">
              <w:rPr>
                <w:b w:val="1"/>
                <w:bCs w:val="1"/>
                <w:color w:val="ffffff"/>
                <w:rtl w:val="0"/>
              </w:rPr>
              <w:t xml:space="preserve">Who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80.0" w:type="dxa"/>
              <w:left w:w="130.0" w:type="dxa"/>
              <w:bottom w:w="80.0" w:type="dxa"/>
              <w:right w:w="130.0" w:type="dxa"/>
            </w:tcMar>
          </w:tcPr>
          <w:p w:rsidR="00000000" w:rsidDel="00000000" w:rsidP="00000000" w:rsidRDefault="00000000" w:rsidRPr="00000000" w14:paraId="0000004F">
            <w:pPr>
              <w:jc w:val="left"/>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50">
            <w:pPr>
              <w:jc w:val="left"/>
              <w:rPr/>
            </w:pPr>
            <w:r w:rsidDel="00000000" w:rsidR="00000000" w:rsidRPr="00000000">
              <w:rPr>
                <w:b w:val="0"/>
                <w:bCs w:val="0"/>
                <w:rtl w:val="0"/>
              </w:rPr>
              <w:t xml:space="preserve">Mentor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51">
            <w:pPr>
              <w:jc w:val="left"/>
              <w:rPr/>
            </w:pPr>
            <w:r w:rsidDel="00000000" w:rsidR="00000000" w:rsidRPr="00000000">
              <w:rPr>
                <w:b w:val="0"/>
                <w:bCs w:val="0"/>
                <w:rtl w:val="0"/>
              </w:rPr>
              <w:t xml:space="preserve">Alexander Sanchez de la Cerda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52">
            <w:pPr>
              <w:jc w:val="left"/>
              <w:rPr/>
            </w:pPr>
            <w:r w:rsidDel="00000000" w:rsidR="00000000" w:rsidRPr="00000000">
              <w:rPr>
                <w:b w:val="0"/>
                <w:bCs w:val="0"/>
                <w:rtl w:val="0"/>
              </w:rPr>
              <w:t xml:space="preserve">Founder &amp; Owner of HOIV — helps align solutions with the strategic and operational flow of the building, and answers technical questions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8" w:val="clear"/>
            <w:tcMar>
              <w:top w:w="80.0" w:type="dxa"/>
              <w:left w:w="130.0" w:type="dxa"/>
              <w:bottom w:w="80.0" w:type="dxa"/>
              <w:right w:w="130.0" w:type="dxa"/>
            </w:tcMar>
          </w:tcPr>
          <w:p w:rsidR="00000000" w:rsidDel="00000000" w:rsidP="00000000" w:rsidRDefault="00000000" w:rsidRPr="00000000" w14:paraId="00000053">
            <w:pPr>
              <w:jc w:val="left"/>
              <w:rPr/>
            </w:pPr>
            <w:r w:rsidDel="00000000" w:rsidR="00000000" w:rsidRPr="00000000">
              <w:rPr>
                <w:b w:val="0"/>
                <w:bCs w:val="0"/>
                <w:rtl w:val="0"/>
              </w:rPr>
              <w:t xml:space="preserve">Mentor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30.0" w:type="dxa"/>
              <w:bottom w:w="80.0" w:type="dxa"/>
              <w:right w:w="130.0" w:type="dxa"/>
            </w:tcMar>
          </w:tcPr>
          <w:p w:rsidR="00000000" w:rsidDel="00000000" w:rsidP="00000000" w:rsidRDefault="00000000" w:rsidRPr="00000000" w14:paraId="00000054">
            <w:pPr>
              <w:jc w:val="left"/>
              <w:rPr/>
            </w:pPr>
            <w:r w:rsidDel="00000000" w:rsidR="00000000" w:rsidRPr="00000000">
              <w:rPr>
                <w:b w:val="0"/>
                <w:bCs w:val="0"/>
                <w:rtl w:val="0"/>
              </w:rPr>
              <w:t xml:space="preserve">Vlad Petrea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30.0" w:type="dxa"/>
              <w:bottom w:w="80.0" w:type="dxa"/>
              <w:right w:w="130.0" w:type="dxa"/>
            </w:tcMar>
          </w:tcPr>
          <w:p w:rsidR="00000000" w:rsidDel="00000000" w:rsidP="00000000" w:rsidRDefault="00000000" w:rsidRPr="00000000" w14:paraId="00000055">
            <w:pPr>
              <w:jc w:val="left"/>
              <w:rPr/>
            </w:pPr>
            <w:r w:rsidDel="00000000" w:rsidR="00000000" w:rsidRPr="00000000">
              <w:rPr>
                <w:b w:val="0"/>
                <w:bCs w:val="0"/>
                <w:rtl w:val="0"/>
              </w:rPr>
              <w:t xml:space="preserve">Senior Builder &amp; HOIV Member — hands-on with the technical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56">
            <w:pPr>
              <w:jc w:val="left"/>
              <w:rPr/>
            </w:pPr>
            <w:r w:rsidDel="00000000" w:rsidR="00000000" w:rsidRPr="00000000">
              <w:rPr>
                <w:b w:val="0"/>
                <w:bCs w:val="0"/>
                <w:rtl w:val="0"/>
              </w:rPr>
              <w:t xml:space="preserve">Mentors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57">
            <w:pPr>
              <w:jc w:val="left"/>
              <w:rPr/>
            </w:pPr>
            <w:r w:rsidDel="00000000" w:rsidR="00000000" w:rsidRPr="00000000">
              <w:rPr>
                <w:b w:val="0"/>
                <w:bCs w:val="0"/>
                <w:rtl w:val="0"/>
              </w:rPr>
              <w:t xml:space="preserve">Hackerspace &amp; Robotics Club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58">
            <w:pPr>
              <w:jc w:val="left"/>
              <w:rPr/>
            </w:pPr>
            <w:r w:rsidDel="00000000" w:rsidR="00000000" w:rsidRPr="00000000">
              <w:rPr>
                <w:b w:val="0"/>
                <w:bCs w:val="0"/>
                <w:rtl w:val="0"/>
              </w:rPr>
              <w:t xml:space="preserve">Present in the building to assist with API details, point-cloud handling, and hardware questions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8" w:val="clear"/>
            <w:tcMar>
              <w:top w:w="80.0" w:type="dxa"/>
              <w:left w:w="130.0" w:type="dxa"/>
              <w:bottom w:w="80.0" w:type="dxa"/>
              <w:right w:w="130.0" w:type="dxa"/>
            </w:tcMar>
          </w:tcPr>
          <w:p w:rsidR="00000000" w:rsidDel="00000000" w:rsidP="00000000" w:rsidRDefault="00000000" w:rsidRPr="00000000" w14:paraId="00000059">
            <w:pPr>
              <w:jc w:val="left"/>
              <w:rPr/>
            </w:pPr>
            <w:r w:rsidDel="00000000" w:rsidR="00000000" w:rsidRPr="00000000">
              <w:rPr>
                <w:b w:val="0"/>
                <w:bCs w:val="0"/>
                <w:rtl w:val="0"/>
              </w:rPr>
              <w:t xml:space="preserve">Jury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30.0" w:type="dxa"/>
              <w:bottom w:w="80.0" w:type="dxa"/>
              <w:right w:w="130.0" w:type="dxa"/>
            </w:tcMar>
          </w:tcPr>
          <w:p w:rsidR="00000000" w:rsidDel="00000000" w:rsidP="00000000" w:rsidRDefault="00000000" w:rsidRPr="00000000" w14:paraId="0000005A">
            <w:pPr>
              <w:jc w:val="left"/>
              <w:rPr/>
            </w:pPr>
            <w:r w:rsidDel="00000000" w:rsidR="00000000" w:rsidRPr="00000000">
              <w:rPr>
                <w:b w:val="0"/>
                <w:bCs w:val="0"/>
                <w:rtl w:val="0"/>
              </w:rPr>
              <w:t xml:space="preserve">Alexander Sanchez de la Cerda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8" w:val="clear"/>
            <w:tcMar>
              <w:top w:w="80.0" w:type="dxa"/>
              <w:left w:w="130.0" w:type="dxa"/>
              <w:bottom w:w="80.0" w:type="dxa"/>
              <w:right w:w="130.0" w:type="dxa"/>
            </w:tcMar>
          </w:tcPr>
          <w:p w:rsidR="00000000" w:rsidDel="00000000" w:rsidP="00000000" w:rsidRDefault="00000000" w:rsidRPr="00000000" w14:paraId="0000005B">
            <w:pPr>
              <w:jc w:val="left"/>
              <w:rPr/>
            </w:pPr>
            <w:r w:rsidDel="00000000" w:rsidR="00000000" w:rsidRPr="00000000">
              <w:rPr>
                <w:b w:val="0"/>
                <w:bCs w:val="0"/>
                <w:rtl w:val="0"/>
              </w:rPr>
              <w:t xml:space="preserve">Founder &amp; Owner — the decision-maker on how this elevates the HOIV ecosystem</w:t>
            </w:r>
            <w:r w:rsidDel="00000000" w:rsidR="00000000" w:rsidRPr="00000000">
              <w:rPr>
                <w:rtl w:val="0"/>
              </w:rPr>
            </w:r>
          </w:p>
        </w:tc>
      </w:tr>
    </w:tbl>
    <w:p w:rsidR="00000000" w:rsidDel="00000000" w:rsidP="00000000" w:rsidRDefault="00000000" w:rsidRPr="00000000" w14:paraId="0000005C">
      <w:pPr>
        <w:pStyle w:val="Heading1"/>
        <w:rPr/>
      </w:pPr>
      <w:r w:rsidDel="00000000" w:rsidR="00000000" w:rsidRPr="00000000">
        <w:rPr>
          <w:rtl w:val="0"/>
        </w:rPr>
        <w:t xml:space="preserve">Resources &amp; Links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Home of Innovation Vienna: hoiv.me</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Ring Client API (Node.js): npmjs.com/package/ring-client-api · github.com/dgreif/ring</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Yodeck Digital Signage API: app.yodeck.com/api-docs/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Raspberry Pi Zero 2 W: raspberrypi.com/products/raspberry-pi-zero-2-w/</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Go2 Robot-Dog Integration Guide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(via the hackathon repo / Discord): read the dog's state, send navigation goals, and view its camera over a Foxglove WebSocket bridge and an HTTP camera. References: Foxglove (app.foxglove.dev, foxglove.dev/docs, @foxglove/ws-protocol); Home Assistant Generic Camera and MQTT (home-assistant.io/integrations); ROS 2 message types (geometry_msgs/PoseStamped, nav_msgs/Odometry, sensor_msgs/BatteryState); Nav2 (docs.nav2.org); Unitree Go2 reference: unitree.com.</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LiDAR map (4th floor): provided via the hackathon repo / Discord</w:t>
      </w:r>
    </w:p>
    <w:p w:rsidR="00000000" w:rsidDel="00000000" w:rsidP="00000000" w:rsidRDefault="00000000" w:rsidRPr="00000000" w14:paraId="00000063">
      <w:pPr>
        <w:pStyle w:val="Heading1"/>
        <w:rPr/>
      </w:pPr>
      <w:r w:rsidDel="00000000" w:rsidR="00000000" w:rsidRPr="00000000">
        <w:rPr>
          <w:rtl w:val="0"/>
        </w:rPr>
        <w:t xml:space="preserve">Submission</w:t>
      </w:r>
    </w:p>
    <w:p w:rsidR="00000000" w:rsidDel="00000000" w:rsidP="00000000" w:rsidRDefault="00000000" w:rsidRPr="00000000" w14:paraId="00000064">
      <w:pPr>
        <w:spacing w:after="130" w:lineRule="auto"/>
        <w:rPr/>
      </w:pPr>
      <w:r w:rsidDel="00000000" w:rsidR="00000000" w:rsidRPr="00000000">
        <w:rPr>
          <w:rtl w:val="0"/>
        </w:rPr>
        <w:t xml:space="preserve">One submission per team via the START Hack submission form (Tally), by the code freeze on Sunday, June 7 at 14:00. Late submissions are not accepted. The form link is shared on Discord.</w:t>
      </w:r>
    </w:p>
    <w:p w:rsidR="00000000" w:rsidDel="00000000" w:rsidP="00000000" w:rsidRDefault="00000000" w:rsidRPr="00000000" w14:paraId="00000065">
      <w:pPr>
        <w:spacing w:after="130" w:lineRule="auto"/>
        <w:rPr/>
      </w:pPr>
      <w:r w:rsidDel="00000000" w:rsidR="00000000" w:rsidRPr="00000000">
        <w:rPr>
          <w:rtl w:val="0"/>
        </w:rPr>
        <w:t xml:space="preserve">What you submit:</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Public GitHub repository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(MIT license) in the START Hack Vienna '26 GitHub organization, in the Robo Dog folder, in your team's folder.</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3-minute demo video </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showing the live ring-to-display loop: a visitor speaks → the system parses and matches the destination → the 4K signage updates, fast and accurate.</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Written submission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the Tally form: project title, one-line pitch, team &amp; members, problem, solution overview, tech stack, and links.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Optional: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live demo link, a pitch deck (PDF), and a recommended REPORT.md in your repo for the technical write-up (call out your latency numbers).</w:t>
      </w:r>
    </w:p>
    <w:p w:rsidR="00000000" w:rsidDel="00000000" w:rsidP="00000000" w:rsidRDefault="00000000" w:rsidRPr="00000000" w14:paraId="0000006A">
      <w:pPr>
        <w:pStyle w:val="Heading2"/>
        <w:rPr/>
      </w:pPr>
      <w:r w:rsidDel="00000000" w:rsidR="00000000" w:rsidRPr="00000000">
        <w:rPr>
          <w:rtl w:val="0"/>
        </w:rPr>
        <w:t xml:space="preserve">Repository requirements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Public at submission time, with an MIT LICENSE file at the root</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README with setup and run instructions; be honest about what's working vs. mocked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secrets in the repo (API keys, tokens, credentials)</w:t>
      </w:r>
    </w:p>
    <w:p w:rsidR="00000000" w:rsidDel="00000000" w:rsidP="00000000" w:rsidRDefault="00000000" w:rsidRPr="00000000" w14:paraId="0000006E">
      <w:pPr>
        <w:pStyle w:val="Heading1"/>
        <w:rPr/>
      </w:pPr>
      <w:r w:rsidDel="00000000" w:rsidR="00000000" w:rsidRPr="00000000">
        <w:rPr>
          <w:rtl w:val="0"/>
        </w:rPr>
        <w:t xml:space="preserve">The Fine Print</w:t>
      </w:r>
    </w:p>
    <w:p w:rsidR="00000000" w:rsidDel="00000000" w:rsidP="00000000" w:rsidRDefault="00000000" w:rsidRPr="00000000" w14:paraId="0000006F">
      <w:pPr>
        <w:pStyle w:val="Heading2"/>
        <w:rPr/>
      </w:pPr>
      <w:r w:rsidDel="00000000" w:rsidR="00000000" w:rsidRPr="00000000">
        <w:rPr>
          <w:rtl w:val="0"/>
        </w:rPr>
        <w:t xml:space="preserve">Intellectual property</w:t>
      </w:r>
    </w:p>
    <w:p w:rsidR="00000000" w:rsidDel="00000000" w:rsidP="00000000" w:rsidRDefault="00000000" w:rsidRPr="00000000" w14:paraId="00000070">
      <w:pPr>
        <w:spacing w:after="130" w:lineRule="auto"/>
        <w:rPr/>
      </w:pPr>
      <w:r w:rsidDel="00000000" w:rsidR="00000000" w:rsidRPr="00000000">
        <w:rPr>
          <w:rtl w:val="0"/>
        </w:rPr>
        <w:t xml:space="preserve">All code is committed to the START Hack Vienna '26 public GitHub organization under the MIT license. Hackers retain copyright of their work. By participating, hackers grant the case partner of their assigned track a perpetual, worldwide, royalty-free, non-exclusive license to use, modify, distribute, and commercialize their work product. Hackers keep the right to use, develop further, and commercialize their own work in parallel.</w:t>
      </w:r>
    </w:p>
    <w:p w:rsidR="00000000" w:rsidDel="00000000" w:rsidP="00000000" w:rsidRDefault="00000000" w:rsidRPr="00000000" w14:paraId="00000071">
      <w:pPr>
        <w:pStyle w:val="Heading2"/>
        <w:rPr/>
      </w:pPr>
      <w:r w:rsidDel="00000000" w:rsidR="00000000" w:rsidRPr="00000000">
        <w:rPr>
          <w:rtl w:val="0"/>
        </w:rPr>
        <w:t xml:space="preserve">Judging flow</w:t>
      </w:r>
    </w:p>
    <w:p w:rsidR="00000000" w:rsidDel="00000000" w:rsidP="00000000" w:rsidRDefault="00000000" w:rsidRPr="00000000" w14:paraId="00000072">
      <w:pPr>
        <w:spacing w:after="130" w:lineRule="auto"/>
        <w:rPr/>
      </w:pPr>
      <w:r w:rsidDel="00000000" w:rsidR="00000000" w:rsidRPr="00000000">
        <w:rPr>
          <w:rtl w:val="0"/>
        </w:rPr>
        <w:t xml:space="preserve">The HOIV jury reviews all track submissions on Sunday from 14:00–16:00 and selects the Track Winner plus second and third place. The Track Winner then pitches live to an external jury from 16:00–17:00 for the overall award.</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3" w:sz="6" w:val="single"/>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3a5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2e75b6"/>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