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B8922F"/>
          <w:sz w:val="72"/>
        </w:rPr>
        <w:t>BBA TEKNOLOJi</w:t>
      </w:r>
    </w:p>
    <w:p>
      <w:pPr>
        <w:jc w:val="center"/>
      </w:pPr>
      <w:r>
        <w:rPr>
          <w:color w:val="666666"/>
          <w:sz w:val="26"/>
        </w:rPr>
        <w:t>Drone AI &amp; Computer Vision</w:t>
      </w:r>
    </w:p>
    <w:p/>
    <w:p/>
    <w:p>
      <w:pPr>
        <w:jc w:val="center"/>
      </w:pPr>
      <w:r>
        <w:rPr>
          <w:b/>
          <w:color w:val="1A1A1A"/>
          <w:sz w:val="40"/>
        </w:rPr>
        <w:t>Aerosmart Coastal Monitoring Project</w:t>
      </w:r>
    </w:p>
    <w:p>
      <w:pPr>
        <w:jc w:val="center"/>
      </w:pPr>
      <w:r>
        <w:rPr>
          <w:color w:val="666666"/>
          <w:sz w:val="24"/>
        </w:rPr>
        <w:t>AI Algorithm Development &amp; Flight Hub 2 Integration</w:t>
      </w:r>
    </w:p>
    <w:p/>
    <w:p/>
    <w:p/>
    <w:p/>
    <w:p/>
    <w:p/>
    <w:p>
      <w:pPr>
        <w:jc w:val="center"/>
      </w:pPr>
      <w:r>
        <w:rPr>
          <w:color w:val="666666"/>
          <w:sz w:val="20"/>
        </w:rPr>
        <w:t>March 2026 | CONFIDENTIAL</w:t>
      </w:r>
    </w:p>
    <w:p>
      <w:pPr>
        <w:jc w:val="center"/>
      </w:pPr>
      <w:r>
        <w:rPr>
          <w:color w:val="B8922F"/>
          <w:sz w:val="20"/>
        </w:rPr>
        <w:t>serdarbatkan@bbateknoloji.com | +90 534 431 87 34</w:t>
      </w:r>
    </w:p>
    <w:p>
      <w:r>
        <w:br w:type="page"/>
      </w:r>
    </w:p>
    <w:p>
      <w:pPr>
        <w:pStyle w:val="Heading1"/>
      </w:pPr>
      <w:r>
        <w:rPr>
          <w:color w:val="1A1A1A"/>
        </w:rPr>
        <w:t>Overview</w:t>
      </w:r>
    </w:p>
    <w:p>
      <w:r>
        <w:t>BBA Teknoloji, Aerosmart'in Flight Hub 2 (on-premises) + Dock 3 altyapisi uzerine AI algoritmalari gelistirmeyi ve Dell T2 uzerinde deploy etmeyi teklif etmektedir.</w:t>
      </w:r>
    </w:p>
    <w:p>
      <w:r>
        <w:t>Flight Hub 2'nin Cloud Algorithm arayuzunun ucuncu parti algoritmalara acik oldugunu tespit ettik. BBA algoritmalari dogrudan FH2 platformuna entegre edilebilir.</w:t>
      </w:r>
    </w:p>
    <w:p>
      <w:r>
        <w:rPr>
          <w:b/>
        </w:rPr>
        <w:t xml:space="preserve">Kapsam: </w:t>
      </w:r>
      <w:r>
        <w:t>Yalnizca AI algoritma gelistirme ve deployment. Ucus operasyonu Aerosmart'ta kalir.</w:t>
      </w:r>
    </w:p>
    <w:p>
      <w:r>
        <w:rPr>
          <w:b/>
          <w:color w:val="B8922F"/>
        </w:rPr>
        <w:t>Tahmini sure: 12-16 hafta | Ilk teslimat: 6. hafta</w:t>
      </w:r>
    </w:p>
    <w:p/>
    <w:p>
      <w:pPr>
        <w:pStyle w:val="Heading1"/>
      </w:pPr>
      <w:r>
        <w:rPr>
          <w:color w:val="1A1A1A"/>
        </w:rPr>
        <w:t>Sunabilecegimiz Cozumler</w:t>
      </w:r>
    </w:p>
    <w:tbl>
      <w:tblPr>
        <w:tblStyle w:val="TableGrid"/>
        <w:tblW w:type="auto" w:w="0"/>
        <w:jc w:val="center"/>
        <w:tblLook w:firstColumn="1" w:firstRow="1" w:lastColumn="0" w:lastRow="0" w:noHBand="0" w:noVBand="1" w:val="04A0"/>
      </w:tblPr>
      <w:tblGrid>
        <w:gridCol w:w="4703"/>
        <w:gridCol w:w="4703"/>
      </w:tblGrid>
      <w:tr>
        <w:tc>
          <w:tcPr>
            <w:tcW w:type="dxa" w:w="4703"/>
            <w:shd w:fill="1A1A2A" w:val="clear"/>
          </w:tcPr>
          <w:p>
            <w:r/>
            <w:r>
              <w:rPr>
                <w:b/>
                <w:color w:val="FFFFFF"/>
                <w:sz w:val="20"/>
              </w:rPr>
              <w:t>Use Case</w:t>
            </w:r>
          </w:p>
        </w:tc>
        <w:tc>
          <w:tcPr>
            <w:tcW w:type="dxa" w:w="4703"/>
            <w:shd w:fill="1A1A2A" w:val="clear"/>
          </w:tcPr>
          <w:p>
            <w:r/>
            <w:r>
              <w:rPr>
                <w:b/>
                <w:color w:val="FFFFFF"/>
                <w:sz w:val="20"/>
              </w:rPr>
              <w:t>Faz</w:t>
            </w:r>
          </w:p>
        </w:tc>
      </w:tr>
      <w:tr>
        <w:tc>
          <w:tcPr>
            <w:tcW w:type="dxa" w:w="4703"/>
          </w:tcPr>
          <w:p>
            <w:r/>
            <w:r>
              <w:rPr>
                <w:sz w:val="20"/>
              </w:rPr>
              <w:t>People Counting</w:t>
            </w:r>
          </w:p>
        </w:tc>
        <w:tc>
          <w:tcPr>
            <w:tcW w:type="dxa" w:w="4703"/>
          </w:tcPr>
          <w:p>
            <w:r/>
            <w:r>
              <w:rPr>
                <w:sz w:val="20"/>
              </w:rPr>
              <w:t>Faz 1</w:t>
            </w:r>
          </w:p>
        </w:tc>
      </w:tr>
      <w:tr>
        <w:tc>
          <w:tcPr>
            <w:tcW w:type="dxa" w:w="4703"/>
          </w:tcPr>
          <w:p>
            <w:r/>
            <w:r>
              <w:rPr>
                <w:sz w:val="20"/>
              </w:rPr>
              <w:t>Vehicle Detection &amp; Counting</w:t>
            </w:r>
          </w:p>
        </w:tc>
        <w:tc>
          <w:tcPr>
            <w:tcW w:type="dxa" w:w="4703"/>
          </w:tcPr>
          <w:p>
            <w:r/>
            <w:r>
              <w:rPr>
                <w:sz w:val="20"/>
              </w:rPr>
              <w:t>Faz 1</w:t>
            </w:r>
          </w:p>
        </w:tc>
      </w:tr>
      <w:tr>
        <w:tc>
          <w:tcPr>
            <w:tcW w:type="dxa" w:w="4703"/>
          </w:tcPr>
          <w:p>
            <w:r/>
            <w:r>
              <w:rPr>
                <w:sz w:val="20"/>
              </w:rPr>
              <w:t>Boat Detection</w:t>
            </w:r>
          </w:p>
        </w:tc>
        <w:tc>
          <w:tcPr>
            <w:tcW w:type="dxa" w:w="4703"/>
          </w:tcPr>
          <w:p>
            <w:r/>
            <w:r>
              <w:rPr>
                <w:sz w:val="20"/>
              </w:rPr>
              <w:t>Faz 1</w:t>
            </w:r>
          </w:p>
        </w:tc>
      </w:tr>
      <w:tr>
        <w:tc>
          <w:tcPr>
            <w:tcW w:type="dxa" w:w="4703"/>
          </w:tcPr>
          <w:p>
            <w:r/>
            <w:r>
              <w:rPr>
                <w:sz w:val="20"/>
              </w:rPr>
              <w:t>Pet Detection (Restricted Zone)</w:t>
            </w:r>
          </w:p>
        </w:tc>
        <w:tc>
          <w:tcPr>
            <w:tcW w:type="dxa" w:w="4703"/>
          </w:tcPr>
          <w:p>
            <w:r/>
            <w:r>
              <w:rPr>
                <w:sz w:val="20"/>
              </w:rPr>
              <w:t>Faz 1</w:t>
            </w:r>
          </w:p>
        </w:tc>
      </w:tr>
      <w:tr>
        <w:tc>
          <w:tcPr>
            <w:tcW w:type="dxa" w:w="4703"/>
          </w:tcPr>
          <w:p>
            <w:r/>
            <w:r>
              <w:rPr>
                <w:sz w:val="20"/>
              </w:rPr>
              <w:t>Parking Utilization</w:t>
            </w:r>
          </w:p>
        </w:tc>
        <w:tc>
          <w:tcPr>
            <w:tcW w:type="dxa" w:w="4703"/>
          </w:tcPr>
          <w:p>
            <w:r/>
            <w:r>
              <w:rPr>
                <w:sz w:val="20"/>
              </w:rPr>
              <w:t>Faz 1</w:t>
            </w:r>
          </w:p>
        </w:tc>
      </w:tr>
      <w:tr>
        <w:tc>
          <w:tcPr>
            <w:tcW w:type="dxa" w:w="4703"/>
          </w:tcPr>
          <w:p>
            <w:r/>
            <w:r>
              <w:rPr>
                <w:sz w:val="20"/>
              </w:rPr>
              <w:t>Zone Density Analysis</w:t>
            </w:r>
          </w:p>
        </w:tc>
        <w:tc>
          <w:tcPr>
            <w:tcW w:type="dxa" w:w="4703"/>
          </w:tcPr>
          <w:p>
            <w:r/>
            <w:r>
              <w:rPr>
                <w:sz w:val="20"/>
              </w:rPr>
              <w:t>Faz 2</w:t>
            </w:r>
          </w:p>
        </w:tc>
      </w:tr>
      <w:tr>
        <w:tc>
          <w:tcPr>
            <w:tcW w:type="dxa" w:w="4703"/>
          </w:tcPr>
          <w:p>
            <w:r/>
            <w:r>
              <w:rPr>
                <w:sz w:val="20"/>
              </w:rPr>
              <w:t>Restricted Zone Intrusion</w:t>
            </w:r>
          </w:p>
        </w:tc>
        <w:tc>
          <w:tcPr>
            <w:tcW w:type="dxa" w:w="4703"/>
          </w:tcPr>
          <w:p>
            <w:r/>
            <w:r>
              <w:rPr>
                <w:sz w:val="20"/>
              </w:rPr>
              <w:t>Faz 2</w:t>
            </w:r>
          </w:p>
        </w:tc>
      </w:tr>
      <w:tr>
        <w:tc>
          <w:tcPr>
            <w:tcW w:type="dxa" w:w="4703"/>
          </w:tcPr>
          <w:p>
            <w:r/>
            <w:r>
              <w:rPr>
                <w:sz w:val="20"/>
              </w:rPr>
              <w:t>Anomaly / Incident Detection</w:t>
            </w:r>
          </w:p>
        </w:tc>
        <w:tc>
          <w:tcPr>
            <w:tcW w:type="dxa" w:w="4703"/>
          </w:tcPr>
          <w:p>
            <w:r/>
            <w:r>
              <w:rPr>
                <w:sz w:val="20"/>
              </w:rPr>
              <w:t>Faz 2</w:t>
            </w:r>
          </w:p>
        </w:tc>
      </w:tr>
      <w:tr>
        <w:tc>
          <w:tcPr>
            <w:tcW w:type="dxa" w:w="4703"/>
          </w:tcPr>
          <w:p>
            <w:r/>
            <w:r>
              <w:rPr>
                <w:sz w:val="20"/>
              </w:rPr>
              <w:t>Illegal Structure Detection</w:t>
            </w:r>
          </w:p>
        </w:tc>
        <w:tc>
          <w:tcPr>
            <w:tcW w:type="dxa" w:w="4703"/>
          </w:tcPr>
          <w:p>
            <w:r/>
            <w:r>
              <w:rPr>
                <w:sz w:val="20"/>
              </w:rPr>
              <w:t>Faz 2</w:t>
            </w:r>
          </w:p>
        </w:tc>
      </w:tr>
      <w:tr>
        <w:tc>
          <w:tcPr>
            <w:tcW w:type="dxa" w:w="4703"/>
          </w:tcPr>
          <w:p>
            <w:r/>
            <w:r>
              <w:rPr>
                <w:sz w:val="20"/>
              </w:rPr>
              <w:t>Change Detection (Digital Twin)</w:t>
            </w:r>
          </w:p>
        </w:tc>
        <w:tc>
          <w:tcPr>
            <w:tcW w:type="dxa" w:w="4703"/>
          </w:tcPr>
          <w:p>
            <w:r/>
            <w:r>
              <w:rPr>
                <w:sz w:val="20"/>
              </w:rPr>
              <w:t>Faz 3</w:t>
            </w:r>
          </w:p>
        </w:tc>
      </w:tr>
      <w:tr>
        <w:tc>
          <w:tcPr>
            <w:tcW w:type="dxa" w:w="4703"/>
          </w:tcPr>
          <w:p>
            <w:r/>
            <w:r>
              <w:rPr>
                <w:sz w:val="20"/>
              </w:rPr>
              <w:t>Shoreline Tracking</w:t>
            </w:r>
          </w:p>
        </w:tc>
        <w:tc>
          <w:tcPr>
            <w:tcW w:type="dxa" w:w="4703"/>
          </w:tcPr>
          <w:p>
            <w:r/>
            <w:r>
              <w:rPr>
                <w:sz w:val="20"/>
              </w:rPr>
              <w:t>Faz 3</w:t>
            </w:r>
          </w:p>
        </w:tc>
      </w:tr>
      <w:tr>
        <w:tc>
          <w:tcPr>
            <w:tcW w:type="dxa" w:w="4703"/>
          </w:tcPr>
          <w:p>
            <w:r/>
            <w:r>
              <w:rPr>
                <w:sz w:val="20"/>
              </w:rPr>
              <w:t>Aerial Asset Monitoring</w:t>
            </w:r>
          </w:p>
        </w:tc>
        <w:tc>
          <w:tcPr>
            <w:tcW w:type="dxa" w:w="4703"/>
          </w:tcPr>
          <w:p>
            <w:r/>
            <w:r>
              <w:rPr>
                <w:sz w:val="20"/>
              </w:rPr>
              <w:t>Faz 3</w:t>
            </w:r>
          </w:p>
        </w:tc>
      </w:tr>
      <w:tr>
        <w:tc>
          <w:tcPr>
            <w:tcW w:type="dxa" w:w="4703"/>
          </w:tcPr>
          <w:p>
            <w:r/>
            <w:r>
              <w:rPr>
                <w:sz w:val="20"/>
              </w:rPr>
              <w:t>Coastal Project Inspection *</w:t>
            </w:r>
          </w:p>
        </w:tc>
        <w:tc>
          <w:tcPr>
            <w:tcW w:type="dxa" w:w="4703"/>
          </w:tcPr>
          <w:p>
            <w:r/>
            <w:r>
              <w:rPr>
                <w:sz w:val="20"/>
              </w:rPr>
              <w:t>Faz 3</w:t>
            </w:r>
          </w:p>
        </w:tc>
      </w:tr>
    </w:tbl>
    <w:p/>
    <w:p>
      <w:r>
        <w:rPr>
          <w:b/>
        </w:rPr>
        <w:t xml:space="preserve">* Coastal Inspection: </w:t>
      </w:r>
      <w:r>
        <w:t>Gorsel anomali tespiti yapilabilir. Muhendislik seviyesinde yapisal analiz kapsam disindadir.</w:t>
      </w:r>
    </w:p>
    <w:p/>
    <w:p>
      <w:pPr>
        <w:pStyle w:val="Heading1"/>
      </w:pPr>
      <w:r>
        <w:rPr>
          <w:color w:val="1A1A1A"/>
        </w:rPr>
        <w:t>Kapsam Disi</w:t>
      </w:r>
    </w:p>
    <w:p>
      <w:r>
        <w:rPr>
          <w:b/>
        </w:rPr>
        <w:t xml:space="preserve">Sea-Level Monitoring: </w:t>
      </w:r>
      <w:r>
        <w:t>Drone kamerasi ile hassas deniz seviyesi olcumu fiziksel olarak mumkun degildir. Tide gauge sensoru gereklidir. Gorsel yaklasik tespit alternatif olarak sunulabilir.</w:t>
      </w:r>
    </w:p>
    <w:p/>
    <w:p>
      <w:pPr>
        <w:pStyle w:val="Heading1"/>
      </w:pPr>
      <w:r>
        <w:rPr>
          <w:color w:val="1A1A1A"/>
        </w:rPr>
        <w:t>Ek Oneri: Sabit Kamera Destegi</w:t>
      </w:r>
    </w:p>
    <w:p>
      <w:r>
        <w:t>Drone patrolu birincil cozumdur. Ek olarak, sabit kameralar patrol ucuslari arasindaki bosluklari kapatmak icin kritik noktalarda tamamlayici katman olarak devreye girebilir. BBA'nin AI sunucusu her iki kaynagi da ayni altyapi uzerinden isleyebilir.</w:t>
      </w:r>
    </w:p>
    <w:p/>
    <w:p>
      <w:pPr>
        <w:pStyle w:val="Heading1"/>
      </w:pPr>
      <w:r>
        <w:rPr>
          <w:color w:val="1A1A1A"/>
        </w:rPr>
        <w:t>Zaman Cizelgesi</w:t>
      </w:r>
    </w:p>
    <w:tbl>
      <w:tblPr>
        <w:tblStyle w:val="TableGrid"/>
        <w:tblW w:type="auto" w:w="0"/>
        <w:jc w:val="center"/>
        <w:tblLook w:firstColumn="1" w:firstRow="1" w:lastColumn="0" w:lastRow="0" w:noHBand="0" w:noVBand="1" w:val="04A0"/>
      </w:tblPr>
      <w:tblGrid>
        <w:gridCol w:w="4703"/>
        <w:gridCol w:w="4703"/>
      </w:tblGrid>
      <w:tr>
        <w:tc>
          <w:tcPr>
            <w:tcW w:type="dxa" w:w="4703"/>
            <w:shd w:fill="1A1A2A" w:val="clear"/>
          </w:tcPr>
          <w:p>
            <w:r/>
            <w:r>
              <w:rPr>
                <w:b/>
                <w:color w:val="FFFFFF"/>
                <w:sz w:val="20"/>
              </w:rPr>
              <w:t>Faz</w:t>
            </w:r>
          </w:p>
        </w:tc>
        <w:tc>
          <w:tcPr>
            <w:tcW w:type="dxa" w:w="4703"/>
            <w:shd w:fill="1A1A2A" w:val="clear"/>
          </w:tcPr>
          <w:p>
            <w:r/>
            <w:r>
              <w:rPr>
                <w:b/>
                <w:color w:val="FFFFFF"/>
                <w:sz w:val="20"/>
              </w:rPr>
              <w:t>Sure</w:t>
            </w:r>
          </w:p>
        </w:tc>
      </w:tr>
      <w:tr>
        <w:tc>
          <w:tcPr>
            <w:tcW w:type="dxa" w:w="4703"/>
          </w:tcPr>
          <w:p>
            <w:r/>
            <w:r>
              <w:rPr>
                <w:sz w:val="20"/>
              </w:rPr>
              <w:t>Faz 1 — Detection &amp; Counting</w:t>
            </w:r>
          </w:p>
        </w:tc>
        <w:tc>
          <w:tcPr>
            <w:tcW w:type="dxa" w:w="4703"/>
          </w:tcPr>
          <w:p>
            <w:r/>
            <w:r>
              <w:rPr>
                <w:sz w:val="20"/>
              </w:rPr>
              <w:t>Hafta 1-6</w:t>
            </w:r>
          </w:p>
        </w:tc>
      </w:tr>
      <w:tr>
        <w:tc>
          <w:tcPr>
            <w:tcW w:type="dxa" w:w="4703"/>
          </w:tcPr>
          <w:p>
            <w:r/>
            <w:r>
              <w:rPr>
                <w:sz w:val="20"/>
              </w:rPr>
              <w:t>Faz 2 — Zone Analysis &amp; Anomaly</w:t>
            </w:r>
          </w:p>
        </w:tc>
        <w:tc>
          <w:tcPr>
            <w:tcW w:type="dxa" w:w="4703"/>
          </w:tcPr>
          <w:p>
            <w:r/>
            <w:r>
              <w:rPr>
                <w:sz w:val="20"/>
              </w:rPr>
              <w:t>Hafta 4-10</w:t>
            </w:r>
          </w:p>
        </w:tc>
      </w:tr>
      <w:tr>
        <w:tc>
          <w:tcPr>
            <w:tcW w:type="dxa" w:w="4703"/>
          </w:tcPr>
          <w:p>
            <w:r/>
            <w:r>
              <w:rPr>
                <w:sz w:val="20"/>
              </w:rPr>
              <w:t>Faz 3 — Advanced Analytics</w:t>
            </w:r>
          </w:p>
        </w:tc>
        <w:tc>
          <w:tcPr>
            <w:tcW w:type="dxa" w:w="4703"/>
          </w:tcPr>
          <w:p>
            <w:r/>
            <w:r>
              <w:rPr>
                <w:sz w:val="20"/>
              </w:rPr>
              <w:t>Hafta 8-14</w:t>
            </w:r>
          </w:p>
        </w:tc>
      </w:tr>
      <w:tr>
        <w:tc>
          <w:tcPr>
            <w:tcW w:type="dxa" w:w="4703"/>
          </w:tcPr>
          <w:p>
            <w:r/>
            <w:r>
              <w:rPr>
                <w:sz w:val="20"/>
              </w:rPr>
              <w:t>Deployment (2 site)</w:t>
            </w:r>
          </w:p>
        </w:tc>
        <w:tc>
          <w:tcPr>
            <w:tcW w:type="dxa" w:w="4703"/>
          </w:tcPr>
          <w:p>
            <w:r/>
            <w:r>
              <w:rPr>
                <w:sz w:val="20"/>
              </w:rPr>
              <w:t>Hafta 12-16</w:t>
            </w:r>
          </w:p>
        </w:tc>
      </w:tr>
    </w:tbl>
    <w:p/>
    <w:p>
      <w:r>
        <w:rPr>
          <w:b/>
          <w:color w:val="B8922F"/>
        </w:rPr>
        <w:t>Toplam: 12-16 hafta | Ilk calisir teslimat: 6. hafta</w:t>
      </w:r>
    </w:p>
    <w:p/>
    <w:p>
      <w:pPr>
        <w:pStyle w:val="Heading1"/>
      </w:pPr>
      <w:r>
        <w:rPr>
          <w:color w:val="1A1A1A"/>
        </w:rPr>
        <w:t>Sonraki Adimlar</w:t>
      </w:r>
    </w:p>
    <w:p>
      <w:r>
        <w:t>1. Flight Hub 2 Cloud Algorithm API erisimi ve dokumantasyonu</w:t>
      </w:r>
    </w:p>
    <w:p>
      <w:r>
        <w:t>2. Dell T2 GPU konfigurasyonu dogrulamasi</w:t>
      </w:r>
    </w:p>
    <w:p>
      <w:r>
        <w:t>3. Ornek ucus goruntuleri (model test icin)</w:t>
      </w:r>
    </w:p>
    <w:p>
      <w:r>
        <w:t>4. Detayli teknik sunum ve fiyatlandirma gorusmesi</w:t>
      </w:r>
    </w:p>
    <w:p/>
    <w:p/>
    <w:p>
      <w:pPr>
        <w:jc w:val="left"/>
      </w:pPr>
      <w:r>
        <w:rPr>
          <w:b/>
          <w:sz w:val="24"/>
        </w:rPr>
        <w:t>Serdar Batkan</w:t>
      </w:r>
    </w:p>
    <w:p>
      <w:r>
        <w:rPr>
          <w:color w:val="B8922F"/>
          <w:sz w:val="22"/>
        </w:rPr>
        <w:t>BBA Teknoloji</w:t>
      </w:r>
    </w:p>
    <w:p>
      <w:r>
        <w:rPr>
          <w:sz w:val="22"/>
        </w:rPr>
        <w:t>serdarbatkan@bbateknoloji.com</w:t>
      </w:r>
    </w:p>
    <w:p>
      <w:r>
        <w:rPr>
          <w:color w:val="666666"/>
          <w:sz w:val="22"/>
        </w:rPr>
        <w:t>+90 534 431 87 34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