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596E" w14:textId="77777777" w:rsidR="00890D83" w:rsidRDefault="00000000">
      <w:pPr>
        <w:pStyle w:val="Balk1"/>
      </w:pPr>
      <w:r>
        <w:t>KobiFinans - Sunum Notları</w:t>
      </w:r>
    </w:p>
    <w:p w14:paraId="72F097EA" w14:textId="77777777" w:rsidR="00890D83" w:rsidRDefault="00000000">
      <w:pPr>
        <w:pStyle w:val="Balk2"/>
      </w:pPr>
      <w:r>
        <w:t>📌 Proje Hakkında</w:t>
      </w:r>
    </w:p>
    <w:p w14:paraId="1300ECBD" w14:textId="77777777" w:rsidR="00890D83" w:rsidRDefault="00000000">
      <w:r>
        <w:t>Bu proje, bir işletmenin satış, tahsilat ve fatura takibini kolaylaştırmak amacıyla hazırlanmış masaüstü uygulamasıdır. Satış işlemleri, ürün kalemleri, kasa ve banka hareketleri detaylı şekilde tutulur ve tahsilat-borç dengesi otomatik olarak hesaplanır.</w:t>
      </w:r>
    </w:p>
    <w:p w14:paraId="2586C489" w14:textId="77777777" w:rsidR="00890D83" w:rsidRDefault="00000000">
      <w:pPr>
        <w:pStyle w:val="Balk2"/>
      </w:pPr>
      <w:r>
        <w:t>🧩 Veritabanı Yapısı</w:t>
      </w:r>
    </w:p>
    <w:p w14:paraId="3E2E8640" w14:textId="77777777" w:rsidR="00890D83" w:rsidRDefault="00000000">
      <w:r>
        <w:t>1. SatisIslemleri (Fatura bilgileri)</w:t>
      </w:r>
      <w:r>
        <w:br/>
        <w:t>2. SatisKalemleri (Her faturadaki ürün detayları)</w:t>
      </w:r>
      <w:r>
        <w:br/>
        <w:t>3. KasaHareketleri (Nakit tahsilatlar ve giderler)</w:t>
      </w:r>
      <w:r>
        <w:br/>
        <w:t>4. BankaHareket (Banka üzerinden yapılan işlemler)</w:t>
      </w:r>
    </w:p>
    <w:p w14:paraId="19E10DDC" w14:textId="77777777" w:rsidR="00890D83" w:rsidRDefault="00000000">
      <w:pPr>
        <w:pStyle w:val="Balk2"/>
      </w:pPr>
      <w:r>
        <w:t>📊 Tahsilat &amp; Borç Hesaplama Sorgusu</w:t>
      </w:r>
    </w:p>
    <w:p w14:paraId="69DD64C5" w14:textId="77777777" w:rsidR="00890D83" w:rsidRDefault="00000000">
      <w:r>
        <w:br/>
        <w:t xml:space="preserve">SELECT </w:t>
      </w:r>
      <w:r>
        <w:br/>
        <w:t xml:space="preserve">    s.FaturaNo,</w:t>
      </w:r>
      <w:r>
        <w:br/>
        <w:t xml:space="preserve">    s.GenelToplam,</w:t>
      </w:r>
      <w:r>
        <w:br/>
        <w:t xml:space="preserve">    ISNULL(SUM(k.Tutar), 0) + ISNULL(SUM(b.Tutar), 0) AS TahsilatToplami,</w:t>
      </w:r>
      <w:r>
        <w:br/>
        <w:t xml:space="preserve">    s.GenelToplam - (ISNULL(SUM(k.Tutar), 0) + ISNULL(SUM(b.Tutar), 0)) AS KalanBorc</w:t>
      </w:r>
      <w:r>
        <w:br/>
        <w:t xml:space="preserve">FROM </w:t>
      </w:r>
      <w:r>
        <w:br/>
        <w:t xml:space="preserve">    SatisIslemleri s</w:t>
      </w:r>
      <w:r>
        <w:br/>
        <w:t xml:space="preserve">LEFT JOIN </w:t>
      </w:r>
      <w:r>
        <w:br/>
        <w:t xml:space="preserve">    KasaHareketleri k ON s.FaturaNo = k.FaturaNo AND k.HareketTipi = 'Tahsilat'</w:t>
      </w:r>
      <w:r>
        <w:br/>
        <w:t xml:space="preserve">LEFT JOIN </w:t>
      </w:r>
      <w:r>
        <w:br/>
        <w:t xml:space="preserve">    BankaHareket b ON s.FaturaNo = b.FaturaNo AND b.HareketTipi = 'Tahsilat'</w:t>
      </w:r>
      <w:r>
        <w:br/>
        <w:t xml:space="preserve">GROUP BY </w:t>
      </w:r>
      <w:r>
        <w:br/>
        <w:t xml:space="preserve">    s.FaturaNo, s.GenelToplam</w:t>
      </w:r>
      <w:r>
        <w:br/>
      </w:r>
    </w:p>
    <w:p w14:paraId="6D6FCE14" w14:textId="77777777" w:rsidR="00890D83" w:rsidRDefault="00000000">
      <w:pPr>
        <w:pStyle w:val="Balk2"/>
      </w:pPr>
      <w:r>
        <w:t>🖼 Kullanıcı Arayüzü</w:t>
      </w:r>
    </w:p>
    <w:p w14:paraId="7541C069" w14:textId="77777777" w:rsidR="00890D83" w:rsidRDefault="00000000">
      <w:r>
        <w:t>➤ Fatura Oluşturma Formu: Ürün ekle, otomatik FaturaNo üret, satış kaydet</w:t>
      </w:r>
      <w:r>
        <w:br/>
        <w:t>➤ Tahsilat Girişi Formu: FaturaNo seç, Tutar gir, Kasa/Banka seçimi yap, tahsilat yap</w:t>
      </w:r>
    </w:p>
    <w:p w14:paraId="767F72C1" w14:textId="77777777" w:rsidR="00890D83" w:rsidRDefault="00000000">
      <w:pPr>
        <w:pStyle w:val="Balk2"/>
      </w:pPr>
      <w:r>
        <w:t>✅ Teslim Formatı</w:t>
      </w:r>
    </w:p>
    <w:p w14:paraId="126244A3" w14:textId="77777777" w:rsidR="00890D83" w:rsidRDefault="00000000">
      <w:r>
        <w:t>📁 KobiFinans</w:t>
      </w:r>
      <w:r>
        <w:br/>
        <w:t>├── 📂 Forms</w:t>
      </w:r>
      <w:r>
        <w:br/>
        <w:t>├── 📂 SQL</w:t>
      </w:r>
      <w:r>
        <w:br/>
        <w:t>│   └── veritabani_scripti.sql</w:t>
      </w:r>
      <w:r>
        <w:br/>
      </w:r>
      <w:r>
        <w:lastRenderedPageBreak/>
        <w:t>├── 📂 Screenshots</w:t>
      </w:r>
      <w:r>
        <w:br/>
        <w:t>├── 📝 SunumNotlari.docx</w:t>
      </w:r>
    </w:p>
    <w:p w14:paraId="5EEFD1B1" w14:textId="77777777" w:rsidR="00890D83" w:rsidRDefault="00000000">
      <w:pPr>
        <w:pStyle w:val="Balk2"/>
      </w:pPr>
      <w:r>
        <w:t>🖼 Örnek Form Ekranları</w:t>
      </w:r>
    </w:p>
    <w:p w14:paraId="314C6126" w14:textId="77777777" w:rsidR="00890D83" w:rsidRDefault="00000000">
      <w:r>
        <w:t>📄 Satış Formu:</w:t>
      </w:r>
      <w:r>
        <w:br/>
        <w:t>• Müşteri seçimi</w:t>
      </w:r>
      <w:r>
        <w:br/>
        <w:t>• Ürün listesi (DataGridView)</w:t>
      </w:r>
      <w:r>
        <w:br/>
        <w:t>• Otomatik Fatura No üretimi</w:t>
      </w:r>
      <w:r>
        <w:br/>
        <w:t>• Genel toplam hesaplama</w:t>
      </w:r>
    </w:p>
    <w:p w14:paraId="5A37AD38" w14:textId="77777777" w:rsidR="00890D83" w:rsidRDefault="00000000">
      <w:r>
        <w:t>📄 Tahsilat Formu:</w:t>
      </w:r>
      <w:r>
        <w:br/>
        <w:t>• Fatura numarası ile tahsilat eşleştirme</w:t>
      </w:r>
      <w:r>
        <w:br/>
        <w:t>• Nakit/Banka seçimi</w:t>
      </w:r>
      <w:r>
        <w:br/>
        <w:t>• Tahsilat tutarı giriş alanı</w:t>
      </w:r>
      <w:r>
        <w:br/>
        <w:t>• Açıklama ve tarih alanları</w:t>
      </w:r>
    </w:p>
    <w:p w14:paraId="24FD22F3" w14:textId="77777777" w:rsidR="00890D83" w:rsidRDefault="00000000">
      <w:r>
        <w:t>🖼 [Buraya Satış Formu ekran görüntüsü eklenebilir]</w:t>
      </w:r>
    </w:p>
    <w:p w14:paraId="1E328372" w14:textId="77777777" w:rsidR="00890D83" w:rsidRDefault="00000000">
      <w:r>
        <w:t>🖼 [Buraya Tahsilat Formu ekran görüntüsü eklenebilir]</w:t>
      </w:r>
    </w:p>
    <w:sectPr w:rsidR="00890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585220">
    <w:abstractNumId w:val="8"/>
  </w:num>
  <w:num w:numId="2" w16cid:durableId="1219197448">
    <w:abstractNumId w:val="6"/>
  </w:num>
  <w:num w:numId="3" w16cid:durableId="709257653">
    <w:abstractNumId w:val="5"/>
  </w:num>
  <w:num w:numId="4" w16cid:durableId="1338536465">
    <w:abstractNumId w:val="4"/>
  </w:num>
  <w:num w:numId="5" w16cid:durableId="1218854177">
    <w:abstractNumId w:val="7"/>
  </w:num>
  <w:num w:numId="6" w16cid:durableId="1238855555">
    <w:abstractNumId w:val="3"/>
  </w:num>
  <w:num w:numId="7" w16cid:durableId="689797902">
    <w:abstractNumId w:val="2"/>
  </w:num>
  <w:num w:numId="8" w16cid:durableId="283583257">
    <w:abstractNumId w:val="1"/>
  </w:num>
  <w:num w:numId="9" w16cid:durableId="191092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7B0E"/>
    <w:rsid w:val="00890D83"/>
    <w:rsid w:val="009376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C3A01"/>
  <w14:defaultImageDpi w14:val="300"/>
  <w15:docId w15:val="{46614355-560C-4D42-9D5C-4A3828B3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serdar sezgin</cp:lastModifiedBy>
  <cp:revision>2</cp:revision>
  <dcterms:created xsi:type="dcterms:W3CDTF">2025-04-25T19:07:00Z</dcterms:created>
  <dcterms:modified xsi:type="dcterms:W3CDTF">2025-04-25T19:07:00Z</dcterms:modified>
  <cp:category/>
</cp:coreProperties>
</file>