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bookmarkStart w:id="0" w:name="_Toc23249"/>
      <w:bookmarkStart w:id="1" w:name="_Toc28256"/>
      <w:bookmarkStart w:id="2" w:name="_Toc1250"/>
      <w:r>
        <w:rPr>
          <w:rFonts w:hint="eastAsia" w:asciiTheme="minorEastAsia" w:hAnsiTheme="minorEastAsia" w:eastAsiaTheme="minorEastAsia" w:cstheme="minorEastAsia"/>
          <w:b w:val="0"/>
          <w:bCs/>
          <w:kern w:val="2"/>
          <w:sz w:val="24"/>
          <w:szCs w:val="24"/>
          <w:lang w:val="en-US" w:eastAsia="zh-CN" w:bidi="ar-SA"/>
        </w:rPr>
        <w:t>说明文档</w:t>
      </w:r>
      <w:bookmarkEnd w:id="0"/>
      <w:bookmarkEnd w:id="1"/>
      <w:bookmarkEnd w:id="2"/>
    </w:p>
    <w:p>
      <w:pPr>
        <w:pStyle w:val="7"/>
        <w:pageBreakBefore w:val="0"/>
        <w:tabs>
          <w:tab w:val="right" w:leader="dot" w:pos="8306"/>
        </w:tabs>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TOC \o "1-3" \h \u </w:instrText>
      </w:r>
      <w:r>
        <w:rPr>
          <w:rFonts w:hint="eastAsia" w:asciiTheme="minorEastAsia" w:hAnsiTheme="minorEastAsia" w:eastAsiaTheme="minorEastAsia" w:cstheme="minorEastAsia"/>
          <w:b w:val="0"/>
          <w:bCs/>
          <w:kern w:val="2"/>
          <w:sz w:val="24"/>
          <w:szCs w:val="24"/>
          <w:lang w:val="en-US" w:eastAsia="zh-CN" w:bidi="ar-SA"/>
        </w:rPr>
        <w:fldChar w:fldCharType="separate"/>
      </w:r>
    </w:p>
    <w:p>
      <w:pPr>
        <w:pStyle w:val="8"/>
        <w:pageBreakBefore w:val="0"/>
        <w:tabs>
          <w:tab w:val="right" w:leader="dot" w:pos="8306"/>
        </w:tabs>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HYPERLINK \l _Toc298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1. 项目概述及人员：</w:t>
      </w:r>
      <w:r>
        <w:rPr>
          <w:rFonts w:hint="eastAsia" w:asciiTheme="minorEastAsia" w:hAnsiTheme="minorEastAsia" w:eastAsiaTheme="minorEastAsia" w:cstheme="minorEastAsia"/>
          <w:b w:val="0"/>
          <w:bCs/>
          <w:kern w:val="2"/>
          <w:sz w:val="24"/>
          <w:szCs w:val="24"/>
          <w:lang w:val="en-US" w:eastAsia="zh-CN" w:bidi="ar-SA"/>
        </w:rPr>
        <w:tab/>
      </w: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PAGEREF _Toc298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2</w:t>
      </w:r>
      <w:r>
        <w:rPr>
          <w:rFonts w:hint="eastAsia" w:asciiTheme="minorEastAsia" w:hAnsiTheme="minorEastAsia" w:eastAsiaTheme="minorEastAsia" w:cstheme="minorEastAsia"/>
          <w:b w:val="0"/>
          <w:bCs/>
          <w:kern w:val="2"/>
          <w:sz w:val="24"/>
          <w:szCs w:val="24"/>
          <w:lang w:val="en-US" w:eastAsia="zh-CN" w:bidi="ar-SA"/>
        </w:rPr>
        <w:fldChar w:fldCharType="end"/>
      </w:r>
      <w:r>
        <w:rPr>
          <w:rFonts w:hint="eastAsia" w:asciiTheme="minorEastAsia" w:hAnsiTheme="minorEastAsia" w:eastAsiaTheme="minorEastAsia" w:cstheme="minorEastAsia"/>
          <w:b w:val="0"/>
          <w:bCs/>
          <w:kern w:val="2"/>
          <w:sz w:val="24"/>
          <w:szCs w:val="24"/>
          <w:lang w:val="en-US" w:eastAsia="zh-CN" w:bidi="ar-SA"/>
        </w:rPr>
        <w:fldChar w:fldCharType="end"/>
      </w:r>
    </w:p>
    <w:p>
      <w:pPr>
        <w:pStyle w:val="6"/>
        <w:pageBreakBefore w:val="0"/>
        <w:tabs>
          <w:tab w:val="right" w:leader="dot" w:pos="8306"/>
        </w:tabs>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HYPERLINK \l _Toc30141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1.1 项目概述</w:t>
      </w:r>
      <w:r>
        <w:rPr>
          <w:rFonts w:hint="eastAsia" w:asciiTheme="minorEastAsia" w:hAnsiTheme="minorEastAsia" w:eastAsiaTheme="minorEastAsia" w:cstheme="minorEastAsia"/>
          <w:b w:val="0"/>
          <w:bCs/>
          <w:kern w:val="2"/>
          <w:sz w:val="24"/>
          <w:szCs w:val="24"/>
          <w:lang w:val="en-US" w:eastAsia="zh-CN" w:bidi="ar-SA"/>
        </w:rPr>
        <w:tab/>
      </w: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PAGEREF _Toc30141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2</w:t>
      </w:r>
      <w:r>
        <w:rPr>
          <w:rFonts w:hint="eastAsia" w:asciiTheme="minorEastAsia" w:hAnsiTheme="minorEastAsia" w:eastAsiaTheme="minorEastAsia" w:cstheme="minorEastAsia"/>
          <w:b w:val="0"/>
          <w:bCs/>
          <w:kern w:val="2"/>
          <w:sz w:val="24"/>
          <w:szCs w:val="24"/>
          <w:lang w:val="en-US" w:eastAsia="zh-CN" w:bidi="ar-SA"/>
        </w:rPr>
        <w:fldChar w:fldCharType="end"/>
      </w:r>
      <w:r>
        <w:rPr>
          <w:rFonts w:hint="eastAsia" w:asciiTheme="minorEastAsia" w:hAnsiTheme="minorEastAsia" w:eastAsiaTheme="minorEastAsia" w:cstheme="minorEastAsia"/>
          <w:b w:val="0"/>
          <w:bCs/>
          <w:kern w:val="2"/>
          <w:sz w:val="24"/>
          <w:szCs w:val="24"/>
          <w:lang w:val="en-US" w:eastAsia="zh-CN" w:bidi="ar-SA"/>
        </w:rPr>
        <w:fldChar w:fldCharType="end"/>
      </w:r>
    </w:p>
    <w:p>
      <w:pPr>
        <w:pStyle w:val="6"/>
        <w:pageBreakBefore w:val="0"/>
        <w:tabs>
          <w:tab w:val="right" w:leader="dot" w:pos="8306"/>
        </w:tabs>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HYPERLINK \l _Toc16157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1.2 人员</w:t>
      </w:r>
      <w:r>
        <w:rPr>
          <w:rFonts w:hint="eastAsia" w:asciiTheme="minorEastAsia" w:hAnsiTheme="minorEastAsia" w:eastAsiaTheme="minorEastAsia" w:cstheme="minorEastAsia"/>
          <w:b w:val="0"/>
          <w:bCs/>
          <w:kern w:val="2"/>
          <w:sz w:val="24"/>
          <w:szCs w:val="24"/>
          <w:lang w:val="en-US" w:eastAsia="zh-CN" w:bidi="ar-SA"/>
        </w:rPr>
        <w:tab/>
      </w: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PAGEREF _Toc16157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2</w:t>
      </w:r>
      <w:r>
        <w:rPr>
          <w:rFonts w:hint="eastAsia" w:asciiTheme="minorEastAsia" w:hAnsiTheme="minorEastAsia" w:eastAsiaTheme="minorEastAsia" w:cstheme="minorEastAsia"/>
          <w:b w:val="0"/>
          <w:bCs/>
          <w:kern w:val="2"/>
          <w:sz w:val="24"/>
          <w:szCs w:val="24"/>
          <w:lang w:val="en-US" w:eastAsia="zh-CN" w:bidi="ar-SA"/>
        </w:rPr>
        <w:fldChar w:fldCharType="end"/>
      </w:r>
      <w:r>
        <w:rPr>
          <w:rFonts w:hint="eastAsia" w:asciiTheme="minorEastAsia" w:hAnsiTheme="minorEastAsia" w:eastAsiaTheme="minorEastAsia" w:cstheme="minorEastAsia"/>
          <w:b w:val="0"/>
          <w:bCs/>
          <w:kern w:val="2"/>
          <w:sz w:val="24"/>
          <w:szCs w:val="24"/>
          <w:lang w:val="en-US" w:eastAsia="zh-CN" w:bidi="ar-SA"/>
        </w:rPr>
        <w:fldChar w:fldCharType="end"/>
      </w:r>
    </w:p>
    <w:p>
      <w:pPr>
        <w:pStyle w:val="8"/>
        <w:pageBreakBefore w:val="0"/>
        <w:tabs>
          <w:tab w:val="right" w:leader="dot" w:pos="8306"/>
        </w:tabs>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HYPERLINK \l _Toc9188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2. 需求分析</w:t>
      </w:r>
      <w:r>
        <w:rPr>
          <w:rFonts w:hint="eastAsia" w:asciiTheme="minorEastAsia" w:hAnsiTheme="minorEastAsia" w:eastAsiaTheme="minorEastAsia" w:cstheme="minorEastAsia"/>
          <w:b w:val="0"/>
          <w:bCs/>
          <w:kern w:val="2"/>
          <w:sz w:val="24"/>
          <w:szCs w:val="24"/>
          <w:lang w:val="en-US" w:eastAsia="zh-CN" w:bidi="ar-SA"/>
        </w:rPr>
        <w:tab/>
      </w: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PAGEREF _Toc9188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2</w:t>
      </w:r>
      <w:r>
        <w:rPr>
          <w:rFonts w:hint="eastAsia" w:asciiTheme="minorEastAsia" w:hAnsiTheme="minorEastAsia" w:eastAsiaTheme="minorEastAsia" w:cstheme="minorEastAsia"/>
          <w:b w:val="0"/>
          <w:bCs/>
          <w:kern w:val="2"/>
          <w:sz w:val="24"/>
          <w:szCs w:val="24"/>
          <w:lang w:val="en-US" w:eastAsia="zh-CN" w:bidi="ar-SA"/>
        </w:rPr>
        <w:fldChar w:fldCharType="end"/>
      </w:r>
      <w:r>
        <w:rPr>
          <w:rFonts w:hint="eastAsia" w:asciiTheme="minorEastAsia" w:hAnsiTheme="minorEastAsia" w:eastAsiaTheme="minorEastAsia" w:cstheme="minorEastAsia"/>
          <w:b w:val="0"/>
          <w:bCs/>
          <w:kern w:val="2"/>
          <w:sz w:val="24"/>
          <w:szCs w:val="24"/>
          <w:lang w:val="en-US" w:eastAsia="zh-CN" w:bidi="ar-SA"/>
        </w:rPr>
        <w:fldChar w:fldCharType="end"/>
      </w:r>
    </w:p>
    <w:p>
      <w:pPr>
        <w:pStyle w:val="8"/>
        <w:pageBreakBefore w:val="0"/>
        <w:tabs>
          <w:tab w:val="right" w:leader="dot" w:pos="8306"/>
        </w:tabs>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HYPERLINK \l _Toc20549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3. 系统设计</w:t>
      </w:r>
      <w:r>
        <w:rPr>
          <w:rFonts w:hint="eastAsia" w:asciiTheme="minorEastAsia" w:hAnsiTheme="minorEastAsia" w:eastAsiaTheme="minorEastAsia" w:cstheme="minorEastAsia"/>
          <w:b w:val="0"/>
          <w:bCs/>
          <w:kern w:val="2"/>
          <w:sz w:val="24"/>
          <w:szCs w:val="24"/>
          <w:lang w:val="en-US" w:eastAsia="zh-CN" w:bidi="ar-SA"/>
        </w:rPr>
        <w:tab/>
      </w: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PAGEREF _Toc20549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3</w:t>
      </w:r>
      <w:r>
        <w:rPr>
          <w:rFonts w:hint="eastAsia" w:asciiTheme="minorEastAsia" w:hAnsiTheme="minorEastAsia" w:eastAsiaTheme="minorEastAsia" w:cstheme="minorEastAsia"/>
          <w:b w:val="0"/>
          <w:bCs/>
          <w:kern w:val="2"/>
          <w:sz w:val="24"/>
          <w:szCs w:val="24"/>
          <w:lang w:val="en-US" w:eastAsia="zh-CN" w:bidi="ar-SA"/>
        </w:rPr>
        <w:fldChar w:fldCharType="end"/>
      </w:r>
      <w:r>
        <w:rPr>
          <w:rFonts w:hint="eastAsia" w:asciiTheme="minorEastAsia" w:hAnsiTheme="minorEastAsia" w:eastAsiaTheme="minorEastAsia" w:cstheme="minorEastAsia"/>
          <w:b w:val="0"/>
          <w:bCs/>
          <w:kern w:val="2"/>
          <w:sz w:val="24"/>
          <w:szCs w:val="24"/>
          <w:lang w:val="en-US" w:eastAsia="zh-CN" w:bidi="ar-SA"/>
        </w:rPr>
        <w:fldChar w:fldCharType="end"/>
      </w:r>
    </w:p>
    <w:p>
      <w:pPr>
        <w:pStyle w:val="6"/>
        <w:pageBreakBefore w:val="0"/>
        <w:tabs>
          <w:tab w:val="right" w:leader="dot" w:pos="8306"/>
        </w:tabs>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HYPERLINK \l _Toc8879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3.1 总体设计</w:t>
      </w:r>
      <w:r>
        <w:rPr>
          <w:rFonts w:hint="eastAsia" w:asciiTheme="minorEastAsia" w:hAnsiTheme="minorEastAsia" w:eastAsiaTheme="minorEastAsia" w:cstheme="minorEastAsia"/>
          <w:b w:val="0"/>
          <w:bCs/>
          <w:kern w:val="2"/>
          <w:sz w:val="24"/>
          <w:szCs w:val="24"/>
          <w:lang w:val="en-US" w:eastAsia="zh-CN" w:bidi="ar-SA"/>
        </w:rPr>
        <w:tab/>
      </w: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PAGEREF _Toc8879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3</w:t>
      </w:r>
      <w:r>
        <w:rPr>
          <w:rFonts w:hint="eastAsia" w:asciiTheme="minorEastAsia" w:hAnsiTheme="minorEastAsia" w:eastAsiaTheme="minorEastAsia" w:cstheme="minorEastAsia"/>
          <w:b w:val="0"/>
          <w:bCs/>
          <w:kern w:val="2"/>
          <w:sz w:val="24"/>
          <w:szCs w:val="24"/>
          <w:lang w:val="en-US" w:eastAsia="zh-CN" w:bidi="ar-SA"/>
        </w:rPr>
        <w:fldChar w:fldCharType="end"/>
      </w:r>
      <w:r>
        <w:rPr>
          <w:rFonts w:hint="eastAsia" w:asciiTheme="minorEastAsia" w:hAnsiTheme="minorEastAsia" w:eastAsiaTheme="minorEastAsia" w:cstheme="minorEastAsia"/>
          <w:b w:val="0"/>
          <w:bCs/>
          <w:kern w:val="2"/>
          <w:sz w:val="24"/>
          <w:szCs w:val="24"/>
          <w:lang w:val="en-US" w:eastAsia="zh-CN" w:bidi="ar-SA"/>
        </w:rPr>
        <w:fldChar w:fldCharType="end"/>
      </w:r>
    </w:p>
    <w:p>
      <w:pPr>
        <w:pStyle w:val="6"/>
        <w:pageBreakBefore w:val="0"/>
        <w:tabs>
          <w:tab w:val="right" w:leader="dot" w:pos="8306"/>
        </w:tabs>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HYPERLINK \l _Toc11705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3.2 系统功能模块</w:t>
      </w:r>
      <w:r>
        <w:rPr>
          <w:rFonts w:hint="eastAsia" w:asciiTheme="minorEastAsia" w:hAnsiTheme="minorEastAsia" w:eastAsiaTheme="minorEastAsia" w:cstheme="minorEastAsia"/>
          <w:b w:val="0"/>
          <w:bCs/>
          <w:kern w:val="2"/>
          <w:sz w:val="24"/>
          <w:szCs w:val="24"/>
          <w:lang w:val="en-US" w:eastAsia="zh-CN" w:bidi="ar-SA"/>
        </w:rPr>
        <w:tab/>
      </w: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PAGEREF _Toc11705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3</w:t>
      </w:r>
      <w:r>
        <w:rPr>
          <w:rFonts w:hint="eastAsia" w:asciiTheme="minorEastAsia" w:hAnsiTheme="minorEastAsia" w:eastAsiaTheme="minorEastAsia" w:cstheme="minorEastAsia"/>
          <w:b w:val="0"/>
          <w:bCs/>
          <w:kern w:val="2"/>
          <w:sz w:val="24"/>
          <w:szCs w:val="24"/>
          <w:lang w:val="en-US" w:eastAsia="zh-CN" w:bidi="ar-SA"/>
        </w:rPr>
        <w:fldChar w:fldCharType="end"/>
      </w:r>
      <w:r>
        <w:rPr>
          <w:rFonts w:hint="eastAsia" w:asciiTheme="minorEastAsia" w:hAnsiTheme="minorEastAsia" w:eastAsiaTheme="minorEastAsia" w:cstheme="minorEastAsia"/>
          <w:b w:val="0"/>
          <w:bCs/>
          <w:kern w:val="2"/>
          <w:sz w:val="24"/>
          <w:szCs w:val="24"/>
          <w:lang w:val="en-US" w:eastAsia="zh-CN" w:bidi="ar-SA"/>
        </w:rPr>
        <w:fldChar w:fldCharType="end"/>
      </w:r>
    </w:p>
    <w:p>
      <w:pPr>
        <w:pStyle w:val="8"/>
        <w:pageBreakBefore w:val="0"/>
        <w:tabs>
          <w:tab w:val="right" w:leader="dot" w:pos="8306"/>
        </w:tabs>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HYPERLINK \l _Toc10997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4. 代码框架及函数设计</w:t>
      </w:r>
      <w:r>
        <w:rPr>
          <w:rFonts w:hint="eastAsia" w:asciiTheme="minorEastAsia" w:hAnsiTheme="minorEastAsia" w:eastAsiaTheme="minorEastAsia" w:cstheme="minorEastAsia"/>
          <w:b w:val="0"/>
          <w:bCs/>
          <w:kern w:val="2"/>
          <w:sz w:val="24"/>
          <w:szCs w:val="24"/>
          <w:lang w:val="en-US" w:eastAsia="zh-CN" w:bidi="ar-SA"/>
        </w:rPr>
        <w:tab/>
      </w: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PAGEREF _Toc10997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4</w:t>
      </w:r>
      <w:r>
        <w:rPr>
          <w:rFonts w:hint="eastAsia" w:asciiTheme="minorEastAsia" w:hAnsiTheme="minorEastAsia" w:eastAsiaTheme="minorEastAsia" w:cstheme="minorEastAsia"/>
          <w:b w:val="0"/>
          <w:bCs/>
          <w:kern w:val="2"/>
          <w:sz w:val="24"/>
          <w:szCs w:val="24"/>
          <w:lang w:val="en-US" w:eastAsia="zh-CN" w:bidi="ar-SA"/>
        </w:rPr>
        <w:fldChar w:fldCharType="end"/>
      </w:r>
      <w:r>
        <w:rPr>
          <w:rFonts w:hint="eastAsia" w:asciiTheme="minorEastAsia" w:hAnsiTheme="minorEastAsia" w:eastAsiaTheme="minorEastAsia" w:cstheme="minorEastAsia"/>
          <w:b w:val="0"/>
          <w:bCs/>
          <w:kern w:val="2"/>
          <w:sz w:val="24"/>
          <w:szCs w:val="24"/>
          <w:lang w:val="en-US" w:eastAsia="zh-CN" w:bidi="ar-SA"/>
        </w:rPr>
        <w:fldChar w:fldCharType="end"/>
      </w:r>
    </w:p>
    <w:p>
      <w:pPr>
        <w:pStyle w:val="8"/>
        <w:pageBreakBefore w:val="0"/>
        <w:tabs>
          <w:tab w:val="right" w:leader="dot" w:pos="8306"/>
        </w:tabs>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HYPERLINK \l _Toc10404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5. 测试</w:t>
      </w:r>
      <w:r>
        <w:rPr>
          <w:rFonts w:hint="eastAsia" w:asciiTheme="minorEastAsia" w:hAnsiTheme="minorEastAsia" w:eastAsiaTheme="minorEastAsia" w:cstheme="minorEastAsia"/>
          <w:b w:val="0"/>
          <w:bCs/>
          <w:kern w:val="2"/>
          <w:sz w:val="24"/>
          <w:szCs w:val="24"/>
          <w:lang w:val="en-US" w:eastAsia="zh-CN" w:bidi="ar-SA"/>
        </w:rPr>
        <w:tab/>
      </w: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PAGEREF _Toc10404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4</w:t>
      </w:r>
      <w:r>
        <w:rPr>
          <w:rFonts w:hint="eastAsia" w:asciiTheme="minorEastAsia" w:hAnsiTheme="minorEastAsia" w:eastAsiaTheme="minorEastAsia" w:cstheme="minorEastAsia"/>
          <w:b w:val="0"/>
          <w:bCs/>
          <w:kern w:val="2"/>
          <w:sz w:val="24"/>
          <w:szCs w:val="24"/>
          <w:lang w:val="en-US" w:eastAsia="zh-CN" w:bidi="ar-SA"/>
        </w:rPr>
        <w:fldChar w:fldCharType="end"/>
      </w:r>
      <w:r>
        <w:rPr>
          <w:rFonts w:hint="eastAsia" w:asciiTheme="minorEastAsia" w:hAnsiTheme="minorEastAsia" w:eastAsiaTheme="minorEastAsia" w:cstheme="minorEastAsia"/>
          <w:b w:val="0"/>
          <w:bCs/>
          <w:kern w:val="2"/>
          <w:sz w:val="24"/>
          <w:szCs w:val="24"/>
          <w:lang w:val="en-US" w:eastAsia="zh-CN" w:bidi="ar-SA"/>
        </w:rPr>
        <w:fldChar w:fldCharType="end"/>
      </w:r>
    </w:p>
    <w:p>
      <w:pPr>
        <w:pStyle w:val="8"/>
        <w:pageBreakBefore w:val="0"/>
        <w:tabs>
          <w:tab w:val="right" w:leader="dot" w:pos="8306"/>
        </w:tabs>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HYPERLINK \l _Toc7708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参考文献</w:t>
      </w:r>
      <w:r>
        <w:rPr>
          <w:rFonts w:hint="eastAsia" w:asciiTheme="minorEastAsia" w:hAnsiTheme="minorEastAsia" w:eastAsiaTheme="minorEastAsia" w:cstheme="minorEastAsia"/>
          <w:b w:val="0"/>
          <w:bCs/>
          <w:kern w:val="2"/>
          <w:sz w:val="24"/>
          <w:szCs w:val="24"/>
          <w:lang w:val="en-US" w:eastAsia="zh-CN" w:bidi="ar-SA"/>
        </w:rPr>
        <w:tab/>
      </w: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PAGEREF _Toc7708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4</w:t>
      </w:r>
      <w:r>
        <w:rPr>
          <w:rFonts w:hint="eastAsia" w:asciiTheme="minorEastAsia" w:hAnsiTheme="minorEastAsia" w:eastAsiaTheme="minorEastAsia" w:cstheme="minorEastAsia"/>
          <w:b w:val="0"/>
          <w:bCs/>
          <w:kern w:val="2"/>
          <w:sz w:val="24"/>
          <w:szCs w:val="24"/>
          <w:lang w:val="en-US" w:eastAsia="zh-CN" w:bidi="ar-SA"/>
        </w:rPr>
        <w:fldChar w:fldCharType="end"/>
      </w:r>
      <w:r>
        <w:rPr>
          <w:rFonts w:hint="eastAsia" w:asciiTheme="minorEastAsia" w:hAnsiTheme="minorEastAsia" w:eastAsiaTheme="minorEastAsia" w:cstheme="minorEastAsia"/>
          <w:b w:val="0"/>
          <w:bCs/>
          <w:kern w:val="2"/>
          <w:sz w:val="24"/>
          <w:szCs w:val="24"/>
          <w:lang w:val="en-US" w:eastAsia="zh-CN" w:bidi="ar-SA"/>
        </w:rPr>
        <w:fldChar w:fldCharType="end"/>
      </w:r>
    </w:p>
    <w:p>
      <w:pPr>
        <w:pStyle w:val="8"/>
        <w:pageBreakBefore w:val="0"/>
        <w:tabs>
          <w:tab w:val="right" w:leader="dot" w:pos="8306"/>
        </w:tabs>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HYPERLINK \l _Toc17945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结束语</w:t>
      </w:r>
      <w:r>
        <w:rPr>
          <w:rFonts w:hint="eastAsia" w:asciiTheme="minorEastAsia" w:hAnsiTheme="minorEastAsia" w:eastAsiaTheme="minorEastAsia" w:cstheme="minorEastAsia"/>
          <w:b w:val="0"/>
          <w:bCs/>
          <w:kern w:val="2"/>
          <w:sz w:val="24"/>
          <w:szCs w:val="24"/>
          <w:lang w:val="en-US" w:eastAsia="zh-CN" w:bidi="ar-SA"/>
        </w:rPr>
        <w:tab/>
      </w: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PAGEREF _Toc17945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4</w:t>
      </w:r>
      <w:r>
        <w:rPr>
          <w:rFonts w:hint="eastAsia" w:asciiTheme="minorEastAsia" w:hAnsiTheme="minorEastAsia" w:eastAsiaTheme="minorEastAsia" w:cstheme="minorEastAsia"/>
          <w:b w:val="0"/>
          <w:bCs/>
          <w:kern w:val="2"/>
          <w:sz w:val="24"/>
          <w:szCs w:val="24"/>
          <w:lang w:val="en-US" w:eastAsia="zh-CN" w:bidi="ar-SA"/>
        </w:rPr>
        <w:fldChar w:fldCharType="end"/>
      </w:r>
      <w:r>
        <w:rPr>
          <w:rFonts w:hint="eastAsia" w:asciiTheme="minorEastAsia" w:hAnsiTheme="minorEastAsia" w:eastAsiaTheme="minorEastAsia" w:cstheme="minorEastAsia"/>
          <w:b w:val="0"/>
          <w:bCs/>
          <w:kern w:val="2"/>
          <w:sz w:val="24"/>
          <w:szCs w:val="24"/>
          <w:lang w:val="en-US" w:eastAsia="zh-CN" w:bidi="ar-SA"/>
        </w:rPr>
        <w:fldChar w:fldCharType="end"/>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fldChar w:fldCharType="end"/>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br w:type="page"/>
      </w:r>
    </w:p>
    <w:p>
      <w:pPr>
        <w:pStyle w:val="3"/>
        <w:pageBreakBefore w:val="0"/>
        <w:numPr>
          <w:ilvl w:val="0"/>
          <w:numId w:val="1"/>
        </w:numPr>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bookmarkStart w:id="3" w:name="_Toc18982"/>
      <w:bookmarkStart w:id="4" w:name="_Toc830"/>
      <w:bookmarkStart w:id="5" w:name="_Toc298"/>
      <w:r>
        <w:rPr>
          <w:rFonts w:hint="eastAsia" w:asciiTheme="minorEastAsia" w:hAnsiTheme="minorEastAsia" w:eastAsiaTheme="minorEastAsia" w:cstheme="minorEastAsia"/>
          <w:b w:val="0"/>
          <w:bCs/>
          <w:kern w:val="2"/>
          <w:sz w:val="24"/>
          <w:szCs w:val="24"/>
          <w:lang w:val="en-US" w:eastAsia="zh-CN" w:bidi="ar-SA"/>
        </w:rPr>
        <w:t>项目概述及人员：</w:t>
      </w:r>
      <w:bookmarkEnd w:id="3"/>
      <w:bookmarkEnd w:id="4"/>
      <w:bookmarkEnd w:id="5"/>
    </w:p>
    <w:p>
      <w:pPr>
        <w:pStyle w:val="4"/>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bookmarkStart w:id="6" w:name="_Toc12894"/>
      <w:bookmarkStart w:id="7" w:name="_Toc30141"/>
      <w:bookmarkStart w:id="8" w:name="_Toc11763"/>
      <w:r>
        <w:rPr>
          <w:rFonts w:hint="eastAsia" w:asciiTheme="minorEastAsia" w:hAnsiTheme="minorEastAsia" w:eastAsiaTheme="minorEastAsia" w:cstheme="minorEastAsia"/>
          <w:b w:val="0"/>
          <w:bCs/>
          <w:kern w:val="2"/>
          <w:sz w:val="24"/>
          <w:szCs w:val="24"/>
          <w:lang w:val="en-US" w:eastAsia="zh-CN" w:bidi="ar-SA"/>
        </w:rPr>
        <w:t>1.1 项目概述</w:t>
      </w:r>
      <w:bookmarkEnd w:id="6"/>
      <w:bookmarkEnd w:id="7"/>
      <w:bookmarkEnd w:id="8"/>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针对乳腺癌患者，可以依据中医阶段治疗法进行治疗，在辨症的基础上围绕各个病程的特殊症候先症而治型。依据医学指南，将乳腺癌辨证统一化，分为六种症型。即患者在围手术期、围化疗期、围放疗期和内分泌治疗期，基本都会出现特定的临床症状。可以通过一定的规则，挖掘出</w:t>
      </w:r>
      <w:r>
        <w:rPr>
          <w:rFonts w:hint="eastAsia" w:asciiTheme="minorEastAsia" w:hAnsiTheme="minorEastAsia" w:eastAsiaTheme="minorEastAsia" w:cstheme="minorEastAsia"/>
          <w:b w:val="0"/>
          <w:bCs/>
          <w:kern w:val="2"/>
          <w:sz w:val="24"/>
          <w:szCs w:val="24"/>
          <w:lang w:val="en-US" w:eastAsia="zh-CN" w:bidi="ar-SA"/>
        </w:rPr>
        <w:t>各中医症素与乳腺癌TNM分期之间的关系</w:t>
      </w:r>
      <w:r>
        <w:rPr>
          <w:rFonts w:hint="eastAsia" w:asciiTheme="minorEastAsia" w:hAnsiTheme="minorEastAsia" w:eastAsiaTheme="minorEastAsia" w:cstheme="minorEastAsia"/>
          <w:b w:val="0"/>
          <w:bCs/>
          <w:kern w:val="2"/>
          <w:sz w:val="24"/>
          <w:szCs w:val="24"/>
          <w:lang w:val="en-US" w:eastAsia="zh-CN" w:bidi="ar-SA"/>
        </w:rPr>
        <w:t>。</w:t>
      </w:r>
      <w:r>
        <w:rPr>
          <w:rFonts w:hint="eastAsia" w:asciiTheme="minorEastAsia" w:hAnsiTheme="minorEastAsia" w:eastAsiaTheme="minorEastAsia" w:cstheme="minorEastAsia"/>
          <w:b w:val="0"/>
          <w:bCs/>
          <w:kern w:val="2"/>
          <w:sz w:val="24"/>
          <w:szCs w:val="24"/>
          <w:lang w:val="en-US" w:eastAsia="zh-CN" w:bidi="ar-SA"/>
        </w:rPr>
        <w:t>探索不同分期阶段的乳腺癌患者的中医症素分布规律</w:t>
      </w:r>
      <w:r>
        <w:rPr>
          <w:rFonts w:hint="eastAsia" w:asciiTheme="minorEastAsia" w:hAnsiTheme="minorEastAsia" w:eastAsiaTheme="minorEastAsia" w:cstheme="minorEastAsia"/>
          <w:b w:val="0"/>
          <w:bCs/>
          <w:kern w:val="2"/>
          <w:sz w:val="24"/>
          <w:szCs w:val="24"/>
          <w:lang w:val="en-US" w:eastAsia="zh-CN" w:bidi="ar-SA"/>
        </w:rPr>
        <w:t>，以及阶段病变发展（71，72，73），指导乳腺癌的中医临床治疗。</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（1）对数据进行预处理；</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（2）利用数据挖掘的算法对数据进行分析，得到中医症素与乳腺癌TNM 分期之间的关系。根据实际的业务分析建议最小支持度设定为：6%，最小置信度为：75%；</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（3）对所构建的模型进行分析，得出你的结论。</w:t>
      </w:r>
    </w:p>
    <w:p>
      <w:pPr>
        <w:pStyle w:val="4"/>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bookmarkStart w:id="9" w:name="_Toc16157"/>
      <w:bookmarkStart w:id="10" w:name="_Toc31485"/>
      <w:bookmarkStart w:id="11" w:name="_Toc11629"/>
      <w:r>
        <w:rPr>
          <w:rFonts w:hint="eastAsia" w:asciiTheme="minorEastAsia" w:hAnsiTheme="minorEastAsia" w:eastAsiaTheme="minorEastAsia" w:cstheme="minorEastAsia"/>
          <w:b w:val="0"/>
          <w:bCs/>
          <w:kern w:val="2"/>
          <w:sz w:val="24"/>
          <w:szCs w:val="24"/>
          <w:lang w:val="en-US" w:eastAsia="zh-CN" w:bidi="ar-SA"/>
        </w:rPr>
        <w:t>1.2 人员</w:t>
      </w:r>
      <w:bookmarkEnd w:id="9"/>
      <w:bookmarkEnd w:id="10"/>
      <w:bookmarkEnd w:id="11"/>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姓名</w:t>
            </w:r>
          </w:p>
        </w:tc>
        <w:tc>
          <w:tcPr>
            <w:tcW w:w="2841"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学号</w:t>
            </w:r>
          </w:p>
        </w:tc>
        <w:tc>
          <w:tcPr>
            <w:tcW w:w="2840"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刘昕</w:t>
            </w:r>
          </w:p>
        </w:tc>
        <w:tc>
          <w:tcPr>
            <w:tcW w:w="2841"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2016E8018661172</w:t>
            </w:r>
          </w:p>
        </w:tc>
        <w:tc>
          <w:tcPr>
            <w:tcW w:w="2840"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贝叶斯算法，文档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李博伟</w:t>
            </w:r>
          </w:p>
        </w:tc>
        <w:tc>
          <w:tcPr>
            <w:tcW w:w="2841"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p>
        </w:tc>
        <w:tc>
          <w:tcPr>
            <w:tcW w:w="2840"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svm，预处理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蒋浩丰</w:t>
            </w:r>
          </w:p>
        </w:tc>
        <w:tc>
          <w:tcPr>
            <w:tcW w:w="2841"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201628018629015</w:t>
            </w:r>
          </w:p>
        </w:tc>
        <w:tc>
          <w:tcPr>
            <w:tcW w:w="2840"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神经网络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苏莉娅</w:t>
            </w:r>
          </w:p>
        </w:tc>
        <w:tc>
          <w:tcPr>
            <w:tcW w:w="2841"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201628018629065</w:t>
            </w:r>
          </w:p>
        </w:tc>
        <w:tc>
          <w:tcPr>
            <w:tcW w:w="2840"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决策树，框架设计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昝文</w:t>
            </w:r>
          </w:p>
        </w:tc>
        <w:tc>
          <w:tcPr>
            <w:tcW w:w="2841"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201628018629015</w:t>
            </w:r>
          </w:p>
        </w:tc>
        <w:tc>
          <w:tcPr>
            <w:tcW w:w="2840" w:type="dxa"/>
          </w:tcPr>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k近邻,图形界面</w:t>
            </w:r>
          </w:p>
        </w:tc>
      </w:tr>
    </w:tbl>
    <w:p>
      <w:pPr>
        <w:pageBreakBefore w:val="0"/>
        <w:numPr>
          <w:ilvl w:val="0"/>
          <w:numId w:val="0"/>
        </w:numPr>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p>
    <w:p>
      <w:pPr>
        <w:pStyle w:val="3"/>
        <w:pageBreakBefore w:val="0"/>
        <w:numPr>
          <w:ilvl w:val="0"/>
          <w:numId w:val="1"/>
        </w:numPr>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bookmarkStart w:id="12" w:name="_Toc7522"/>
      <w:bookmarkStart w:id="13" w:name="_Toc9188"/>
      <w:bookmarkStart w:id="14" w:name="_Toc29051"/>
      <w:r>
        <w:rPr>
          <w:rFonts w:hint="eastAsia" w:asciiTheme="minorEastAsia" w:hAnsiTheme="minorEastAsia" w:eastAsiaTheme="minorEastAsia" w:cstheme="minorEastAsia"/>
          <w:b w:val="0"/>
          <w:bCs/>
          <w:kern w:val="2"/>
          <w:sz w:val="24"/>
          <w:szCs w:val="24"/>
          <w:lang w:val="en-US" w:eastAsia="zh-CN" w:bidi="ar-SA"/>
        </w:rPr>
        <w:t>需求分析</w:t>
      </w:r>
      <w:bookmarkEnd w:id="12"/>
      <w:bookmarkEnd w:id="13"/>
      <w:bookmarkEnd w:id="14"/>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（1）功能需求：利用数据挖掘的算法对数据进行分析，得到中医症素与乳腺癌TNM 分期之间的关系。根据实际的业务分析建议最小支持度设定为：6%，最小置信度为：75%；对所构建的模型进行分析，得出你的结论。</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（2）性能需求：满足多算法优势比较。满足正确率在90%以上，错误率低于10%，运算速度可接受。</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采用图形化界面，有统一框架，可以集中调用算法进行输出。</w:t>
      </w:r>
    </w:p>
    <w:p>
      <w:pPr>
        <w:pStyle w:val="3"/>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bookmarkStart w:id="15" w:name="_Toc31433"/>
      <w:bookmarkStart w:id="16" w:name="_Toc24675"/>
      <w:bookmarkStart w:id="17" w:name="_Toc20549"/>
      <w:r>
        <w:rPr>
          <w:rFonts w:hint="eastAsia" w:asciiTheme="minorEastAsia" w:hAnsiTheme="minorEastAsia" w:eastAsiaTheme="minorEastAsia" w:cstheme="minorEastAsia"/>
          <w:b w:val="0"/>
          <w:bCs/>
          <w:kern w:val="2"/>
          <w:sz w:val="24"/>
          <w:szCs w:val="24"/>
          <w:lang w:val="en-US" w:eastAsia="zh-CN" w:bidi="ar-SA"/>
        </w:rPr>
        <w:t>3. 系统设计</w:t>
      </w:r>
      <w:bookmarkEnd w:id="15"/>
      <w:bookmarkEnd w:id="16"/>
      <w:bookmarkEnd w:id="17"/>
    </w:p>
    <w:p>
      <w:pPr>
        <w:pStyle w:val="4"/>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bookmarkStart w:id="18" w:name="_Toc4662"/>
      <w:bookmarkStart w:id="19" w:name="_Toc8879"/>
      <w:bookmarkStart w:id="20" w:name="_Toc12657"/>
      <w:r>
        <w:rPr>
          <w:rFonts w:hint="eastAsia" w:asciiTheme="minorEastAsia" w:hAnsiTheme="minorEastAsia" w:eastAsiaTheme="minorEastAsia" w:cstheme="minorEastAsia"/>
          <w:b w:val="0"/>
          <w:bCs/>
          <w:kern w:val="2"/>
          <w:sz w:val="24"/>
          <w:szCs w:val="24"/>
          <w:lang w:val="en-US" w:eastAsia="zh-CN" w:bidi="ar-SA"/>
        </w:rPr>
        <w:t>3.1 总体设计</w:t>
      </w:r>
      <w:bookmarkEnd w:id="18"/>
      <w:bookmarkEnd w:id="19"/>
      <w:bookmarkEnd w:id="20"/>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drawing>
          <wp:inline distT="0" distB="0" distL="114300" distR="114300">
            <wp:extent cx="3628390" cy="41427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28390" cy="4142740"/>
                    </a:xfrm>
                    <a:prstGeom prst="rect">
                      <a:avLst/>
                    </a:prstGeom>
                    <a:noFill/>
                    <a:ln w="9525">
                      <a:noFill/>
                    </a:ln>
                  </pic:spPr>
                </pic:pic>
              </a:graphicData>
            </a:graphic>
          </wp:inline>
        </w:drawing>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p>
    <w:p>
      <w:pPr>
        <w:pStyle w:val="4"/>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bookmarkStart w:id="21" w:name="_Toc11705"/>
      <w:bookmarkStart w:id="22" w:name="_Toc23758"/>
      <w:bookmarkStart w:id="23" w:name="_Toc24587"/>
      <w:r>
        <w:rPr>
          <w:rFonts w:hint="eastAsia" w:asciiTheme="minorEastAsia" w:hAnsiTheme="minorEastAsia" w:eastAsiaTheme="minorEastAsia" w:cstheme="minorEastAsia"/>
          <w:b w:val="0"/>
          <w:bCs/>
          <w:kern w:val="2"/>
          <w:sz w:val="24"/>
          <w:szCs w:val="24"/>
          <w:lang w:val="en-US" w:eastAsia="zh-CN" w:bidi="ar-SA"/>
        </w:rPr>
        <w:t>3.2 系统功能模块</w:t>
      </w:r>
      <w:bookmarkEnd w:id="21"/>
      <w:bookmarkEnd w:id="22"/>
      <w:bookmarkEnd w:id="23"/>
    </w:p>
    <w:p>
      <w:pPr>
        <w:pStyle w:val="5"/>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3.2.1 预处理</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在预处理阶段，我们采用箱均值的方法对数据进行光滑或者直接去除空值的方法去噪。经过比较,去除空值的方法准确率较高，故最终采用了去空值的方案去去除噪声。</w:t>
      </w:r>
    </w:p>
    <w:p>
      <w:pPr>
        <w:pStyle w:val="5"/>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3.2.2 分类算法：</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我们采用了决策树、朴素贝叶斯、SVM、K-近邻、神经网络的方法对训练样本进行分类学习。</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决策树：</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决策树是一个预测模型，代表的是对象属性与对象值之间的一种映射关系。树中每个节点表示某个对象，而每个分叉路径则代表的某个可能的属性值，而每个叶结点则对应从根节点到该叶节点所经历的路径所表示的对象的值。决策树一般自上而下生成的。分割的目的一致：对目标类尝试进行最佳的分割。</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首先利用训练数据集来构造一棵决策树，树建立起来就可为未知样本产生一个分类。决策树模型有很多的优点、便于使用，高效、决策树的大小独立于数据库、、可以对有许多属性的数据集构造决策树。但决策树模型也有过拟合等问题的缺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360" w:lineRule="auto"/>
        <w:ind w:left="0"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实现：</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本文采用的是ID3的决策树的方式进行实现。ID3算法是决策树的一种，它是基于奥卡姆剃刀原理，即用尽量用较少的东西做更多的事。在信息论中，期望信息越小，那么信息增益就越大，从而纯度就越高。</w:t>
      </w:r>
      <w:r>
        <w:rPr>
          <w:rFonts w:hint="eastAsia" w:asciiTheme="minorEastAsia" w:hAnsiTheme="minorEastAsia" w:eastAsiaTheme="minorEastAsia" w:cstheme="minorEastAsia"/>
          <w:b w:val="0"/>
          <w:bCs/>
          <w:kern w:val="2"/>
          <w:sz w:val="24"/>
          <w:szCs w:val="24"/>
          <w:lang w:val="en-US" w:eastAsia="zh-CN" w:bidi="ar-SA"/>
        </w:rPr>
        <w:t>ID3算法的核心思想</w:t>
      </w:r>
      <w:r>
        <w:rPr>
          <w:rFonts w:hint="eastAsia" w:asciiTheme="minorEastAsia" w:hAnsiTheme="minorEastAsia" w:eastAsiaTheme="minorEastAsia" w:cstheme="minorEastAsia"/>
          <w:b w:val="0"/>
          <w:bCs/>
          <w:kern w:val="2"/>
          <w:sz w:val="24"/>
          <w:szCs w:val="24"/>
          <w:lang w:val="en-US" w:eastAsia="zh-CN" w:bidi="ar-SA"/>
        </w:rPr>
        <w:t>是在决策树的每一个非叶子结点划分之前，先计算每一个属性所带来的信息增益，选择最大信息增益的属性来划</w:t>
      </w:r>
      <w:r>
        <w:rPr>
          <w:rFonts w:hint="eastAsia" w:asciiTheme="minorEastAsia" w:hAnsiTheme="minorEastAsia" w:eastAsiaTheme="minorEastAsia" w:cstheme="minorEastAsia"/>
          <w:b w:val="0"/>
          <w:bCs/>
          <w:kern w:val="2"/>
          <w:sz w:val="24"/>
          <w:szCs w:val="24"/>
          <w:lang w:val="en-US" w:eastAsia="zh-CN" w:bidi="ar-SA"/>
        </w:rPr>
        <w:t>分</w:t>
      </w:r>
      <w:r>
        <w:rPr>
          <w:rFonts w:hint="eastAsia" w:asciiTheme="minorEastAsia" w:hAnsiTheme="minorEastAsia" w:eastAsiaTheme="minorEastAsia" w:cstheme="minorEastAsia"/>
          <w:b w:val="0"/>
          <w:bCs/>
          <w:kern w:val="2"/>
          <w:sz w:val="24"/>
          <w:szCs w:val="24"/>
          <w:lang w:val="en-US" w:eastAsia="zh-CN" w:bidi="ar-SA"/>
        </w:rPr>
        <w:t>。</w:t>
      </w:r>
      <w:r>
        <w:rPr>
          <w:rFonts w:hint="eastAsia" w:asciiTheme="minorEastAsia" w:hAnsiTheme="minorEastAsia" w:eastAsiaTheme="minorEastAsia" w:cstheme="minorEastAsia"/>
          <w:b w:val="0"/>
          <w:bCs/>
          <w:kern w:val="2"/>
          <w:sz w:val="24"/>
          <w:szCs w:val="24"/>
          <w:lang w:val="en-US" w:eastAsia="zh-CN" w:bidi="ar-SA"/>
        </w:rPr>
        <w:t>因为信息增益越大，区分样本的能力就越强，越具有代表性</w:t>
      </w:r>
      <w:r>
        <w:rPr>
          <w:rFonts w:hint="eastAsia" w:asciiTheme="minorEastAsia" w:hAnsiTheme="minorEastAsia" w:eastAsiaTheme="minorEastAsia" w:cstheme="minorEastAsia"/>
          <w:b w:val="0"/>
          <w:bCs/>
          <w:kern w:val="2"/>
          <w:sz w:val="24"/>
          <w:szCs w:val="24"/>
          <w:lang w:val="en-US" w:eastAsia="zh-CN" w:bidi="ar-SA"/>
        </w:rPr>
        <w:t>。</w:t>
      </w:r>
      <w:r>
        <w:rPr>
          <w:rFonts w:hint="eastAsia" w:asciiTheme="minorEastAsia" w:hAnsiTheme="minorEastAsia" w:eastAsiaTheme="minorEastAsia" w:cstheme="minorEastAsia"/>
          <w:b w:val="0"/>
          <w:bCs/>
          <w:kern w:val="2"/>
          <w:sz w:val="24"/>
          <w:szCs w:val="24"/>
          <w:lang w:val="en-US" w:eastAsia="zh-CN" w:bidi="ar-SA"/>
        </w:rPr>
        <w:t>该算法采用自顶向下的贪婪搜索遍历可能的决策空间。</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朴素贝叶斯：</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原理：</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贝叶斯分类器的分类原理是通过某对象的先验概率，利用贝叶斯公式计算出其后验概率，即该对象属于某一类的概率，选择具有最大后验概率的类作为该对象所属的类。</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朴素贝叶斯模型发源于古典数学理论，有着坚实的数学基础，以 及稳定的分类效率。同时，NBC模型所需估计的参数很少，对缺失数据不太敏感，算法也比较简单。理论上，NBC模型与其他分类方法相比具有最小的误差率。但是实际上并非总是如此，这是因为NBC模型假设属性之间相互独立，这个假设在实际应用中往往是不成立的，这给NBC模型的正确分类带来了一定影响。在属性相关性较小时，NBC模型的性能最为良好。</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实现：</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朴素贝叶斯的三个常用模型：高斯、多项式、伯努利实现,本次的实验数据为连续值，适合采用高斯分布的方式进行计算。</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本次采用</w:t>
      </w:r>
      <w:r>
        <w:rPr>
          <w:rFonts w:hint="eastAsia" w:asciiTheme="minorEastAsia" w:hAnsiTheme="minorEastAsia" w:eastAsiaTheme="minorEastAsia" w:cstheme="minorEastAsia"/>
          <w:b w:val="0"/>
          <w:bCs/>
          <w:kern w:val="2"/>
          <w:sz w:val="24"/>
          <w:szCs w:val="24"/>
          <w:lang w:val="en-US" w:eastAsia="zh-CN" w:bidi="ar-SA"/>
        </w:rPr>
        <w:object>
          <v:shape id="_x0000_i1025" o:spt="75" type="#_x0000_t75" style="height:42.95pt;width:186pt;" o:ole="t" filled="f" o:preferrelative="t" stroked="f" coordsize="21600,21600">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Theme="minorEastAsia" w:hAnsiTheme="minorEastAsia" w:eastAsiaTheme="minorEastAsia" w:cstheme="minorEastAsia"/>
          <w:b w:val="0"/>
          <w:bCs/>
          <w:kern w:val="2"/>
          <w:sz w:val="24"/>
          <w:szCs w:val="24"/>
          <w:lang w:val="en-US" w:eastAsia="zh-CN" w:bidi="ar-SA"/>
        </w:rPr>
        <w:t>这个公式为基础实现朴素贝叶斯的高斯模型。</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SVM：</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 xml:space="preserve">原理：   </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支持向量机(support vector machine)是一种分类算法，通过寻求结构化风险最小来提高学习机泛化能力，实现经验风险和置信范围的最小化，从而达到在统计样本量较少的情况下，亦能获得良好统计规律的目的。</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SVM是一种二类分类模型，其基本模型定义为特征空间上的间隔最大的线性分类器，即支持向量机的学习策略便是间隔最大化，最终可转化为一个凸二次规划问题的求解.</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实现：</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我们实现SVM的方法是调用libsvm的库。LIBSVM是台湾大学林智仁(LinChih-Jen)副教授等开发设计的一个简单、易于使用和快速有效的SVM模式识别与回归的软件包。</w:t>
      </w:r>
      <w:r>
        <w:rPr>
          <w:rFonts w:hint="eastAsia" w:asciiTheme="minorEastAsia" w:hAnsiTheme="minorEastAsia" w:eastAsiaTheme="minorEastAsia" w:cstheme="minorEastAsia"/>
          <w:b w:val="0"/>
          <w:bCs/>
          <w:kern w:val="2"/>
          <w:sz w:val="24"/>
          <w:szCs w:val="24"/>
          <w:lang w:val="en-US" w:eastAsia="zh-CN" w:bidi="ar-SA"/>
        </w:rPr>
        <w:t>由于libSVM程序小，运用灵活，输入参数少，并且是开源的，易于扩展，因此成为目前国内应用最多的SVM的库。</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K-近邻：</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原理：</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K最近邻(k-Nearest Neighbor，KNN)分类算法的思路是：</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如果一个样本在特征空间中的k个最相似(即特征空间中最邻近)的样本中的大多数属于某一个类别，则该样本也属于这个类别。</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KNN算法中，所选择的邻居都是已经正确分类的对象。该方法在定类决策上只依据最邻近的一个或者几个样本的类别来决定待分样本所属的类别。</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KNN方法在类别决策时，只与极少量的相邻样本有关。由于KNN方法主要靠周围有限的邻近的样本，而不是靠判别类域的方法来确定所属类别，KNN方法更适合类域的交叉或重叠较多的待分样本集。</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KNN算法的主要不足是，当样本不平衡时，如一个类的样本容量很大，而其他类样本容量很小时，有可能导致当输入一个新样本时，该样本的K个邻居中大容量类的样本占多数。KNN算法的另一个不足之处是计算量大。该算法比较适用于样本容量比较大的类域的自动分类，而那些样本容量较小的类域采用这种算法比较容易产生误分。</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实现：</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神经网络：</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原理：</w:t>
      </w:r>
    </w:p>
    <w:p>
      <w:pPr>
        <w:pageBreakBefore w:val="0"/>
        <w:numPr>
          <w:ilvl w:val="0"/>
          <w:numId w:val="0"/>
        </w:numPr>
        <w:tabs>
          <w:tab w:val="left" w:pos="420"/>
        </w:tabs>
        <w:kinsoku/>
        <w:wordWrap/>
        <w:overflowPunct/>
        <w:topLinePunct w:val="0"/>
        <w:autoSpaceDE/>
        <w:autoSpaceDN/>
        <w:bidi w:val="0"/>
        <w:adjustRightInd/>
        <w:snapToGrid w:val="0"/>
        <w:spacing w:line="360" w:lineRule="auto"/>
        <w:ind w:right="0" w:rightChars="0" w:firstLine="480" w:firstLineChars="200"/>
        <w:jc w:val="left"/>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eastAsiaTheme="minorEastAsia" w:cstheme="minorEastAsia"/>
          <w:b w:val="0"/>
          <w:bCs/>
          <w:kern w:val="2"/>
          <w:sz w:val="24"/>
          <w:szCs w:val="24"/>
          <w:lang w:val="en-US" w:eastAsia="zh-CN" w:bidi="ar-SA"/>
        </w:rPr>
        <w:t>训练一个BP神经网络，实际上就是调整网络的权重和偏置这两个参数，BP</w:t>
      </w:r>
      <w:r>
        <w:rPr>
          <w:rFonts w:hint="eastAsia" w:asciiTheme="minorEastAsia" w:hAnsiTheme="minorEastAsia" w:cstheme="minorEastAsia"/>
          <w:b w:val="0"/>
          <w:bCs/>
          <w:sz w:val="24"/>
          <w:szCs w:val="24"/>
          <w:lang w:val="en-US" w:eastAsia="zh-CN"/>
        </w:rPr>
        <w:t>神经网络的训练过程分两部分：</w:t>
      </w:r>
    </w:p>
    <w:p>
      <w:pPr>
        <w:pageBreakBefore w:val="0"/>
        <w:numPr>
          <w:ilvl w:val="0"/>
          <w:numId w:val="0"/>
        </w:numPr>
        <w:tabs>
          <w:tab w:val="left" w:pos="420"/>
        </w:tabs>
        <w:kinsoku/>
        <w:wordWrap/>
        <w:overflowPunct/>
        <w:topLinePunct w:val="0"/>
        <w:autoSpaceDE/>
        <w:autoSpaceDN/>
        <w:bidi w:val="0"/>
        <w:adjustRightInd/>
        <w:snapToGrid w:val="0"/>
        <w:spacing w:line="360" w:lineRule="auto"/>
        <w:ind w:right="0" w:rightChars="0" w:firstLine="480" w:firstLineChars="200"/>
        <w:jc w:val="left"/>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前向传输，逐层波浪式的传递输出值；</w:t>
      </w:r>
    </w:p>
    <w:p>
      <w:pPr>
        <w:pageBreakBefore w:val="0"/>
        <w:numPr>
          <w:ilvl w:val="0"/>
          <w:numId w:val="0"/>
        </w:numPr>
        <w:tabs>
          <w:tab w:val="left" w:pos="420"/>
        </w:tabs>
        <w:kinsoku/>
        <w:wordWrap/>
        <w:overflowPunct/>
        <w:topLinePunct w:val="0"/>
        <w:autoSpaceDE/>
        <w:autoSpaceDN/>
        <w:bidi w:val="0"/>
        <w:adjustRightInd/>
        <w:snapToGrid w:val="0"/>
        <w:spacing w:line="360" w:lineRule="auto"/>
        <w:ind w:right="0" w:rightChars="0" w:firstLine="480" w:firstLineChars="200"/>
        <w:jc w:val="left"/>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逆向反馈，反向逐层调整权重和偏置；</w:t>
      </w:r>
    </w:p>
    <w:p>
      <w:pPr>
        <w:pageBreakBefore w:val="0"/>
        <w:numPr>
          <w:ilvl w:val="0"/>
          <w:numId w:val="0"/>
        </w:numPr>
        <w:tabs>
          <w:tab w:val="left" w:pos="420"/>
        </w:tabs>
        <w:kinsoku/>
        <w:wordWrap/>
        <w:overflowPunct/>
        <w:topLinePunct w:val="0"/>
        <w:autoSpaceDE/>
        <w:autoSpaceDN/>
        <w:bidi w:val="0"/>
        <w:adjustRightInd/>
        <w:snapToGrid w:val="0"/>
        <w:spacing w:line="360" w:lineRule="auto"/>
        <w:ind w:right="0" w:rightChars="0" w:firstLine="480" w:firstLineChars="200"/>
        <w:jc w:val="left"/>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(需要补充,等待相关的代码)</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实现：</w:t>
      </w:r>
    </w:p>
    <w:p>
      <w:pPr>
        <w:pStyle w:val="5"/>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3.2.3 功能集成：</w:t>
      </w:r>
    </w:p>
    <w:p>
      <w:pPr>
        <w:pStyle w:val="3"/>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lang w:val="en-US" w:eastAsia="zh-CN"/>
        </w:rPr>
        <w:t>1.</w:t>
      </w:r>
      <w:r>
        <w:rPr>
          <w:rFonts w:hint="eastAsia" w:asciiTheme="minorEastAsia" w:hAnsiTheme="minorEastAsia" w:eastAsiaTheme="minorEastAsia" w:cstheme="minorEastAsia"/>
          <w:b w:val="0"/>
          <w:bCs/>
          <w:sz w:val="24"/>
          <w:szCs w:val="24"/>
        </w:rPr>
        <w:t>实验环境：</w:t>
      </w:r>
    </w:p>
    <w:p>
      <w:pPr>
        <w:pageBreakBefore w:val="0"/>
        <w:tabs>
          <w:tab w:val="left" w:pos="420"/>
        </w:tabs>
        <w:kinsoku/>
        <w:wordWrap/>
        <w:overflowPunct/>
        <w:topLinePunct w:val="0"/>
        <w:autoSpaceDE/>
        <w:autoSpaceDN/>
        <w:bidi w:val="0"/>
        <w:adjustRightInd/>
        <w:snapToGrid w:val="0"/>
        <w:spacing w:line="360" w:lineRule="auto"/>
        <w:ind w:right="0" w:rightChars="0" w:firstLine="480" w:firstLineChars="200"/>
        <w:jc w:val="left"/>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color w:val="000000"/>
          <w:sz w:val="24"/>
          <w:szCs w:val="24"/>
        </w:rPr>
        <w:t>操作系统：</w:t>
      </w:r>
      <w:r>
        <w:rPr>
          <w:rFonts w:hint="eastAsia" w:asciiTheme="minorEastAsia" w:hAnsiTheme="minorEastAsia" w:eastAsiaTheme="minorEastAsia" w:cstheme="minorEastAsia"/>
          <w:b w:val="0"/>
          <w:bCs/>
          <w:color w:val="000000"/>
          <w:sz w:val="24"/>
          <w:szCs w:val="24"/>
          <w:lang w:val="en-US" w:eastAsia="zh-CN"/>
        </w:rPr>
        <w:t>windows</w:t>
      </w:r>
    </w:p>
    <w:p>
      <w:pPr>
        <w:pageBreakBefore w:val="0"/>
        <w:tabs>
          <w:tab w:val="left" w:pos="420"/>
        </w:tabs>
        <w:kinsoku/>
        <w:wordWrap/>
        <w:overflowPunct/>
        <w:topLinePunct w:val="0"/>
        <w:autoSpaceDE/>
        <w:autoSpaceDN/>
        <w:bidi w:val="0"/>
        <w:adjustRightInd/>
        <w:snapToGrid w:val="0"/>
        <w:spacing w:line="360" w:lineRule="auto"/>
        <w:ind w:right="0" w:rightChars="0" w:firstLine="480" w:firstLineChars="200"/>
        <w:jc w:val="left"/>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color w:val="000000"/>
          <w:sz w:val="24"/>
          <w:szCs w:val="24"/>
        </w:rPr>
        <w:t>编程语言： python</w:t>
      </w:r>
    </w:p>
    <w:p>
      <w:pPr>
        <w:pStyle w:val="3"/>
        <w:pageBreakBefore w:val="0"/>
        <w:kinsoku/>
        <w:wordWrap/>
        <w:overflowPunct/>
        <w:topLinePunct w:val="0"/>
        <w:autoSpaceDE/>
        <w:autoSpaceDN/>
        <w:bidi w:val="0"/>
        <w:adjustRightInd/>
        <w:spacing w:line="360" w:lineRule="auto"/>
        <w:ind w:left="0" w:leftChars="0" w:right="0" w:rightChars="0" w:firstLine="480" w:firstLineChars="200"/>
        <w:jc w:val="left"/>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lang w:val="en-US" w:eastAsia="zh-CN"/>
        </w:rPr>
        <w:t>2.</w:t>
      </w:r>
      <w:r>
        <w:rPr>
          <w:rFonts w:hint="eastAsia" w:asciiTheme="minorEastAsia" w:hAnsiTheme="minorEastAsia" w:eastAsiaTheme="minorEastAsia" w:cstheme="minorEastAsia"/>
          <w:b w:val="0"/>
          <w:bCs/>
          <w:sz w:val="24"/>
          <w:szCs w:val="24"/>
        </w:rPr>
        <w:t>实验步骤：</w:t>
      </w:r>
    </w:p>
    <w:p>
      <w:pPr>
        <w:pageBreakBefore w:val="0"/>
        <w:numPr>
          <w:numId w:val="0"/>
        </w:numPr>
        <w:tabs>
          <w:tab w:val="left" w:pos="420"/>
        </w:tabs>
        <w:kinsoku/>
        <w:wordWrap/>
        <w:overflowPunct/>
        <w:topLinePunct w:val="0"/>
        <w:autoSpaceDE/>
        <w:autoSpaceDN/>
        <w:bidi w:val="0"/>
        <w:adjustRightInd/>
        <w:snapToGrid w:val="0"/>
        <w:spacing w:line="360" w:lineRule="auto"/>
        <w:ind w:leftChars="200" w:right="0" w:rightChars="0" w:firstLine="480" w:firstLineChars="200"/>
        <w:jc w:val="left"/>
        <w:textAlignment w:val="auto"/>
        <w:rPr>
          <w:rFonts w:hint="eastAsia" w:asciiTheme="minorEastAsia" w:hAnsiTheme="minorEastAsia" w:eastAsiaTheme="minorEastAsia" w:cstheme="minorEastAsia"/>
          <w:b w:val="0"/>
          <w:bCs/>
          <w:sz w:val="24"/>
          <w:szCs w:val="24"/>
        </w:rPr>
      </w:pPr>
    </w:p>
    <w:p>
      <w:pPr>
        <w:pageBreakBefore w:val="0"/>
        <w:numPr>
          <w:ilvl w:val="0"/>
          <w:numId w:val="2"/>
        </w:numPr>
        <w:tabs>
          <w:tab w:val="left" w:pos="420"/>
        </w:tabs>
        <w:kinsoku/>
        <w:wordWrap/>
        <w:overflowPunct/>
        <w:topLinePunct w:val="0"/>
        <w:autoSpaceDE/>
        <w:autoSpaceDN/>
        <w:bidi w:val="0"/>
        <w:adjustRightInd/>
        <w:snapToGrid w:val="0"/>
        <w:spacing w:line="360" w:lineRule="auto"/>
        <w:ind w:left="0" w:leftChars="0" w:right="0" w:rightChars="0" w:firstLine="480" w:firstLineChars="200"/>
        <w:jc w:val="left"/>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数据处理</w:t>
      </w:r>
    </w:p>
    <w:p>
      <w:pPr>
        <w:pageBreakBefore w:val="0"/>
        <w:numPr>
          <w:numId w:val="0"/>
        </w:numPr>
        <w:tabs>
          <w:tab w:val="left" w:pos="420"/>
        </w:tabs>
        <w:kinsoku/>
        <w:wordWrap/>
        <w:overflowPunct/>
        <w:topLinePunct w:val="0"/>
        <w:autoSpaceDE/>
        <w:autoSpaceDN/>
        <w:bidi w:val="0"/>
        <w:adjustRightInd/>
        <w:snapToGrid w:val="0"/>
        <w:spacing w:line="360" w:lineRule="auto"/>
        <w:ind w:right="0" w:rightChars="0" w:firstLine="480" w:firstLineChars="200"/>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本文的数据中包含着一些空值，需要通过数据预处理的方式处理噪音。</w:t>
      </w:r>
    </w:p>
    <w:p>
      <w:pPr>
        <w:pageBreakBefore w:val="0"/>
        <w:tabs>
          <w:tab w:val="left" w:pos="420"/>
        </w:tabs>
        <w:kinsoku/>
        <w:wordWrap/>
        <w:overflowPunct/>
        <w:topLinePunct w:val="0"/>
        <w:autoSpaceDE/>
        <w:autoSpaceDN/>
        <w:bidi w:val="0"/>
        <w:adjustRightInd/>
        <w:snapToGrid w:val="0"/>
        <w:spacing w:line="360" w:lineRule="auto"/>
        <w:ind w:left="0" w:leftChars="0" w:right="0" w:rightChars="0" w:firstLine="480" w:firstLineChars="200"/>
        <w:jc w:val="left"/>
        <w:textAlignment w:val="auto"/>
        <w:rPr>
          <w:rFonts w:hint="eastAsia" w:asciiTheme="minorEastAsia" w:hAnsiTheme="minorEastAsia" w:eastAsiaTheme="minorEastAsia" w:cstheme="minorEastAsia"/>
          <w:b w:val="0"/>
          <w:bCs/>
          <w:color w:val="000000"/>
          <w:sz w:val="24"/>
          <w:szCs w:val="24"/>
          <w:lang w:val="en-US" w:eastAsia="zh-CN"/>
        </w:rPr>
      </w:pPr>
      <w:r>
        <w:rPr>
          <w:rFonts w:hint="eastAsia" w:asciiTheme="minorEastAsia" w:hAnsiTheme="minorEastAsia" w:cstheme="minorEastAsia"/>
          <w:b w:val="0"/>
          <w:bCs/>
          <w:sz w:val="24"/>
          <w:szCs w:val="24"/>
          <w:lang w:val="en-US" w:eastAsia="zh-CN"/>
        </w:rPr>
        <w:t>2)</w:t>
      </w:r>
      <w:r>
        <w:rPr>
          <w:rFonts w:hint="eastAsia" w:asciiTheme="minorEastAsia" w:hAnsiTheme="minorEastAsia" w:eastAsiaTheme="minorEastAsia" w:cstheme="minorEastAsia"/>
          <w:b w:val="0"/>
          <w:bCs/>
          <w:color w:val="000000"/>
          <w:sz w:val="24"/>
          <w:szCs w:val="24"/>
          <w:lang w:val="en-US" w:eastAsia="zh-CN"/>
        </w:rPr>
        <w:t>特征选择：</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color w:val="000000"/>
          <w:sz w:val="24"/>
          <w:szCs w:val="24"/>
          <w:lang w:val="en-US" w:eastAsia="zh-CN"/>
        </w:rPr>
        <w:t>按照题目要</w:t>
      </w:r>
      <w:r>
        <w:rPr>
          <w:rFonts w:hint="eastAsia" w:asciiTheme="minorEastAsia" w:hAnsiTheme="minorEastAsia" w:eastAsiaTheme="minorEastAsia" w:cstheme="minorEastAsia"/>
          <w:b w:val="0"/>
          <w:bCs/>
          <w:color w:val="000000"/>
          <w:sz w:val="24"/>
          <w:szCs w:val="24"/>
          <w:lang w:val="en-US" w:eastAsia="zh-CN"/>
        </w:rPr>
        <w:t>求，本文选择的特征为“</w:t>
      </w:r>
      <w:r>
        <w:rPr>
          <w:rFonts w:hint="eastAsia" w:asciiTheme="minorEastAsia" w:hAnsiTheme="minorEastAsia" w:eastAsiaTheme="minorEastAsia" w:cstheme="minorEastAsia"/>
          <w:b w:val="0"/>
          <w:bCs/>
          <w:color w:val="000000"/>
          <w:sz w:val="24"/>
          <w:szCs w:val="24"/>
          <w:lang w:val="en-US" w:eastAsia="zh-CN"/>
        </w:rPr>
        <w:t>肝气郁结证型系数”，“</w:t>
      </w:r>
      <w:r>
        <w:rPr>
          <w:rFonts w:hint="eastAsia" w:asciiTheme="minorEastAsia" w:hAnsiTheme="minorEastAsia" w:eastAsiaTheme="minorEastAsia" w:cstheme="minorEastAsia"/>
          <w:b w:val="0"/>
          <w:bCs/>
          <w:color w:val="000000"/>
          <w:sz w:val="24"/>
          <w:szCs w:val="24"/>
          <w:lang w:val="en-US" w:eastAsia="zh-CN"/>
        </w:rPr>
        <w:t>热毒蕴结证型系</w:t>
      </w:r>
      <w:r>
        <w:rPr>
          <w:rFonts w:hint="eastAsia" w:asciiTheme="minorEastAsia" w:hAnsiTheme="minorEastAsia" w:eastAsiaTheme="minorEastAsia" w:cstheme="minorEastAsia"/>
          <w:b w:val="0"/>
          <w:bCs/>
          <w:kern w:val="2"/>
          <w:sz w:val="24"/>
          <w:szCs w:val="24"/>
          <w:lang w:val="en-US" w:eastAsia="zh-CN" w:bidi="ar-SA"/>
        </w:rPr>
        <w:t>数”，“冲任失调证型系数”，“气血两虚证型系数”，“脾胃虚弱证型系数”，“肝肾阴虚证型系数”，并以TNM分期为目标进行分类学习。</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3)调用分类方法</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在对数据进行预处理去除噪音之后，划分训练集和测试集，分别调用KNN，朴素贝叶斯,决策树，神经网络,SVM方法训练分类器，并通过测试集验证分类结果。通过交叉验证法检验分类器的效果。</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展示模块：</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通过GUI进行实现。</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bookmarkStart w:id="24" w:name="_Toc28624"/>
      <w:bookmarkStart w:id="25" w:name="_Toc10997"/>
      <w:bookmarkStart w:id="26" w:name="_Toc30953"/>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代码框架及函数设计</w:t>
      </w:r>
      <w:bookmarkEnd w:id="24"/>
      <w:bookmarkEnd w:id="25"/>
      <w:bookmarkEnd w:id="26"/>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1.实现环境：</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代码实现语言：python</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编码环境：windows</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2.主要函数设计</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数据预处理:</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路径：LIBOWEI/preprocessing.py</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主要功能函数：</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1&gt;fillNullWithMean# 用均值填补空值</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2&gt;deleteOutliers #计算统计异常值边界,并去掉边界值</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分类算法</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 xml:space="preserve">决策树：ID3算法 </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代码路径：suliya/ID3ForContinuousValue.py</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主要功能函数：</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1&gt;calcShannonEnt(dataSet):#计算数据集中的香农熵，看数据的标签分布</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 xml:space="preserve">2&gt;chooseBestFeatureAndValueToSplit(dataSet,labels):#找到最大熵增益的特征及特征取值   </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3&gt;createTree(dataSet,labels):#创建决策树，使用熵增益评判</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SVM:</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代码路径：libowei/svm.py</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主要功能函数：</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1&gt;get_SV(self):获得支持向量</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2&gt;svm_train(arg1, arg2=None, arg3=None):SVM训练函数</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3&gt;svm_predict(y, x, m, options=""):SVM预测函数</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K近邻法：</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代码路径：zanwen/knn.py</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主要功能函数：</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1&gt; classify(inX, dataSet, labels, k, lp):分类函数</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2&gt; getLpDistances(lp, inX, dataSet):# 计算两个向量的lp范数</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朴素贝叶斯：</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代码路径:liuxin/NB.py</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主要功能函数:</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1&gt;summarizeByClass(dataMat):#通过计数统计获得分类器</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2&gt;calculateClassProbabilities(summaries, inputVector):#通过高斯函数计算可能性</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cstheme="minorEastAsia"/>
          <w:b w:val="0"/>
          <w:bCs/>
          <w:kern w:val="2"/>
          <w:sz w:val="24"/>
          <w:szCs w:val="24"/>
          <w:lang w:val="en-US" w:eastAsia="zh-CN" w:bidi="ar-SA"/>
        </w:rPr>
      </w:pPr>
      <w:r>
        <w:rPr>
          <w:rFonts w:hint="eastAsia" w:asciiTheme="minorEastAsia" w:hAnsiTheme="minorEastAsia" w:cstheme="minorEastAsia"/>
          <w:b w:val="0"/>
          <w:bCs/>
          <w:kern w:val="2"/>
          <w:sz w:val="24"/>
          <w:szCs w:val="24"/>
          <w:lang w:val="en-US" w:eastAsia="zh-CN" w:bidi="ar-SA"/>
        </w:rPr>
        <w:t>展示界面：</w:t>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cstheme="minorEastAsia"/>
          <w:b w:val="0"/>
          <w:bCs/>
          <w:kern w:val="2"/>
          <w:sz w:val="24"/>
          <w:szCs w:val="24"/>
          <w:lang w:val="en-US" w:eastAsia="zh-CN" w:bidi="ar-SA"/>
        </w:rPr>
      </w:pPr>
      <w:r>
        <w:rPr>
          <w:rFonts w:hint="eastAsia" w:asciiTheme="minorEastAsia" w:hAnsiTheme="minorEastAsia" w:cstheme="minorEastAsia"/>
          <w:b w:val="0"/>
          <w:bCs/>
          <w:kern w:val="2"/>
          <w:sz w:val="24"/>
          <w:szCs w:val="24"/>
          <w:lang w:val="en-US" w:eastAsia="zh-CN" w:bidi="ar-SA"/>
        </w:rPr>
        <w:t>代码路径:zanwen/gui.py</w:t>
      </w:r>
      <w:r>
        <w:rPr>
          <w:rFonts w:hint="eastAsia" w:asciiTheme="minorEastAsia" w:hAnsiTheme="minorEastAsia" w:cstheme="minorEastAsia"/>
          <w:b w:val="0"/>
          <w:bCs/>
          <w:kern w:val="2"/>
          <w:sz w:val="24"/>
          <w:szCs w:val="24"/>
          <w:lang w:val="en-US" w:eastAsia="zh-CN" w:bidi="ar-SA"/>
        </w:rPr>
        <w:tab/>
      </w: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bookmarkStart w:id="27" w:name="_Toc25974"/>
      <w:bookmarkStart w:id="28" w:name="_Toc11046"/>
      <w:bookmarkStart w:id="29" w:name="_Toc10404"/>
      <w:r>
        <w:rPr>
          <w:rFonts w:hint="eastAsia" w:asciiTheme="minorEastAsia" w:hAnsiTheme="minorEastAsia" w:eastAsiaTheme="minorEastAsia" w:cstheme="minorEastAsia"/>
          <w:b w:val="0"/>
          <w:bCs/>
          <w:kern w:val="2"/>
          <w:sz w:val="24"/>
          <w:szCs w:val="24"/>
          <w:lang w:val="en-US" w:eastAsia="zh-CN" w:bidi="ar-SA"/>
        </w:rPr>
        <w:t>5. 测试</w:t>
      </w:r>
      <w:bookmarkEnd w:id="27"/>
      <w:bookmarkEnd w:id="28"/>
      <w:bookmarkEnd w:id="29"/>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交叉验证的方法</w:t>
      </w:r>
      <w:bookmarkStart w:id="36" w:name="_GoBack"/>
      <w:bookmarkEnd w:id="36"/>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bookmarkStart w:id="30" w:name="_Toc19168"/>
      <w:bookmarkStart w:id="31" w:name="_Toc30174"/>
      <w:bookmarkStart w:id="32" w:name="_Toc7708"/>
      <w:r>
        <w:rPr>
          <w:rFonts w:hint="eastAsia" w:asciiTheme="minorEastAsia" w:hAnsiTheme="minorEastAsia" w:eastAsiaTheme="minorEastAsia" w:cstheme="minorEastAsia"/>
          <w:b w:val="0"/>
          <w:bCs/>
          <w:kern w:val="2"/>
          <w:sz w:val="24"/>
          <w:szCs w:val="24"/>
          <w:lang w:val="en-US" w:eastAsia="zh-CN" w:bidi="ar-SA"/>
        </w:rPr>
        <w:t>参考文献</w:t>
      </w:r>
      <w:bookmarkEnd w:id="30"/>
      <w:bookmarkEnd w:id="31"/>
      <w:bookmarkEnd w:id="32"/>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bookmarkStart w:id="33" w:name="_Toc10618"/>
      <w:bookmarkStart w:id="34" w:name="_Toc4193"/>
      <w:bookmarkStart w:id="35" w:name="_Toc17945"/>
      <w:r>
        <w:rPr>
          <w:rFonts w:hint="eastAsia" w:asciiTheme="minorEastAsia" w:hAnsiTheme="minorEastAsia" w:eastAsiaTheme="minorEastAsia" w:cstheme="minorEastAsia"/>
          <w:b w:val="0"/>
          <w:bCs/>
          <w:kern w:val="2"/>
          <w:sz w:val="24"/>
          <w:szCs w:val="24"/>
          <w:lang w:val="en-US" w:eastAsia="zh-CN" w:bidi="ar-SA"/>
        </w:rPr>
        <w:t>结束语</w:t>
      </w:r>
      <w:bookmarkEnd w:id="33"/>
      <w:bookmarkEnd w:id="34"/>
      <w:bookmarkEnd w:id="35"/>
    </w:p>
    <w:p>
      <w:pPr>
        <w:pageBreakBefore w:val="0"/>
        <w:kinsoku/>
        <w:wordWrap/>
        <w:overflowPunct/>
        <w:topLinePunct w:val="0"/>
        <w:autoSpaceDE/>
        <w:autoSpaceDN/>
        <w:bidi w:val="0"/>
        <w:adjustRightInd/>
        <w:spacing w:line="360" w:lineRule="auto"/>
        <w:ind w:right="0" w:rightChars="0" w:firstLine="480" w:firstLineChars="200"/>
        <w:jc w:val="left"/>
        <w:textAlignment w:val="auto"/>
        <w:rPr>
          <w:rFonts w:hint="eastAsia" w:asciiTheme="minorEastAsia" w:hAnsiTheme="minorEastAsia" w:eastAsiaTheme="minorEastAsia" w:cstheme="minorEastAsia"/>
          <w:b w:val="0"/>
          <w:bCs/>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2FF" w:usb1="420024FF"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DDLGNF+TimesNewRoman,Bold">
    <w:altName w:val="宋体"/>
    <w:panose1 w:val="00000000000000000000"/>
    <w:charset w:val="86"/>
    <w:family w:val="roman"/>
    <w:pitch w:val="default"/>
    <w:sig w:usb0="00000000" w:usb1="00000000" w:usb2="00000010" w:usb3="00000000" w:csb0="00040000" w:csb1="00000000"/>
  </w:font>
  <w:font w:name="Georgia">
    <w:panose1 w:val="02040502050405020303"/>
    <w:charset w:val="00"/>
    <w:family w:val="roman"/>
    <w:pitch w:val="default"/>
    <w:sig w:usb0="00000287" w:usb1="00000000" w:usb2="00000000" w:usb3="00000000" w:csb0="2000009F" w:csb1="00000000"/>
  </w:font>
  <w:font w:name="Calibri Light">
    <w:panose1 w:val="020F0302020204030204"/>
    <w:charset w:val="00"/>
    <w:family w:val="auto"/>
    <w:pitch w:val="default"/>
    <w:sig w:usb0="E0002A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Kozuka Gothic Pr6N H">
    <w:panose1 w:val="020B0800000000000000"/>
    <w:charset w:val="80"/>
    <w:family w:val="auto"/>
    <w:pitch w:val="default"/>
    <w:sig w:usb0="000002D7" w:usb1="2AC71C11" w:usb2="00000012" w:usb3="00000000" w:csb0="2002009F" w:csb1="00000000"/>
  </w:font>
  <w:font w:name="华文楷体">
    <w:panose1 w:val="02010600040101010101"/>
    <w:charset w:val="86"/>
    <w:family w:val="auto"/>
    <w:pitch w:val="default"/>
    <w:sig w:usb0="00000287" w:usb1="080F0000" w:usb2="00000000" w:usb3="00000000" w:csb0="0004009F" w:csb1="DFD70000"/>
  </w:font>
  <w:font w:name="Doodletters">
    <w:panose1 w:val="00000000000000000000"/>
    <w:charset w:val="00"/>
    <w:family w:val="auto"/>
    <w:pitch w:val="default"/>
    <w:sig w:usb0="00000001"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C057A"/>
    <w:multiLevelType w:val="singleLevel"/>
    <w:tmpl w:val="582C057A"/>
    <w:lvl w:ilvl="0" w:tentative="0">
      <w:start w:val="1"/>
      <w:numFmt w:val="decimal"/>
      <w:suff w:val="space"/>
      <w:lvlText w:val="%1."/>
      <w:lvlJc w:val="left"/>
    </w:lvl>
  </w:abstractNum>
  <w:abstractNum w:abstractNumId="1">
    <w:nsid w:val="583C4642"/>
    <w:multiLevelType w:val="singleLevel"/>
    <w:tmpl w:val="583C464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C1FB4"/>
    <w:rsid w:val="0D10698A"/>
    <w:rsid w:val="1FE16162"/>
    <w:rsid w:val="20061501"/>
    <w:rsid w:val="253C302C"/>
    <w:rsid w:val="2B0514DD"/>
    <w:rsid w:val="316B0B8A"/>
    <w:rsid w:val="31750594"/>
    <w:rsid w:val="34385B1E"/>
    <w:rsid w:val="357F5F21"/>
    <w:rsid w:val="3CE35356"/>
    <w:rsid w:val="3D287404"/>
    <w:rsid w:val="466819BB"/>
    <w:rsid w:val="617B28D0"/>
    <w:rsid w:val="631F5C26"/>
    <w:rsid w:val="638B56B9"/>
    <w:rsid w:val="65A05283"/>
    <w:rsid w:val="6DF16848"/>
    <w:rsid w:val="7B8826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563C1" w:themeColor="hyperlink"/>
      <w:u w:val="single"/>
      <w14:textFill>
        <w14:solidFill>
          <w14:schemeClr w14:val="hlink"/>
        </w14:solidFill>
      </w14:textFill>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iie</dc:creator>
  <cp:lastModifiedBy>Steve_Rogers</cp:lastModifiedBy>
  <dcterms:modified xsi:type="dcterms:W3CDTF">2016-11-28T16:52:16Z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