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28256"/>
      <w:bookmarkStart w:id="1" w:name="_Toc23249"/>
      <w:bookmarkStart w:id="2" w:name="_Toc1250"/>
      <w:r>
        <w:rPr>
          <w:rFonts w:hint="eastAsia"/>
        </w:rPr>
        <w:t>说明文档</w:t>
      </w:r>
      <w:bookmarkEnd w:id="0"/>
      <w:bookmarkEnd w:id="1"/>
      <w:bookmarkEnd w:id="2"/>
    </w:p>
    <w:p>
      <w:pPr>
        <w:rPr>
          <w:rFonts w:hint="eastAsia"/>
        </w:rPr>
      </w:pPr>
    </w:p>
    <w:p>
      <w:pPr>
        <w:pStyle w:val="9"/>
        <w:tabs>
          <w:tab w:val="right" w:leader="dot" w:pos="8306"/>
        </w:tabs>
      </w:pPr>
      <w:bookmarkStart w:id="80" w:name="_GoBack"/>
      <w:bookmarkEnd w:id="80"/>
      <w:r>
        <w:rPr>
          <w:rFonts w:hint="eastAsia"/>
        </w:rPr>
        <w:fldChar w:fldCharType="begin"/>
      </w:r>
      <w:r>
        <w:rPr>
          <w:rFonts w:hint="eastAsia"/>
        </w:rPr>
        <w:instrText xml:space="preserve">TOC \o "1-2" \h \u </w:instrText>
      </w:r>
      <w:r>
        <w:rPr>
          <w:rFonts w:hint="eastAsia"/>
        </w:rPr>
        <w:fldChar w:fldCharType="separate"/>
      </w:r>
      <w:r>
        <w:rPr>
          <w:rFonts w:hint="eastAsia"/>
        </w:rPr>
        <w:fldChar w:fldCharType="begin"/>
      </w:r>
      <w:r>
        <w:rPr>
          <w:rFonts w:hint="eastAsia"/>
        </w:rPr>
        <w:instrText xml:space="preserve"> HYPERLINK \l _Toc15427 </w:instrText>
      </w:r>
      <w:r>
        <w:rPr>
          <w:rFonts w:hint="eastAsia"/>
        </w:rPr>
        <w:fldChar w:fldCharType="separate"/>
      </w:r>
      <w:r>
        <w:rPr>
          <w:rFonts w:hint="eastAsia" w:ascii="华文细黑" w:hAnsi="华文细黑" w:eastAsia="华文细黑" w:cs="华文细黑"/>
          <w:lang w:val="en-US" w:eastAsia="zh-CN"/>
        </w:rPr>
        <w:t>1.</w:t>
      </w:r>
      <w:r>
        <w:rPr>
          <w:rFonts w:hint="eastAsia" w:ascii="华文细黑" w:hAnsi="华文细黑" w:eastAsia="华文细黑" w:cs="华文细黑"/>
        </w:rPr>
        <w:t>项目概述及人员：</w:t>
      </w:r>
      <w:r>
        <w:tab/>
      </w:r>
      <w:r>
        <w:fldChar w:fldCharType="begin"/>
      </w:r>
      <w:r>
        <w:instrText xml:space="preserve"> PAGEREF _Toc15427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_Toc20796 </w:instrText>
      </w:r>
      <w:r>
        <w:rPr>
          <w:rFonts w:hint="eastAsia"/>
        </w:rPr>
        <w:fldChar w:fldCharType="separate"/>
      </w:r>
      <w:r>
        <w:rPr>
          <w:rFonts w:hint="eastAsia"/>
          <w:lang w:val="en-US" w:eastAsia="zh-CN"/>
        </w:rPr>
        <w:t>1.1</w:t>
      </w:r>
      <w:r>
        <w:rPr>
          <w:rFonts w:hint="eastAsia"/>
        </w:rPr>
        <w:t>项目概述</w:t>
      </w:r>
      <w:r>
        <w:tab/>
      </w:r>
      <w:r>
        <w:fldChar w:fldCharType="begin"/>
      </w:r>
      <w:r>
        <w:instrText xml:space="preserve"> PAGEREF _Toc20796 </w:instrText>
      </w:r>
      <w:r>
        <w:fldChar w:fldCharType="separate"/>
      </w:r>
      <w:r>
        <w:t>2</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_Toc13816 </w:instrText>
      </w:r>
      <w:r>
        <w:rPr>
          <w:rFonts w:hint="eastAsia"/>
        </w:rPr>
        <w:fldChar w:fldCharType="separate"/>
      </w:r>
      <w:r>
        <w:rPr>
          <w:rFonts w:hint="eastAsia"/>
        </w:rPr>
        <w:t>1.2 人员</w:t>
      </w:r>
      <w:r>
        <w:tab/>
      </w:r>
      <w:r>
        <w:fldChar w:fldCharType="begin"/>
      </w:r>
      <w:r>
        <w:instrText xml:space="preserve"> PAGEREF _Toc13816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_Toc21567 </w:instrText>
      </w:r>
      <w:r>
        <w:rPr>
          <w:rFonts w:hint="eastAsia"/>
        </w:rPr>
        <w:fldChar w:fldCharType="separate"/>
      </w:r>
      <w:r>
        <w:rPr>
          <w:rFonts w:hint="eastAsia" w:ascii="华文细黑" w:hAnsi="华文细黑" w:eastAsia="华文细黑" w:cs="华文细黑"/>
          <w:lang w:val="en-US" w:eastAsia="zh-CN"/>
        </w:rPr>
        <w:t>2.</w:t>
      </w:r>
      <w:r>
        <w:rPr>
          <w:rFonts w:hint="eastAsia" w:ascii="华文细黑" w:hAnsi="华文细黑" w:eastAsia="华文细黑" w:cs="华文细黑"/>
        </w:rPr>
        <w:t>需求分析</w:t>
      </w:r>
      <w:r>
        <w:tab/>
      </w:r>
      <w:r>
        <w:fldChar w:fldCharType="begin"/>
      </w:r>
      <w:r>
        <w:instrText xml:space="preserve"> PAGEREF _Toc21567 </w:instrText>
      </w:r>
      <w:r>
        <w:fldChar w:fldCharType="separate"/>
      </w:r>
      <w:r>
        <w:t>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_Toc11688 </w:instrText>
      </w:r>
      <w:r>
        <w:rPr>
          <w:rFonts w:hint="eastAsia"/>
        </w:rPr>
        <w:fldChar w:fldCharType="separate"/>
      </w:r>
      <w:r>
        <w:rPr>
          <w:rFonts w:hint="eastAsia" w:ascii="黑体" w:hAnsi="黑体" w:eastAsia="黑体" w:cs="黑体"/>
          <w:lang w:val="en-US" w:eastAsia="zh-CN"/>
        </w:rPr>
        <w:t>3.</w:t>
      </w:r>
      <w:r>
        <w:rPr>
          <w:rFonts w:hint="eastAsia" w:ascii="黑体" w:hAnsi="黑体" w:eastAsia="黑体" w:cs="黑体"/>
        </w:rPr>
        <w:t>系统设计</w:t>
      </w:r>
      <w:r>
        <w:tab/>
      </w:r>
      <w:r>
        <w:fldChar w:fldCharType="begin"/>
      </w:r>
      <w:r>
        <w:instrText xml:space="preserve"> PAGEREF _Toc11688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_Toc30622 </w:instrText>
      </w:r>
      <w:r>
        <w:rPr>
          <w:rFonts w:hint="eastAsia"/>
        </w:rPr>
        <w:fldChar w:fldCharType="separate"/>
      </w:r>
      <w:r>
        <w:rPr>
          <w:rFonts w:hint="eastAsia" w:ascii="黑体" w:hAnsi="黑体" w:eastAsia="黑体" w:cs="黑体"/>
          <w:lang w:val="en-US" w:eastAsia="zh-CN"/>
        </w:rPr>
        <w:t>3</w:t>
      </w:r>
      <w:r>
        <w:rPr>
          <w:rFonts w:hint="eastAsia" w:ascii="黑体" w:hAnsi="黑体" w:eastAsia="黑体" w:cs="黑体"/>
        </w:rPr>
        <w:t>.1 总体设计</w:t>
      </w:r>
      <w:r>
        <w:tab/>
      </w:r>
      <w:r>
        <w:fldChar w:fldCharType="begin"/>
      </w:r>
      <w:r>
        <w:instrText xml:space="preserve"> PAGEREF _Toc30622 </w:instrText>
      </w:r>
      <w:r>
        <w:fldChar w:fldCharType="separate"/>
      </w:r>
      <w:r>
        <w:t>3</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_Toc32349 </w:instrText>
      </w:r>
      <w:r>
        <w:rPr>
          <w:rFonts w:hint="eastAsia"/>
        </w:rPr>
        <w:fldChar w:fldCharType="separate"/>
      </w:r>
      <w:r>
        <w:rPr>
          <w:rFonts w:hint="eastAsia" w:ascii="黑体" w:hAnsi="黑体" w:eastAsia="黑体" w:cs="黑体"/>
          <w:lang w:val="en-US" w:eastAsia="zh-CN"/>
        </w:rPr>
        <w:t>3</w:t>
      </w:r>
      <w:r>
        <w:rPr>
          <w:rFonts w:hint="eastAsia" w:ascii="黑体" w:hAnsi="黑体" w:eastAsia="黑体" w:cs="黑体"/>
        </w:rPr>
        <w:t>.2 系统功能模块</w:t>
      </w:r>
      <w:r>
        <w:tab/>
      </w:r>
      <w:r>
        <w:fldChar w:fldCharType="begin"/>
      </w:r>
      <w:r>
        <w:instrText xml:space="preserve"> PAGEREF _Toc32349 </w:instrText>
      </w:r>
      <w:r>
        <w:fldChar w:fldCharType="separate"/>
      </w:r>
      <w:r>
        <w:t>3</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_Toc18096 </w:instrText>
      </w:r>
      <w:r>
        <w:rPr>
          <w:rFonts w:hint="eastAsia"/>
        </w:rPr>
        <w:fldChar w:fldCharType="separate"/>
      </w:r>
      <w:r>
        <w:rPr>
          <w:rFonts w:hint="eastAsia" w:ascii="华文细黑" w:hAnsi="华文细黑" w:eastAsia="华文细黑" w:cs="华文细黑"/>
          <w:lang w:val="en-US" w:eastAsia="zh-CN"/>
        </w:rPr>
        <w:t>4.</w:t>
      </w:r>
      <w:r>
        <w:rPr>
          <w:rFonts w:hint="eastAsia" w:ascii="华文细黑" w:hAnsi="华文细黑" w:eastAsia="华文细黑" w:cs="华文细黑"/>
        </w:rPr>
        <w:t>代码框架及函数设计</w:t>
      </w:r>
      <w:r>
        <w:tab/>
      </w:r>
      <w:r>
        <w:fldChar w:fldCharType="begin"/>
      </w:r>
      <w:r>
        <w:instrText xml:space="preserve"> PAGEREF _Toc18096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_Toc30902 </w:instrText>
      </w:r>
      <w:r>
        <w:rPr>
          <w:rFonts w:hint="eastAsia"/>
        </w:rPr>
        <w:fldChar w:fldCharType="separate"/>
      </w:r>
      <w:r>
        <w:rPr>
          <w:rFonts w:hint="eastAsia" w:ascii="黑体" w:hAnsi="黑体" w:cs="黑体"/>
          <w:lang w:val="en-US" w:eastAsia="zh-CN"/>
        </w:rPr>
        <w:t>4.</w:t>
      </w:r>
      <w:r>
        <w:rPr>
          <w:rFonts w:hint="eastAsia" w:ascii="黑体" w:hAnsi="黑体" w:eastAsia="黑体" w:cs="黑体"/>
        </w:rPr>
        <w:t>1.实现环境：</w:t>
      </w:r>
      <w:r>
        <w:tab/>
      </w:r>
      <w:r>
        <w:fldChar w:fldCharType="begin"/>
      </w:r>
      <w:r>
        <w:instrText xml:space="preserve"> PAGEREF _Toc30902 </w:instrText>
      </w:r>
      <w:r>
        <w:fldChar w:fldCharType="separate"/>
      </w:r>
      <w:r>
        <w:t>8</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_Toc8087 </w:instrText>
      </w:r>
      <w:r>
        <w:rPr>
          <w:rFonts w:hint="eastAsia"/>
        </w:rPr>
        <w:fldChar w:fldCharType="separate"/>
      </w:r>
      <w:r>
        <w:rPr>
          <w:rFonts w:hint="eastAsia" w:ascii="黑体" w:hAnsi="黑体" w:cs="黑体"/>
          <w:lang w:val="en-US" w:eastAsia="zh-CN"/>
        </w:rPr>
        <w:t>4.</w:t>
      </w:r>
      <w:r>
        <w:rPr>
          <w:rFonts w:hint="eastAsia" w:ascii="黑体" w:hAnsi="黑体" w:eastAsia="黑体" w:cs="黑体"/>
        </w:rPr>
        <w:t>2.主要函数设计</w:t>
      </w:r>
      <w:r>
        <w:tab/>
      </w:r>
      <w:r>
        <w:fldChar w:fldCharType="begin"/>
      </w:r>
      <w:r>
        <w:instrText xml:space="preserve"> PAGEREF _Toc8087 </w:instrText>
      </w:r>
      <w:r>
        <w:fldChar w:fldCharType="separate"/>
      </w:r>
      <w:r>
        <w:t>9</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_Toc6728 </w:instrText>
      </w:r>
      <w:r>
        <w:rPr>
          <w:rFonts w:hint="eastAsia"/>
        </w:rPr>
        <w:fldChar w:fldCharType="separate"/>
      </w:r>
      <w:r>
        <w:rPr>
          <w:rFonts w:hint="eastAsia" w:ascii="华文细黑" w:hAnsi="华文细黑" w:eastAsia="华文细黑" w:cs="华文细黑"/>
          <w:lang w:val="en-US" w:eastAsia="zh-CN"/>
        </w:rPr>
        <w:t>5.实验</w:t>
      </w:r>
      <w:r>
        <w:tab/>
      </w:r>
      <w:r>
        <w:fldChar w:fldCharType="begin"/>
      </w:r>
      <w:r>
        <w:instrText xml:space="preserve"> PAGEREF _Toc6728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_Toc10663 </w:instrText>
      </w:r>
      <w:r>
        <w:rPr>
          <w:rFonts w:hint="eastAsia"/>
        </w:rPr>
        <w:fldChar w:fldCharType="separate"/>
      </w:r>
      <w:r>
        <w:rPr>
          <w:rFonts w:hint="eastAsia" w:ascii="黑体" w:hAnsi="黑体" w:cs="黑体"/>
          <w:lang w:val="en-US" w:eastAsia="zh-CN"/>
        </w:rPr>
        <w:t>5.</w:t>
      </w:r>
      <w:r>
        <w:rPr>
          <w:rFonts w:hint="eastAsia" w:ascii="黑体" w:hAnsi="黑体" w:eastAsia="黑体" w:cs="黑体"/>
        </w:rPr>
        <w:t>1.实验环境：</w:t>
      </w:r>
      <w:r>
        <w:tab/>
      </w:r>
      <w:r>
        <w:fldChar w:fldCharType="begin"/>
      </w:r>
      <w:r>
        <w:instrText xml:space="preserve"> PAGEREF _Toc10663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_Toc21731 </w:instrText>
      </w:r>
      <w:r>
        <w:rPr>
          <w:rFonts w:hint="eastAsia"/>
        </w:rPr>
        <w:fldChar w:fldCharType="separate"/>
      </w:r>
      <w:r>
        <w:rPr>
          <w:rFonts w:hint="eastAsia" w:ascii="黑体" w:hAnsi="黑体" w:cs="黑体"/>
          <w:lang w:val="en-US" w:eastAsia="zh-CN"/>
        </w:rPr>
        <w:t>5.</w:t>
      </w:r>
      <w:r>
        <w:rPr>
          <w:rFonts w:hint="eastAsia" w:ascii="黑体" w:hAnsi="黑体" w:eastAsia="黑体" w:cs="黑体"/>
        </w:rPr>
        <w:t>2.实验步骤：</w:t>
      </w:r>
      <w:r>
        <w:tab/>
      </w:r>
      <w:r>
        <w:fldChar w:fldCharType="begin"/>
      </w:r>
      <w:r>
        <w:instrText xml:space="preserve"> PAGEREF _Toc21731 </w:instrText>
      </w:r>
      <w:r>
        <w:fldChar w:fldCharType="separate"/>
      </w:r>
      <w:r>
        <w:t>11</w:t>
      </w:r>
      <w:r>
        <w:fldChar w:fldCharType="end"/>
      </w:r>
      <w:r>
        <w:rPr>
          <w:rFonts w:hint="eastAsia"/>
        </w:rPr>
        <w:fldChar w:fldCharType="end"/>
      </w:r>
    </w:p>
    <w:p>
      <w:pPr>
        <w:pStyle w:val="10"/>
        <w:tabs>
          <w:tab w:val="right" w:leader="dot" w:pos="8306"/>
        </w:tabs>
      </w:pPr>
      <w:r>
        <w:rPr>
          <w:rFonts w:hint="eastAsia"/>
        </w:rPr>
        <w:fldChar w:fldCharType="begin"/>
      </w:r>
      <w:r>
        <w:rPr>
          <w:rFonts w:hint="eastAsia"/>
        </w:rPr>
        <w:instrText xml:space="preserve"> HYPERLINK \l _Toc19 </w:instrText>
      </w:r>
      <w:r>
        <w:rPr>
          <w:rFonts w:hint="eastAsia"/>
        </w:rPr>
        <w:fldChar w:fldCharType="separate"/>
      </w:r>
      <w:r>
        <w:rPr>
          <w:rFonts w:hint="eastAsia" w:ascii="黑体" w:hAnsi="黑体" w:cs="黑体"/>
          <w:lang w:val="en-US" w:eastAsia="zh-CN"/>
        </w:rPr>
        <w:t>5.</w:t>
      </w:r>
      <w:r>
        <w:rPr>
          <w:rFonts w:hint="eastAsia" w:ascii="黑体" w:hAnsi="黑体" w:eastAsia="黑体" w:cs="黑体"/>
        </w:rPr>
        <w:t>3实验结果分析：</w:t>
      </w:r>
      <w:r>
        <w:tab/>
      </w:r>
      <w:r>
        <w:fldChar w:fldCharType="begin"/>
      </w:r>
      <w:r>
        <w:instrText xml:space="preserve"> PAGEREF _Toc19 </w:instrText>
      </w:r>
      <w:r>
        <w:fldChar w:fldCharType="separate"/>
      </w:r>
      <w:r>
        <w:t>12</w:t>
      </w:r>
      <w:r>
        <w:fldChar w:fldCharType="end"/>
      </w:r>
      <w:r>
        <w:rPr>
          <w:rFonts w:hint="eastAsia"/>
        </w:rPr>
        <w:fldChar w:fldCharType="end"/>
      </w:r>
    </w:p>
    <w:p>
      <w:pPr>
        <w:pStyle w:val="9"/>
        <w:tabs>
          <w:tab w:val="right" w:leader="dot" w:pos="8306"/>
        </w:tabs>
      </w:pPr>
      <w:r>
        <w:rPr>
          <w:rFonts w:hint="eastAsia"/>
        </w:rPr>
        <w:fldChar w:fldCharType="begin"/>
      </w:r>
      <w:r>
        <w:rPr>
          <w:rFonts w:hint="eastAsia"/>
        </w:rPr>
        <w:instrText xml:space="preserve"> HYPERLINK \l _Toc3337 </w:instrText>
      </w:r>
      <w:r>
        <w:rPr>
          <w:rFonts w:hint="eastAsia"/>
        </w:rPr>
        <w:fldChar w:fldCharType="separate"/>
      </w:r>
      <w:r>
        <w:rPr>
          <w:rFonts w:hint="eastAsia" w:ascii="华文细黑" w:hAnsi="华文细黑" w:eastAsia="华文细黑" w:cs="华文细黑"/>
          <w:lang w:val="en-US" w:eastAsia="zh-CN"/>
        </w:rPr>
        <w:t>6.实验总结</w:t>
      </w:r>
      <w:r>
        <w:tab/>
      </w:r>
      <w:r>
        <w:fldChar w:fldCharType="begin"/>
      </w:r>
      <w:r>
        <w:instrText xml:space="preserve"> PAGEREF _Toc3337 </w:instrText>
      </w:r>
      <w:r>
        <w:fldChar w:fldCharType="separate"/>
      </w:r>
      <w:r>
        <w:t>12</w:t>
      </w:r>
      <w:r>
        <w:fldChar w:fldCharType="end"/>
      </w:r>
      <w:r>
        <w:rPr>
          <w:rFonts w:hint="eastAsia"/>
        </w:rPr>
        <w:fldChar w:fldCharType="end"/>
      </w:r>
    </w:p>
    <w:p>
      <w:pPr>
        <w:rPr>
          <w:rFonts w:hint="eastAsia"/>
        </w:rPr>
      </w:pPr>
      <w:r>
        <w:rPr>
          <w:rFonts w:hint="eastAsia"/>
        </w:rPr>
        <w:fldChar w:fldCharType="end"/>
      </w:r>
    </w:p>
    <w:p>
      <w:pPr>
        <w:rPr>
          <w:rStyle w:val="29"/>
          <w:rFonts w:hint="eastAsia" w:ascii="华文细黑" w:hAnsi="华文细黑" w:eastAsia="华文细黑" w:cs="华文细黑"/>
        </w:rPr>
      </w:pPr>
      <w:r>
        <w:rPr>
          <w:rFonts w:hint="eastAsia"/>
        </w:rPr>
        <w:br w:type="page"/>
      </w:r>
      <w:bookmarkStart w:id="3" w:name="_Toc18982"/>
      <w:bookmarkStart w:id="4" w:name="_Toc830"/>
      <w:bookmarkStart w:id="5" w:name="_Toc298"/>
      <w:bookmarkStart w:id="6" w:name="_Toc27714"/>
      <w:bookmarkStart w:id="7" w:name="_Toc15427"/>
      <w:r>
        <w:rPr>
          <w:rStyle w:val="29"/>
          <w:rFonts w:hint="eastAsia" w:ascii="华文细黑" w:hAnsi="华文细黑" w:eastAsia="华文细黑" w:cs="华文细黑"/>
          <w:lang w:val="en-US" w:eastAsia="zh-CN"/>
        </w:rPr>
        <w:t>1.</w:t>
      </w:r>
      <w:r>
        <w:rPr>
          <w:rStyle w:val="29"/>
          <w:rFonts w:hint="eastAsia" w:ascii="华文细黑" w:hAnsi="华文细黑" w:eastAsia="华文细黑" w:cs="华文细黑"/>
        </w:rPr>
        <w:t>项目概述及人员：</w:t>
      </w:r>
      <w:bookmarkEnd w:id="3"/>
      <w:bookmarkEnd w:id="4"/>
      <w:bookmarkEnd w:id="5"/>
      <w:bookmarkStart w:id="8" w:name="_Toc12894"/>
      <w:bookmarkStart w:id="9" w:name="_Toc30141"/>
      <w:bookmarkStart w:id="10" w:name="_Toc11763"/>
    </w:p>
    <w:bookmarkEnd w:id="6"/>
    <w:bookmarkEnd w:id="7"/>
    <w:p>
      <w:pPr>
        <w:pStyle w:val="3"/>
      </w:pPr>
      <w:bookmarkStart w:id="11" w:name="_Toc18426"/>
      <w:bookmarkStart w:id="12" w:name="_Toc20796"/>
      <w:r>
        <w:rPr>
          <w:rFonts w:hint="eastAsia"/>
          <w:lang w:val="en-US" w:eastAsia="zh-CN"/>
        </w:rPr>
        <w:t>1.1</w:t>
      </w:r>
      <w:r>
        <w:rPr>
          <w:rFonts w:hint="eastAsia"/>
        </w:rPr>
        <w:t>项目概述</w:t>
      </w:r>
      <w:bookmarkEnd w:id="8"/>
      <w:bookmarkEnd w:id="9"/>
      <w:bookmarkEnd w:id="10"/>
      <w:bookmarkEnd w:id="11"/>
      <w:bookmarkEnd w:id="12"/>
    </w:p>
    <w:p>
      <w:r>
        <w:rPr>
          <w:rFonts w:hint="eastAsia"/>
        </w:rPr>
        <w:t>针对乳腺癌患者，可以依据中医阶段治疗法进行治疗，在辨症的基础上围绕各个病程的特殊症候先症而治型。依据医学指南，将乳腺癌辨证统一化，分为六种症型。即患者在围手术期、围化疗期、围放疗期和内分泌治疗期，基本都会出现特定的临床症状。可以通过一定的规则，挖掘出各中医症素与乳腺癌TNM分期之间的关系。探索不同分期阶段的乳腺癌患者的中医症素分布规律，以及阶段病变发展（71，72，73），指导乳腺癌的中医临床治疗。</w:t>
      </w:r>
    </w:p>
    <w:p>
      <w:r>
        <w:rPr>
          <w:rFonts w:hint="eastAsia"/>
        </w:rPr>
        <w:t>（1）对数据进行预处理；</w:t>
      </w:r>
    </w:p>
    <w:p>
      <w:r>
        <w:rPr>
          <w:rFonts w:hint="eastAsia"/>
        </w:rPr>
        <w:t>（2）利用数据挖掘的算法对数据进行分析，得到中医症素与乳腺癌TNM 分期之间的关系。根据实际的业务分析建议最小支持度设定为：6%，最小置信度为：75%；</w:t>
      </w:r>
    </w:p>
    <w:p>
      <w:r>
        <w:rPr>
          <w:rFonts w:hint="eastAsia"/>
        </w:rPr>
        <w:t>（3）对所构建的模型进行分析，得出你的结论。</w:t>
      </w:r>
    </w:p>
    <w:p>
      <w:pPr>
        <w:pStyle w:val="3"/>
      </w:pPr>
      <w:bookmarkStart w:id="13" w:name="_Toc16157"/>
      <w:bookmarkStart w:id="14" w:name="_Toc11629"/>
      <w:bookmarkStart w:id="15" w:name="_Toc31485"/>
      <w:bookmarkStart w:id="16" w:name="_Toc12355"/>
      <w:bookmarkStart w:id="17" w:name="_Toc13816"/>
      <w:r>
        <w:rPr>
          <w:rFonts w:hint="eastAsia"/>
        </w:rPr>
        <w:t>1.2 人员</w:t>
      </w:r>
      <w:bookmarkEnd w:id="13"/>
      <w:bookmarkEnd w:id="14"/>
      <w:bookmarkEnd w:id="15"/>
      <w:bookmarkEnd w:id="16"/>
      <w:bookmarkEnd w:id="17"/>
    </w:p>
    <w:tbl>
      <w:tblPr>
        <w:tblStyle w:val="2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姓名</w:t>
            </w:r>
          </w:p>
        </w:tc>
        <w:tc>
          <w:tcPr>
            <w:tcW w:w="2841" w:type="dxa"/>
          </w:tcPr>
          <w:p>
            <w:r>
              <w:rPr>
                <w:rFonts w:hint="eastAsia"/>
              </w:rPr>
              <w:t>学号</w:t>
            </w:r>
          </w:p>
        </w:tc>
        <w:tc>
          <w:tcPr>
            <w:tcW w:w="2840" w:type="dxa"/>
          </w:tcPr>
          <w:p>
            <w:r>
              <w:rPr>
                <w:rFonts w:hint="eastAsia"/>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刘昕</w:t>
            </w:r>
          </w:p>
        </w:tc>
        <w:tc>
          <w:tcPr>
            <w:tcW w:w="2841" w:type="dxa"/>
          </w:tcPr>
          <w:p>
            <w:r>
              <w:rPr>
                <w:rFonts w:hint="eastAsia"/>
              </w:rPr>
              <w:t>2016E8018661172</w:t>
            </w:r>
          </w:p>
        </w:tc>
        <w:tc>
          <w:tcPr>
            <w:tcW w:w="2840" w:type="dxa"/>
          </w:tcPr>
          <w:p>
            <w:r>
              <w:rPr>
                <w:rFonts w:hint="eastAsia"/>
              </w:rPr>
              <w:t>贝叶斯算法，文档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李博伟</w:t>
            </w:r>
          </w:p>
        </w:tc>
        <w:tc>
          <w:tcPr>
            <w:tcW w:w="2841" w:type="dxa"/>
          </w:tcPr>
          <w:p/>
        </w:tc>
        <w:tc>
          <w:tcPr>
            <w:tcW w:w="2840" w:type="dxa"/>
          </w:tcPr>
          <w:p>
            <w:r>
              <w:rPr>
                <w:rFonts w:hint="eastAsia"/>
              </w:rPr>
              <w:t>svm，预处理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蒋浩丰</w:t>
            </w:r>
          </w:p>
        </w:tc>
        <w:tc>
          <w:tcPr>
            <w:tcW w:w="2841" w:type="dxa"/>
          </w:tcPr>
          <w:p>
            <w:r>
              <w:rPr>
                <w:rFonts w:hint="eastAsia"/>
              </w:rPr>
              <w:t>201628018629015</w:t>
            </w:r>
          </w:p>
        </w:tc>
        <w:tc>
          <w:tcPr>
            <w:tcW w:w="2840" w:type="dxa"/>
          </w:tcPr>
          <w:p>
            <w:r>
              <w:rPr>
                <w:rFonts w:hint="eastAsia"/>
              </w:rPr>
              <w:t>神经网络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苏莉娅</w:t>
            </w:r>
          </w:p>
        </w:tc>
        <w:tc>
          <w:tcPr>
            <w:tcW w:w="2841" w:type="dxa"/>
          </w:tcPr>
          <w:p>
            <w:r>
              <w:rPr>
                <w:rFonts w:hint="eastAsia"/>
              </w:rPr>
              <w:t>201628018629065</w:t>
            </w:r>
          </w:p>
        </w:tc>
        <w:tc>
          <w:tcPr>
            <w:tcW w:w="2840" w:type="dxa"/>
          </w:tcPr>
          <w:p>
            <w:r>
              <w:rPr>
                <w:rFonts w:hint="eastAsia"/>
              </w:rPr>
              <w:t>决策树，框架设计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r>
              <w:rPr>
                <w:rFonts w:hint="eastAsia"/>
              </w:rPr>
              <w:t>昝文</w:t>
            </w:r>
          </w:p>
        </w:tc>
        <w:tc>
          <w:tcPr>
            <w:tcW w:w="2841" w:type="dxa"/>
          </w:tcPr>
          <w:p>
            <w:r>
              <w:rPr>
                <w:rFonts w:hint="eastAsia"/>
              </w:rPr>
              <w:t>201628018629015</w:t>
            </w:r>
          </w:p>
        </w:tc>
        <w:tc>
          <w:tcPr>
            <w:tcW w:w="2840" w:type="dxa"/>
          </w:tcPr>
          <w:p>
            <w:r>
              <w:rPr>
                <w:rFonts w:hint="eastAsia"/>
              </w:rPr>
              <w:t>k近邻,图形界面</w:t>
            </w:r>
          </w:p>
        </w:tc>
      </w:tr>
    </w:tbl>
    <w:p/>
    <w:p>
      <w:pPr>
        <w:pStyle w:val="2"/>
        <w:rPr>
          <w:rFonts w:hint="eastAsia" w:ascii="华文细黑" w:hAnsi="华文细黑" w:eastAsia="华文细黑" w:cs="华文细黑"/>
        </w:rPr>
      </w:pPr>
      <w:bookmarkStart w:id="18" w:name="_Toc9188"/>
      <w:bookmarkStart w:id="19" w:name="_Toc29051"/>
      <w:bookmarkStart w:id="20" w:name="_Toc7522"/>
      <w:bookmarkStart w:id="21" w:name="_Toc29065"/>
      <w:bookmarkStart w:id="22" w:name="_Toc21567"/>
      <w:r>
        <w:rPr>
          <w:rFonts w:hint="eastAsia" w:ascii="华文细黑" w:hAnsi="华文细黑" w:eastAsia="华文细黑" w:cs="华文细黑"/>
          <w:lang w:val="en-US" w:eastAsia="zh-CN"/>
        </w:rPr>
        <w:t>2.</w:t>
      </w:r>
      <w:r>
        <w:rPr>
          <w:rFonts w:hint="eastAsia" w:ascii="华文细黑" w:hAnsi="华文细黑" w:eastAsia="华文细黑" w:cs="华文细黑"/>
        </w:rPr>
        <w:t>需求分析</w:t>
      </w:r>
      <w:bookmarkEnd w:id="18"/>
      <w:bookmarkEnd w:id="19"/>
      <w:bookmarkEnd w:id="20"/>
      <w:bookmarkEnd w:id="21"/>
      <w:bookmarkEnd w:id="22"/>
    </w:p>
    <w:p>
      <w:r>
        <w:rPr>
          <w:rFonts w:hint="eastAsia"/>
        </w:rPr>
        <w:t>（1）功能需求：利用数据挖掘的算法对数据进行分析，得到中医症素与乳腺癌TNM 分期之间的关系。根据实际的业务分析建议最小支持度设定为：6%，最小置信度为：75%；对所构建的模型进行分析，得出你的结论。</w:t>
      </w:r>
    </w:p>
    <w:p>
      <w:r>
        <w:rPr>
          <w:rFonts w:hint="eastAsia"/>
        </w:rPr>
        <w:t>（2）性能需求：满足多算法优势比较。满足正确率在90%以上，错误率低于10%，运算速度可接受。</w:t>
      </w:r>
    </w:p>
    <w:p>
      <w:r>
        <w:rPr>
          <w:rFonts w:hint="eastAsia"/>
        </w:rPr>
        <w:t>采用图形化界面，有统一框架，可以集中调用算法进行输出。</w:t>
      </w:r>
    </w:p>
    <w:p>
      <w:pPr>
        <w:pStyle w:val="2"/>
        <w:rPr>
          <w:rFonts w:hint="eastAsia" w:ascii="黑体" w:hAnsi="黑体" w:eastAsia="黑体" w:cs="黑体"/>
        </w:rPr>
      </w:pPr>
      <w:bookmarkStart w:id="23" w:name="_Toc31433"/>
      <w:bookmarkStart w:id="24" w:name="_Toc20549"/>
      <w:bookmarkStart w:id="25" w:name="_Toc24675"/>
      <w:bookmarkStart w:id="26" w:name="_Toc14858"/>
      <w:bookmarkStart w:id="27" w:name="_Toc11688"/>
      <w:r>
        <w:rPr>
          <w:rFonts w:hint="eastAsia" w:ascii="黑体" w:hAnsi="黑体" w:eastAsia="黑体" w:cs="黑体"/>
          <w:lang w:val="en-US" w:eastAsia="zh-CN"/>
        </w:rPr>
        <w:t>3.</w:t>
      </w:r>
      <w:r>
        <w:rPr>
          <w:rFonts w:hint="eastAsia" w:ascii="黑体" w:hAnsi="黑体" w:eastAsia="黑体" w:cs="黑体"/>
        </w:rPr>
        <w:t>系统设计</w:t>
      </w:r>
      <w:bookmarkEnd w:id="23"/>
      <w:bookmarkEnd w:id="24"/>
      <w:bookmarkEnd w:id="25"/>
      <w:bookmarkEnd w:id="26"/>
      <w:bookmarkEnd w:id="27"/>
    </w:p>
    <w:p>
      <w:pPr>
        <w:pStyle w:val="3"/>
        <w:rPr>
          <w:rFonts w:hint="eastAsia" w:ascii="黑体" w:hAnsi="黑体" w:eastAsia="黑体" w:cs="黑体"/>
        </w:rPr>
      </w:pPr>
      <w:bookmarkStart w:id="28" w:name="_Toc4662"/>
      <w:bookmarkStart w:id="29" w:name="_Toc8879"/>
      <w:bookmarkStart w:id="30" w:name="_Toc12657"/>
      <w:bookmarkStart w:id="31" w:name="_Toc2942"/>
      <w:bookmarkStart w:id="32" w:name="_Toc30622"/>
      <w:r>
        <w:rPr>
          <w:rFonts w:hint="eastAsia" w:ascii="黑体" w:hAnsi="黑体" w:eastAsia="黑体" w:cs="黑体"/>
          <w:lang w:val="en-US" w:eastAsia="zh-CN"/>
        </w:rPr>
        <w:t>3</w:t>
      </w:r>
      <w:r>
        <w:rPr>
          <w:rFonts w:hint="eastAsia" w:ascii="黑体" w:hAnsi="黑体" w:eastAsia="黑体" w:cs="黑体"/>
        </w:rPr>
        <w:t>.1 总体设计</w:t>
      </w:r>
      <w:bookmarkEnd w:id="28"/>
      <w:bookmarkEnd w:id="29"/>
      <w:bookmarkEnd w:id="30"/>
      <w:bookmarkEnd w:id="31"/>
      <w:bookmarkEnd w:id="32"/>
    </w:p>
    <w:p>
      <w:r>
        <w:rPr>
          <w:rFonts w:hint="eastAsia"/>
        </w:rPr>
        <w:drawing>
          <wp:inline distT="0" distB="0" distL="114300" distR="114300">
            <wp:extent cx="3628390" cy="41427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28390" cy="4142740"/>
                    </a:xfrm>
                    <a:prstGeom prst="rect">
                      <a:avLst/>
                    </a:prstGeom>
                    <a:noFill/>
                    <a:ln w="9525">
                      <a:noFill/>
                    </a:ln>
                  </pic:spPr>
                </pic:pic>
              </a:graphicData>
            </a:graphic>
          </wp:inline>
        </w:drawing>
      </w:r>
    </w:p>
    <w:p/>
    <w:p>
      <w:pPr>
        <w:pStyle w:val="3"/>
        <w:rPr>
          <w:rFonts w:hint="eastAsia" w:ascii="黑体" w:hAnsi="黑体" w:eastAsia="黑体" w:cs="黑体"/>
        </w:rPr>
      </w:pPr>
      <w:bookmarkStart w:id="33" w:name="_Toc24587"/>
      <w:bookmarkStart w:id="34" w:name="_Toc23758"/>
      <w:bookmarkStart w:id="35" w:name="_Toc11705"/>
      <w:bookmarkStart w:id="36" w:name="_Toc26223"/>
      <w:bookmarkStart w:id="37" w:name="_Toc32349"/>
      <w:r>
        <w:rPr>
          <w:rFonts w:hint="eastAsia" w:ascii="黑体" w:hAnsi="黑体" w:eastAsia="黑体" w:cs="黑体"/>
          <w:lang w:val="en-US" w:eastAsia="zh-CN"/>
        </w:rPr>
        <w:t>3</w:t>
      </w:r>
      <w:r>
        <w:rPr>
          <w:rFonts w:hint="eastAsia" w:ascii="黑体" w:hAnsi="黑体" w:eastAsia="黑体" w:cs="黑体"/>
        </w:rPr>
        <w:t>.2 系统功能模块</w:t>
      </w:r>
      <w:bookmarkEnd w:id="33"/>
      <w:bookmarkEnd w:id="34"/>
      <w:bookmarkEnd w:id="35"/>
      <w:bookmarkEnd w:id="36"/>
      <w:bookmarkEnd w:id="37"/>
    </w:p>
    <w:p>
      <w:pPr>
        <w:pStyle w:val="4"/>
        <w:rPr>
          <w:rFonts w:hint="eastAsia" w:asciiTheme="minorEastAsia" w:hAnsiTheme="minorEastAsia" w:eastAsiaTheme="minorEastAsia" w:cstheme="minorEastAsia"/>
          <w:sz w:val="28"/>
          <w:szCs w:val="22"/>
        </w:rPr>
      </w:pPr>
      <w:bookmarkStart w:id="38" w:name="_Toc14115"/>
      <w:r>
        <w:rPr>
          <w:rFonts w:hint="eastAsia" w:asciiTheme="minorEastAsia" w:hAnsiTheme="minorEastAsia" w:eastAsiaTheme="minorEastAsia" w:cstheme="minorEastAsia"/>
          <w:sz w:val="28"/>
          <w:szCs w:val="22"/>
        </w:rPr>
        <w:t>3.2.1 预处理</w:t>
      </w:r>
      <w:bookmarkEnd w:id="38"/>
    </w:p>
    <w:p>
      <w:r>
        <w:rPr>
          <w:rFonts w:hint="eastAsia"/>
        </w:rPr>
        <w:t>在预处理阶段，我们采用箱均值的方法对数据进行光滑或者直接去除空值的方法去噪。经过比较,去除空值的方法准确率较高，故最终采用了去空值的方案去去除噪声。</w:t>
      </w:r>
    </w:p>
    <w:p>
      <w:pPr>
        <w:pStyle w:val="4"/>
        <w:rPr>
          <w:rFonts w:hint="eastAsia" w:asciiTheme="minorEastAsia" w:hAnsiTheme="minorEastAsia" w:eastAsiaTheme="minorEastAsia" w:cstheme="minorEastAsia"/>
          <w:sz w:val="28"/>
          <w:szCs w:val="22"/>
        </w:rPr>
      </w:pPr>
      <w:bookmarkStart w:id="39" w:name="_Toc29213"/>
      <w:r>
        <w:rPr>
          <w:rFonts w:hint="eastAsia" w:asciiTheme="minorEastAsia" w:hAnsiTheme="minorEastAsia" w:eastAsiaTheme="minorEastAsia" w:cstheme="minorEastAsia"/>
          <w:sz w:val="28"/>
          <w:szCs w:val="22"/>
        </w:rPr>
        <w:t>3.2.2 分类算法：</w:t>
      </w:r>
      <w:bookmarkEnd w:id="39"/>
    </w:p>
    <w:p>
      <w:r>
        <w:rPr>
          <w:rFonts w:hint="eastAsia"/>
        </w:rPr>
        <w:t>我们采用了决策树、朴素贝叶斯、SVM、K-近邻、神经网络的方法对训练样本进行分类学习。</w:t>
      </w:r>
    </w:p>
    <w:p>
      <w:pPr>
        <w:pStyle w:val="5"/>
        <w:outlineLvl w:val="3"/>
      </w:pPr>
      <w:r>
        <w:rPr>
          <w:rFonts w:hint="eastAsia"/>
        </w:rPr>
        <w:t>决策树：</w:t>
      </w:r>
    </w:p>
    <w:p>
      <w:pPr>
        <w:pStyle w:val="7"/>
        <w:outlineLvl w:val="5"/>
        <w:rPr>
          <w:rFonts w:hint="eastAsia"/>
          <w:lang w:val="en-US" w:eastAsia="zh-CN"/>
        </w:rPr>
      </w:pPr>
      <w:r>
        <w:rPr>
          <w:rFonts w:hint="eastAsia"/>
          <w:lang w:val="en-US" w:eastAsia="zh-CN"/>
        </w:rPr>
        <w:t>原理：</w:t>
      </w:r>
    </w:p>
    <w:p>
      <w:r>
        <w:rPr>
          <w:rFonts w:hint="eastAsia"/>
        </w:rPr>
        <w:t>决策树是一个预测模型，代表的是对象属性与对象值之间的一种映射关系。树中每个节点表示某个对象，而每个分叉路径则代表的某个可能的属性值，而每个叶结点则对应从根节点到该叶节点所经历的路径所表示的对象的值。决策树一般自上而下生成的。分割的目的一致：对目标类尝试进行最佳的分割。</w:t>
      </w:r>
    </w:p>
    <w:p>
      <w:r>
        <w:rPr>
          <w:rFonts w:hint="eastAsia"/>
        </w:rPr>
        <w:t>首先利用训练数据集来构造一棵决策树，树建立起来就可为未知样本产生一个分类。决策树模型有很多的优点、便于使用，高效、决策树的大小独立于数据库、、可以对有许多属性的数据集构造决策树。但决策树模型也有过拟合等问题的缺点。</w:t>
      </w:r>
    </w:p>
    <w:p>
      <w:pPr>
        <w:pStyle w:val="7"/>
        <w:outlineLvl w:val="5"/>
      </w:pPr>
      <w:r>
        <w:rPr>
          <w:rFonts w:hint="eastAsia"/>
        </w:rPr>
        <w:t>实现：</w:t>
      </w:r>
    </w:p>
    <w:p>
      <w:r>
        <w:rPr>
          <w:rFonts w:hint="eastAsia"/>
        </w:rPr>
        <w:t>本文采用的是ID3的决策树的方式进行实现。ID3算法是决策树的一种，它是基于奥卡姆剃刀原理，即用尽量用较少的东西做更多的事。在信息论中，期望信息越小，那么信息增益就越大，从而纯度就越高。ID3算法的核心思想是在决策树的每一个非叶子结点划分之前，先计算每一个属性所带来的信息增益，选择最大信息增益的属性来划分。因为信息增益越大，区分样本的能力就越强，越具有代表性。该算法采用自顶向下的贪婪搜索遍历可能的决策空间。</w:t>
      </w:r>
    </w:p>
    <w:p>
      <w:pPr>
        <w:pStyle w:val="5"/>
        <w:outlineLvl w:val="3"/>
      </w:pPr>
      <w:r>
        <w:rPr>
          <w:rFonts w:hint="eastAsia"/>
        </w:rPr>
        <w:t>朴素贝叶斯：</w:t>
      </w:r>
    </w:p>
    <w:p>
      <w:pPr>
        <w:pStyle w:val="7"/>
        <w:outlineLvl w:val="5"/>
      </w:pPr>
      <w:r>
        <w:rPr>
          <w:rFonts w:hint="eastAsia"/>
        </w:rPr>
        <w:t>原理：</w:t>
      </w:r>
    </w:p>
    <w:p>
      <w:r>
        <w:rPr>
          <w:rFonts w:hint="eastAsia"/>
        </w:rPr>
        <w:t>贝叶斯分类器的分类原理是通过某对象的先验概率，利用贝叶斯公式计算出其后验概率，即该对象属于某一类的概率，选择具有最大后验概率的类作为该对象所属的类。</w:t>
      </w:r>
    </w:p>
    <w:p>
      <w:r>
        <w:rPr>
          <w:rFonts w:hint="eastAsia"/>
        </w:rPr>
        <w:t>朴素贝叶斯模型</w:t>
      </w:r>
      <w:r>
        <w:rPr>
          <w:rFonts w:hint="eastAsia"/>
          <w:lang w:val="en-US" w:eastAsia="zh-CN"/>
        </w:rPr>
        <w:t>拥有</w:t>
      </w:r>
      <w:r>
        <w:rPr>
          <w:rFonts w:hint="eastAsia"/>
        </w:rPr>
        <w:t>稳定的分类效率</w:t>
      </w:r>
      <w:r>
        <w:rPr>
          <w:rFonts w:hint="eastAsia"/>
          <w:lang w:val="en-US" w:eastAsia="zh-CN"/>
        </w:rPr>
        <w:t>,</w:t>
      </w:r>
      <w:r>
        <w:rPr>
          <w:rFonts w:hint="eastAsia"/>
        </w:rPr>
        <w:t>所需估计的参数很少，对缺失数据不太敏感，算法也比较简单。因为NBC模型假设属性之间相互独立，这个假设在实际应用中往往是不成立的，这给NBC模型的正确分类带来了一定影响。在属性相关性较小时，NBC模型的性能最为良好。</w:t>
      </w:r>
    </w:p>
    <w:p>
      <w:pPr>
        <w:pStyle w:val="7"/>
        <w:outlineLvl w:val="5"/>
      </w:pPr>
      <w:r>
        <w:rPr>
          <w:rFonts w:hint="eastAsia"/>
        </w:rPr>
        <w:t>实现：</w:t>
      </w:r>
    </w:p>
    <w:p>
      <w:r>
        <w:rPr>
          <w:rFonts w:hint="eastAsia"/>
        </w:rPr>
        <w:t>朴素贝叶斯的三个常用模型：高斯、多项式、伯努利实现,本次的实验数据为连续值，适合采用高斯分布的方式进行计算。</w:t>
      </w:r>
    </w:p>
    <w:p>
      <w:r>
        <w:rPr>
          <w:rFonts w:hint="eastAsia"/>
        </w:rPr>
        <w:t>本次采用</w:t>
      </w:r>
      <w:r>
        <w:rPr>
          <w:rFonts w:hint="eastAsia"/>
        </w:rPr>
        <w:object>
          <v:shape id="_x0000_i1025" o:spt="75" type="#_x0000_t75" style="height:42.75pt;width:186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rPr>
        <w:t>这个公式为基础实现朴素贝叶斯的高斯模型。</w:t>
      </w:r>
    </w:p>
    <w:p>
      <w:pPr>
        <w:pStyle w:val="5"/>
        <w:outlineLvl w:val="3"/>
      </w:pPr>
      <w:r>
        <w:rPr>
          <w:rFonts w:hint="eastAsia"/>
        </w:rPr>
        <w:t>SVM：</w:t>
      </w:r>
    </w:p>
    <w:p>
      <w:pPr>
        <w:pStyle w:val="7"/>
        <w:outlineLvl w:val="5"/>
      </w:pPr>
      <w:r>
        <w:rPr>
          <w:rFonts w:hint="eastAsia"/>
        </w:rPr>
        <w:t xml:space="preserve">原理：   </w:t>
      </w:r>
    </w:p>
    <w:p>
      <w:r>
        <w:rPr>
          <w:rFonts w:hint="eastAsia"/>
        </w:rPr>
        <w:t>支持向量机(support vector machine)是一种分类算法，通过寻求结构化风险最小来提高学习机泛化能力，实现经验风险和置信范围的最小化，从而达到在统计样本量较少的情况下，亦能获得良好统计规律的目的。</w:t>
      </w:r>
    </w:p>
    <w:p>
      <w:r>
        <w:rPr>
          <w:rFonts w:hint="eastAsia"/>
        </w:rPr>
        <w:t>SVM是一种二类分类模型，其基本模型定义为特征空间上的间隔最大的线性分类器，即支持向量机的学习策略便是间隔最大化，最终可转化为一个凸二次规划问题的求解.</w:t>
      </w:r>
    </w:p>
    <w:p>
      <w:pPr>
        <w:pStyle w:val="7"/>
        <w:outlineLvl w:val="5"/>
      </w:pPr>
      <w:r>
        <w:rPr>
          <w:rFonts w:hint="eastAsia"/>
        </w:rPr>
        <w:t>实现：</w:t>
      </w:r>
    </w:p>
    <w:p>
      <w:r>
        <w:rPr>
          <w:rFonts w:hint="eastAsia"/>
        </w:rPr>
        <w:t>我们实现SVM的方法是调用libsvm的库。LIBSVM是台湾大学林智仁(LinChih-Jen)副教授等开发设计的一个简单、易于使用和快速有效的SVM模式识别与回归的软件包。由于libSVM程序小，运用灵活，输入参数少，并且是开源的，易于扩展，因此成为目前国内应用最多的SVM的库。</w:t>
      </w:r>
    </w:p>
    <w:p>
      <w:pPr>
        <w:pStyle w:val="5"/>
        <w:outlineLvl w:val="3"/>
      </w:pPr>
      <w:r>
        <w:rPr>
          <w:rFonts w:hint="eastAsia"/>
        </w:rPr>
        <w:t>K-近邻：</w:t>
      </w:r>
    </w:p>
    <w:p>
      <w:pPr>
        <w:pStyle w:val="7"/>
        <w:outlineLvl w:val="5"/>
      </w:pPr>
      <w:r>
        <w:rPr>
          <w:rFonts w:hint="eastAsia"/>
        </w:rPr>
        <w:t>原理：</w:t>
      </w:r>
    </w:p>
    <w:p>
      <w:r>
        <w:rPr>
          <w:rFonts w:hint="eastAsia"/>
        </w:rPr>
        <w:t>K最近邻(k-Nearest Neighbor，KNN)分类算法的思路是：</w:t>
      </w:r>
    </w:p>
    <w:p>
      <w:r>
        <w:rPr>
          <w:rFonts w:hint="eastAsia"/>
        </w:rPr>
        <w:t>如果一个样本在特征空间中的k个最相似(即特征空间中最邻近)的样本中的大多数属于某一个类别，则该样本也属于这个类别。</w:t>
      </w:r>
    </w:p>
    <w:p>
      <w:r>
        <w:rPr>
          <w:rFonts w:hint="eastAsia"/>
        </w:rPr>
        <w:t>KNN算法中，所选择的邻居都是已经正确分类的对象。该方法在定类决策上只依据最邻近的一个或者几个样本的类别来决定待分样本所属的类别。</w:t>
      </w:r>
    </w:p>
    <w:p>
      <w:r>
        <w:rPr>
          <w:rFonts w:hint="eastAsia"/>
        </w:rPr>
        <w:t>KNN方法在类别决策时，只与极少量的相邻样本有关。由于KNN方法主要靠周围有限的邻近的样本，而不是靠判别类域的方法来确定所属类别，KNN方法更适合类域的交叉或重叠较多的待分样本集。</w:t>
      </w:r>
    </w:p>
    <w:p>
      <w:r>
        <w:rPr>
          <w:rFonts w:hint="eastAsia"/>
        </w:rPr>
        <w:t>KNN算法的主要不足是，当样本不平衡时，如一个类的样本容量很大，而其他类样本容量很小时，有可能导致当输入一个新样本时，该样本的K个邻居中大容量类的样本占多数。KNN算法的另一个不足之处是计算量大。该算法比较适用于样本容量比较大的类域的自动分类，而那些样本容量较小的类域采用这种算法比较容易产生误分。</w:t>
      </w:r>
    </w:p>
    <w:p>
      <w:pPr>
        <w:pStyle w:val="7"/>
        <w:outlineLvl w:val="5"/>
      </w:pPr>
      <w:r>
        <w:rPr>
          <w:rFonts w:hint="eastAsia"/>
        </w:rPr>
        <w:t>实现：</w:t>
      </w:r>
    </w:p>
    <w:p>
      <w:pPr>
        <w:rPr>
          <w:rFonts w:hint="eastAsia"/>
        </w:rPr>
      </w:pPr>
      <w:r>
        <w:rPr>
          <w:rFonts w:hint="eastAsia"/>
          <w:lang w:val="en-US" w:eastAsia="zh-CN"/>
        </w:rPr>
        <w:t>设定参数k,并计算范式距离。维护一个大小为k的的按距离由大到小的优先级队列，用于存储最近邻训练元组。随机从训练元组中选取k个元组作为初始的最近邻元组，分别计算测试元组到这k个元组的距离，将训练元组标号和距离存入优先级队列，遍历并比较训练元祖集并不断更新，确保集内为范式距离最小的K个元祖。遍历完毕，计算优先级队列中k 个元组的多数类，并将其作为测试元组的类别。</w:t>
      </w:r>
    </w:p>
    <w:p>
      <w:pPr>
        <w:pStyle w:val="5"/>
        <w:outlineLvl w:val="3"/>
      </w:pPr>
      <w:r>
        <w:rPr>
          <w:rFonts w:hint="eastAsia"/>
        </w:rPr>
        <w:t>神经网络：</w:t>
      </w:r>
    </w:p>
    <w:p>
      <w:pPr>
        <w:pStyle w:val="7"/>
        <w:outlineLvl w:val="5"/>
      </w:pPr>
      <w:r>
        <w:rPr>
          <w:rFonts w:hint="eastAsia"/>
        </w:rPr>
        <w:t>原理：</w:t>
      </w:r>
    </w:p>
    <w:p>
      <w:r>
        <w:rPr>
          <w:rFonts w:hint="eastAsia"/>
          <w:lang w:val="en-US" w:eastAsia="zh-CN"/>
        </w:rPr>
        <w:t>神经网络分为前向传输和逆向反馈，我们实现的是逆向反馈及BP神经网络。</w:t>
      </w:r>
      <w:r>
        <w:rPr>
          <w:rFonts w:hint="eastAsia"/>
        </w:rPr>
        <w:t>训练一个BP神经网络，实际上就是调整网络的权重和偏置这两个参数，BP神经网络的训练过程分两部分：</w:t>
      </w:r>
    </w:p>
    <w:p>
      <w:r>
        <w:rPr>
          <w:rFonts w:hint="eastAsia"/>
        </w:rPr>
        <w:t>前向传输，逐层波浪式的传递输出值；</w:t>
      </w:r>
    </w:p>
    <w:p>
      <w:r>
        <w:rPr>
          <w:rFonts w:hint="eastAsia"/>
        </w:rPr>
        <w:t>逆向反馈，反向逐层调整权重和偏置；</w:t>
      </w:r>
    </w:p>
    <w:p>
      <w:r>
        <w:rPr>
          <w:rFonts w:hint="eastAsia"/>
        </w:rPr>
        <w:t>(需要补充,等待相关的代码)</w:t>
      </w:r>
    </w:p>
    <w:p>
      <w:pPr>
        <w:pStyle w:val="7"/>
        <w:outlineLvl w:val="5"/>
      </w:pPr>
      <w:r>
        <w:rPr>
          <w:rFonts w:hint="eastAsia"/>
        </w:rPr>
        <w:t>实现：</w:t>
      </w:r>
    </w:p>
    <w:p>
      <w:pPr>
        <w:rPr>
          <w:rFonts w:hint="eastAsia"/>
        </w:rPr>
      </w:pPr>
      <w:r>
        <w:rPr>
          <w:rFonts w:hint="eastAsia"/>
        </w:rPr>
        <w:t>根据下面</w:t>
      </w:r>
      <w:r>
        <w:t>的</w:t>
      </w:r>
      <w:r>
        <w:rPr>
          <w:rFonts w:hint="eastAsia"/>
        </w:rPr>
        <w:t>公式</w:t>
      </w:r>
    </w:p>
    <w:p>
      <w:pPr>
        <w:rPr>
          <w:rFonts w:hint="eastAsia"/>
        </w:rPr>
      </w:pPr>
      <w:r>
        <w:rPr>
          <w:rFonts w:hint="eastAsia"/>
        </w:rPr>
        <w:drawing>
          <wp:inline distT="0" distB="0" distL="114300" distR="114300">
            <wp:extent cx="2047875" cy="64770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2047875" cy="647700"/>
                    </a:xfrm>
                    <a:prstGeom prst="rect">
                      <a:avLst/>
                    </a:prstGeom>
                    <a:noFill/>
                    <a:ln w="9525">
                      <a:noFill/>
                    </a:ln>
                  </pic:spPr>
                </pic:pic>
              </a:graphicData>
            </a:graphic>
          </wp:inline>
        </w:drawing>
      </w:r>
    </w:p>
    <w:p>
      <w:r>
        <w:rPr>
          <w:rFonts w:hint="eastAsia"/>
        </w:rPr>
        <w:t>由上面</w:t>
      </w:r>
      <w:r>
        <w:t>两个公式算出隐藏层节点进而算出输出层节点</w:t>
      </w:r>
    </w:p>
    <w:p>
      <w:r>
        <w:rPr>
          <w:rFonts w:hint="eastAsia"/>
        </w:rPr>
        <w:t>根据下面</w:t>
      </w:r>
      <w:r>
        <w:t>的公式算出输出</w:t>
      </w:r>
      <w:r>
        <w:rPr>
          <w:rFonts w:hint="eastAsia"/>
        </w:rPr>
        <w:t>层</w:t>
      </w:r>
      <w:r>
        <w:t>节点的偏差值</w:t>
      </w:r>
    </w:p>
    <w:p>
      <w:pPr>
        <w:rPr>
          <w:rFonts w:hint="eastAsia"/>
        </w:rPr>
      </w:pPr>
      <w:r>
        <w:rPr>
          <w:rFonts w:hint="eastAsia"/>
        </w:rPr>
        <w:drawing>
          <wp:inline distT="0" distB="0" distL="114300" distR="114300">
            <wp:extent cx="2276475" cy="361950"/>
            <wp:effectExtent l="0" t="0" r="9525"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8"/>
                    <a:stretch>
                      <a:fillRect/>
                    </a:stretch>
                  </pic:blipFill>
                  <pic:spPr>
                    <a:xfrm>
                      <a:off x="0" y="0"/>
                      <a:ext cx="2276475" cy="361950"/>
                    </a:xfrm>
                    <a:prstGeom prst="rect">
                      <a:avLst/>
                    </a:prstGeom>
                    <a:noFill/>
                    <a:ln w="9525">
                      <a:noFill/>
                    </a:ln>
                  </pic:spPr>
                </pic:pic>
              </a:graphicData>
            </a:graphic>
          </wp:inline>
        </w:drawing>
      </w:r>
    </w:p>
    <w:p>
      <w:pPr>
        <w:rPr>
          <w:rFonts w:hint="eastAsia"/>
        </w:rPr>
      </w:pPr>
      <w:r>
        <w:rPr>
          <w:rFonts w:hint="eastAsia"/>
        </w:rPr>
        <w:t>中Ej表示第j个结点的误差值，Oj表示第j个结点的输出值，Tj记录输出值</w:t>
      </w:r>
    </w:p>
    <w:p>
      <w:r>
        <w:rPr>
          <w:rFonts w:hint="eastAsia"/>
        </w:rPr>
        <w:t>根据下面</w:t>
      </w:r>
      <w:r>
        <w:t>的公式算出隐藏层节点的偏差值</w:t>
      </w:r>
    </w:p>
    <w:p>
      <w:r>
        <w:br w:type="textWrapping"/>
      </w:r>
      <w:r>
        <w:rPr>
          <w:rFonts w:hint="eastAsia"/>
        </w:rPr>
        <w:drawing>
          <wp:inline distT="0" distB="0" distL="114300" distR="114300">
            <wp:extent cx="2371725" cy="333375"/>
            <wp:effectExtent l="0" t="0" r="9525"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9"/>
                    <a:stretch>
                      <a:fillRect/>
                    </a:stretch>
                  </pic:blipFill>
                  <pic:spPr>
                    <a:xfrm>
                      <a:off x="0" y="0"/>
                      <a:ext cx="2371725" cy="333375"/>
                    </a:xfrm>
                    <a:prstGeom prst="rect">
                      <a:avLst/>
                    </a:prstGeom>
                    <a:noFill/>
                    <a:ln w="9525">
                      <a:noFill/>
                    </a:ln>
                  </pic:spPr>
                </pic:pic>
              </a:graphicData>
            </a:graphic>
          </wp:inline>
        </w:drawing>
      </w:r>
      <w:r>
        <w:rPr>
          <w:rFonts w:hint="eastAsia"/>
        </w:rPr>
        <w:t>Wjk表示当前层的结点j到下一层的结点k的权重值，E</w:t>
      </w:r>
      <w:r>
        <w:rPr>
          <w:rFonts w:hint="eastAsia"/>
          <w:lang w:val="en-US" w:eastAsia="zh-CN"/>
        </w:rPr>
        <w:t>k表示</w:t>
      </w:r>
      <w:r>
        <w:rPr>
          <w:rFonts w:hint="eastAsia"/>
        </w:rPr>
        <w:t>下一层的结点k的误差率</w:t>
      </w:r>
    </w:p>
    <w:p>
      <w:r>
        <w:rPr>
          <w:rFonts w:hint="eastAsia"/>
        </w:rPr>
        <w:t>再根据下式更新</w:t>
      </w:r>
      <w:r>
        <w:t>各个节点的</w:t>
      </w:r>
      <w:r>
        <w:rPr>
          <w:rFonts w:hint="eastAsia"/>
        </w:rPr>
        <w:t>权值</w:t>
      </w:r>
      <w:r>
        <w:rPr>
          <w:rFonts w:hint="eastAsia"/>
          <w:lang w:val="en-US" w:eastAsia="zh-CN"/>
        </w:rPr>
        <w:t>和偏置</w:t>
      </w:r>
    </w:p>
    <w:p>
      <w:pPr>
        <w:rPr>
          <w:rFonts w:hint="eastAsia"/>
        </w:rPr>
      </w:pPr>
      <w:r>
        <w:rPr>
          <w:rFonts w:hint="eastAsia"/>
        </w:rPr>
        <w:drawing>
          <wp:inline distT="0" distB="0" distL="114300" distR="114300">
            <wp:extent cx="1847850" cy="6000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0"/>
                    <a:stretch>
                      <a:fillRect/>
                    </a:stretch>
                  </pic:blipFill>
                  <pic:spPr>
                    <a:xfrm>
                      <a:off x="0" y="0"/>
                      <a:ext cx="1847850" cy="600075"/>
                    </a:xfrm>
                    <a:prstGeom prst="rect">
                      <a:avLst/>
                    </a:prstGeom>
                    <a:noFill/>
                    <a:ln w="9525">
                      <a:noFill/>
                    </a:ln>
                  </pic:spPr>
                </pic:pic>
              </a:graphicData>
            </a:graphic>
          </wp:inline>
        </w:drawing>
      </w:r>
    </w:p>
    <w:p>
      <w:pPr>
        <w:rPr>
          <w:rFonts w:hint="eastAsia"/>
        </w:rPr>
      </w:pPr>
      <w:r>
        <w:rPr>
          <w:rFonts w:hint="eastAsia"/>
        </w:rPr>
        <w:drawing>
          <wp:inline distT="0" distB="0" distL="114300" distR="114300">
            <wp:extent cx="1714500" cy="52387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1"/>
                    <a:stretch>
                      <a:fillRect/>
                    </a:stretch>
                  </pic:blipFill>
                  <pic:spPr>
                    <a:xfrm>
                      <a:off x="0" y="0"/>
                      <a:ext cx="1714500" cy="523875"/>
                    </a:xfrm>
                    <a:prstGeom prst="rect">
                      <a:avLst/>
                    </a:prstGeom>
                    <a:noFill/>
                    <a:ln w="9525">
                      <a:noFill/>
                    </a:ln>
                  </pic:spPr>
                </pic:pic>
              </a:graphicData>
            </a:graphic>
          </wp:inline>
        </w:drawing>
      </w:r>
    </w:p>
    <w:p/>
    <w:p>
      <w:r>
        <w:rPr>
          <w:rFonts w:hint="eastAsia"/>
        </w:rPr>
        <w:t>如此</w:t>
      </w:r>
      <w:r>
        <w:t>对每一个训练节点进行训练，不断更新各个节点的</w:t>
      </w:r>
      <w:r>
        <w:rPr>
          <w:rFonts w:hint="eastAsia"/>
        </w:rPr>
        <w:t>权值，</w:t>
      </w:r>
      <w:r>
        <w:t>重复N次。</w:t>
      </w:r>
    </w:p>
    <w:p/>
    <w:p>
      <w:pPr>
        <w:pStyle w:val="4"/>
        <w:rPr>
          <w:rFonts w:hint="eastAsia" w:asciiTheme="minorEastAsia" w:hAnsiTheme="minorEastAsia" w:eastAsiaTheme="minorEastAsia" w:cstheme="minorEastAsia"/>
          <w:sz w:val="28"/>
          <w:szCs w:val="22"/>
        </w:rPr>
      </w:pPr>
      <w:bookmarkStart w:id="40" w:name="_Toc10404"/>
      <w:bookmarkStart w:id="41" w:name="_Toc25974"/>
      <w:bookmarkStart w:id="42" w:name="_Toc11046"/>
      <w:bookmarkStart w:id="43" w:name="_Toc1245"/>
      <w:r>
        <w:rPr>
          <w:rFonts w:hint="eastAsia" w:asciiTheme="minorEastAsia" w:hAnsiTheme="minorEastAsia" w:cstheme="minorEastAsia"/>
          <w:sz w:val="28"/>
          <w:szCs w:val="22"/>
          <w:lang w:val="en-US" w:eastAsia="zh-CN"/>
        </w:rPr>
        <w:t>3.2.3</w:t>
      </w:r>
      <w:r>
        <w:rPr>
          <w:rFonts w:hint="eastAsia" w:asciiTheme="minorEastAsia" w:hAnsiTheme="minorEastAsia" w:eastAsiaTheme="minorEastAsia" w:cstheme="minorEastAsia"/>
          <w:sz w:val="28"/>
          <w:szCs w:val="22"/>
        </w:rPr>
        <w:t xml:space="preserve"> 测试</w:t>
      </w:r>
      <w:bookmarkEnd w:id="40"/>
      <w:bookmarkEnd w:id="41"/>
      <w:bookmarkEnd w:id="42"/>
      <w:bookmarkEnd w:id="43"/>
    </w:p>
    <w:p>
      <w:pPr>
        <w:rPr>
          <w:rFonts w:hint="eastAsia"/>
          <w:lang w:val="en-US" w:eastAsia="zh-CN"/>
        </w:rPr>
      </w:pPr>
      <w:r>
        <w:rPr>
          <w:rFonts w:hint="eastAsia"/>
          <w:lang w:val="en-US" w:eastAsia="zh-CN"/>
        </w:rPr>
        <w:t>我们采用的是</w:t>
      </w:r>
      <w:r>
        <w:rPr>
          <w:rFonts w:hint="default"/>
          <w:lang w:val="en-US" w:eastAsia="zh-CN"/>
        </w:rPr>
        <w:t>交叉验证</w:t>
      </w:r>
      <w:r>
        <w:rPr>
          <w:rFonts w:hint="eastAsia"/>
          <w:lang w:val="en-US" w:eastAsia="zh-CN"/>
        </w:rPr>
        <w:t>的方法划分测试集与训练集进行分类器的训练进行测试。</w:t>
      </w:r>
    </w:p>
    <w:p>
      <w:pPr>
        <w:rPr>
          <w:rFonts w:hint="default"/>
          <w:lang w:val="en-US" w:eastAsia="zh-CN"/>
        </w:rPr>
      </w:pPr>
      <w:r>
        <w:rPr>
          <w:rFonts w:hint="default"/>
          <w:lang w:val="en-US" w:eastAsia="zh-CN"/>
        </w:rPr>
        <w:t>交叉验证的基本思想是把在某种意义下将原始数据(dataset)进行分组,一部分做为训练集(train set),另一部分做为验证集(validation set or test set),首先用训练集对分类器进行训练,再利用验证集来测试训练得到的模型(model),以此来做为评价分类器的性能指标.</w:t>
      </w:r>
    </w:p>
    <w:p>
      <w:pPr>
        <w:rPr>
          <w:rFonts w:hint="eastAsia"/>
          <w:lang w:val="en-US" w:eastAsia="zh-CN"/>
        </w:rPr>
      </w:pPr>
      <w:r>
        <w:rPr>
          <w:rFonts w:hint="eastAsia"/>
          <w:lang w:val="en-US" w:eastAsia="zh-CN"/>
        </w:rPr>
        <w:t>本次实验我们采用的是K折交叉验证，初始采样分割成K个子样本，一个单独的子样本被保留作为验证模型的数据，其他K-1个样本用来训练。交叉验证重复K次，每个子样本验证一次，平均K次的结果最终得到一个单一估测。</w:t>
      </w:r>
    </w:p>
    <w:p>
      <w:pPr>
        <w:pStyle w:val="4"/>
        <w:rPr>
          <w:rFonts w:hint="eastAsia" w:asciiTheme="minorEastAsia" w:hAnsiTheme="minorEastAsia" w:eastAsiaTheme="minorEastAsia" w:cstheme="minorEastAsia"/>
          <w:sz w:val="28"/>
          <w:szCs w:val="22"/>
        </w:rPr>
      </w:pPr>
      <w:bookmarkStart w:id="44" w:name="_Toc24772"/>
      <w:r>
        <w:rPr>
          <w:rFonts w:hint="eastAsia" w:asciiTheme="minorEastAsia" w:hAnsiTheme="minorEastAsia" w:cstheme="minorEastAsia"/>
          <w:sz w:val="28"/>
          <w:szCs w:val="22"/>
          <w:lang w:val="en-US" w:eastAsia="zh-CN"/>
        </w:rPr>
        <w:t xml:space="preserve">3.2.4 </w:t>
      </w:r>
      <w:r>
        <w:rPr>
          <w:rFonts w:hint="eastAsia" w:asciiTheme="minorEastAsia" w:hAnsiTheme="minorEastAsia" w:eastAsiaTheme="minorEastAsia" w:cstheme="minorEastAsia"/>
          <w:sz w:val="28"/>
          <w:szCs w:val="22"/>
        </w:rPr>
        <w:t>功能集成：</w:t>
      </w:r>
      <w:bookmarkEnd w:id="44"/>
    </w:p>
    <w:p>
      <w:pPr>
        <w:rPr>
          <w:rFonts w:hint="eastAsia"/>
          <w:lang w:val="en-US" w:eastAsia="zh-CN"/>
        </w:rPr>
      </w:pPr>
      <w:r>
        <w:rPr>
          <w:rFonts w:hint="eastAsia"/>
          <w:lang w:val="en-US" w:eastAsia="zh-CN"/>
        </w:rPr>
        <w:t>我们通过web的图形界面进行分类器的集成和结果展示.</w:t>
      </w:r>
    </w:p>
    <w:p>
      <w:pPr>
        <w:rPr>
          <w:rFonts w:hint="eastAsia"/>
          <w:lang w:val="en-US" w:eastAsia="zh-CN"/>
        </w:rPr>
      </w:pPr>
      <w:r>
        <w:rPr>
          <w:rFonts w:hint="eastAsia"/>
          <w:lang w:val="en-US" w:eastAsia="zh-CN"/>
        </w:rPr>
        <w:t>实现：</w:t>
      </w:r>
    </w:p>
    <w:p>
      <w:pPr>
        <w:rPr>
          <w:rFonts w:hint="eastAsia"/>
          <w:lang w:val="en-US" w:eastAsia="zh-CN"/>
        </w:rPr>
      </w:pPr>
      <w:r>
        <w:rPr>
          <w:rFonts w:hint="eastAsia"/>
          <w:lang w:val="en-US" w:eastAsia="zh-CN"/>
        </w:rPr>
        <w:t>我们引入了flask的库实现web界面的开发。Flask是一个使用 Python 编写的轻量级 Web 应用框架，易于上手。</w:t>
      </w:r>
    </w:p>
    <w:p>
      <w:pPr>
        <w:rPr>
          <w:rFonts w:hint="eastAsia"/>
          <w:lang w:val="en-US" w:eastAsia="zh-CN"/>
        </w:rPr>
      </w:pPr>
    </w:p>
    <w:p>
      <w:pPr>
        <w:pStyle w:val="2"/>
        <w:rPr>
          <w:rFonts w:hint="eastAsia" w:ascii="华文细黑" w:hAnsi="华文细黑" w:eastAsia="华文细黑" w:cs="华文细黑"/>
        </w:rPr>
      </w:pPr>
      <w:bookmarkStart w:id="45" w:name="_Toc13070"/>
      <w:bookmarkStart w:id="46" w:name="_Toc18096"/>
      <w:r>
        <w:rPr>
          <w:rFonts w:hint="eastAsia" w:ascii="华文细黑" w:hAnsi="华文细黑" w:eastAsia="华文细黑" w:cs="华文细黑"/>
          <w:lang w:val="en-US" w:eastAsia="zh-CN"/>
        </w:rPr>
        <w:t>4.</w:t>
      </w:r>
      <w:r>
        <w:rPr>
          <w:rFonts w:hint="eastAsia" w:ascii="华文细黑" w:hAnsi="华文细黑" w:eastAsia="华文细黑" w:cs="华文细黑"/>
        </w:rPr>
        <w:t>代码框架及函数设计</w:t>
      </w:r>
      <w:bookmarkEnd w:id="45"/>
      <w:bookmarkEnd w:id="46"/>
    </w:p>
    <w:p>
      <w:pPr>
        <w:pStyle w:val="3"/>
        <w:rPr>
          <w:rFonts w:hint="eastAsia" w:ascii="黑体" w:hAnsi="黑体" w:eastAsia="黑体" w:cs="黑体"/>
        </w:rPr>
      </w:pPr>
      <w:bookmarkStart w:id="47" w:name="_Toc25316"/>
      <w:bookmarkStart w:id="48" w:name="_Toc30902"/>
      <w:r>
        <w:rPr>
          <w:rFonts w:hint="eastAsia" w:ascii="黑体" w:hAnsi="黑体" w:cs="黑体"/>
          <w:lang w:val="en-US" w:eastAsia="zh-CN"/>
        </w:rPr>
        <w:t>4.</w:t>
      </w:r>
      <w:r>
        <w:rPr>
          <w:rFonts w:hint="eastAsia" w:ascii="黑体" w:hAnsi="黑体" w:eastAsia="黑体" w:cs="黑体"/>
        </w:rPr>
        <w:t>1.实现环境：</w:t>
      </w:r>
      <w:bookmarkEnd w:id="47"/>
      <w:bookmarkEnd w:id="48"/>
    </w:p>
    <w:p>
      <w:r>
        <w:rPr>
          <w:rFonts w:hint="eastAsia"/>
        </w:rPr>
        <w:t>代码实现语言：python</w:t>
      </w:r>
    </w:p>
    <w:p>
      <w:r>
        <w:rPr>
          <w:rFonts w:hint="eastAsia"/>
        </w:rPr>
        <w:t>编码环境：windows</w:t>
      </w:r>
    </w:p>
    <w:p>
      <w:pPr>
        <w:pStyle w:val="3"/>
        <w:rPr>
          <w:rFonts w:hint="eastAsia" w:ascii="黑体" w:hAnsi="黑体" w:cs="黑体"/>
          <w:lang w:val="en-US" w:eastAsia="zh-CN"/>
        </w:rPr>
      </w:pPr>
    </w:p>
    <w:p>
      <w:pPr>
        <w:pStyle w:val="3"/>
        <w:rPr>
          <w:rFonts w:hint="eastAsia" w:ascii="黑体" w:hAnsi="黑体" w:eastAsia="黑体" w:cs="黑体"/>
        </w:rPr>
      </w:pPr>
      <w:bookmarkStart w:id="49" w:name="_Toc5428"/>
      <w:bookmarkStart w:id="50" w:name="_Toc8087"/>
      <w:r>
        <w:rPr>
          <w:rFonts w:hint="eastAsia" w:ascii="黑体" w:hAnsi="黑体" w:cs="黑体"/>
          <w:lang w:val="en-US" w:eastAsia="zh-CN"/>
        </w:rPr>
        <w:t>4.</w:t>
      </w:r>
      <w:r>
        <w:rPr>
          <w:rFonts w:hint="eastAsia" w:ascii="黑体" w:hAnsi="黑体" w:eastAsia="黑体" w:cs="黑体"/>
        </w:rPr>
        <w:t>2.主要函数设计</w:t>
      </w:r>
      <w:bookmarkEnd w:id="49"/>
      <w:bookmarkEnd w:id="50"/>
    </w:p>
    <w:p>
      <w:pPr>
        <w:pStyle w:val="4"/>
        <w:outlineLvl w:val="2"/>
      </w:pPr>
      <w:bookmarkStart w:id="51" w:name="_Toc22270"/>
      <w:r>
        <w:rPr>
          <w:rFonts w:hint="eastAsia"/>
          <w:lang w:val="en-US" w:eastAsia="zh-CN"/>
        </w:rPr>
        <w:t>4.2.1</w:t>
      </w:r>
      <w:r>
        <w:rPr>
          <w:rFonts w:hint="eastAsia"/>
        </w:rPr>
        <w:t>数据预处理:</w:t>
      </w:r>
      <w:bookmarkEnd w:id="51"/>
    </w:p>
    <w:p>
      <w:pPr>
        <w:outlineLvl w:val="9"/>
        <w:rPr>
          <w:rFonts w:hint="eastAsia"/>
          <w:b/>
          <w:bCs/>
        </w:rPr>
      </w:pPr>
      <w:r>
        <w:rPr>
          <w:rFonts w:hint="eastAsia"/>
          <w:b/>
          <w:bCs/>
          <w:lang w:val="en-US" w:eastAsia="zh-CN"/>
        </w:rPr>
        <w:t>代码</w:t>
      </w:r>
      <w:r>
        <w:rPr>
          <w:rFonts w:hint="eastAsia"/>
          <w:b/>
          <w:bCs/>
        </w:rPr>
        <w:t>路径：</w:t>
      </w:r>
    </w:p>
    <w:p>
      <w:r>
        <w:rPr>
          <w:rFonts w:hint="eastAsia"/>
        </w:rPr>
        <w:t>LIBOWEI/preprocessing.py</w:t>
      </w:r>
    </w:p>
    <w:p>
      <w:pPr>
        <w:outlineLvl w:val="9"/>
        <w:rPr>
          <w:b/>
          <w:bCs/>
        </w:rPr>
      </w:pPr>
      <w:r>
        <w:rPr>
          <w:rFonts w:hint="eastAsia"/>
          <w:b/>
          <w:bCs/>
        </w:rPr>
        <w:t>主要功能函数：</w:t>
      </w:r>
    </w:p>
    <w:p>
      <w:r>
        <w:rPr>
          <w:rFonts w:hint="eastAsia"/>
        </w:rPr>
        <w:t>1&gt;fillNullWithMean# 用均值填补空值</w:t>
      </w:r>
    </w:p>
    <w:p>
      <w:r>
        <w:rPr>
          <w:rFonts w:hint="eastAsia"/>
        </w:rPr>
        <w:t>2&gt;deleteOutliers #计算统计异常值边界,并去掉边界值</w:t>
      </w:r>
    </w:p>
    <w:p/>
    <w:p>
      <w:pPr>
        <w:pStyle w:val="4"/>
        <w:outlineLvl w:val="2"/>
      </w:pPr>
      <w:bookmarkStart w:id="52" w:name="_Toc27873"/>
      <w:r>
        <w:rPr>
          <w:rFonts w:hint="eastAsia"/>
          <w:lang w:val="en-US" w:eastAsia="zh-CN"/>
        </w:rPr>
        <w:t>4.2.2</w:t>
      </w:r>
      <w:r>
        <w:rPr>
          <w:rFonts w:hint="eastAsia"/>
        </w:rPr>
        <w:t>分类算法</w:t>
      </w:r>
      <w:bookmarkEnd w:id="52"/>
    </w:p>
    <w:p>
      <w:pPr>
        <w:pStyle w:val="5"/>
        <w:outlineLvl w:val="3"/>
      </w:pPr>
      <w:r>
        <w:rPr>
          <w:rFonts w:hint="eastAsia"/>
        </w:rPr>
        <w:t xml:space="preserve">决策树：ID3算法 </w:t>
      </w:r>
    </w:p>
    <w:p>
      <w:pPr>
        <w:outlineLvl w:val="9"/>
        <w:rPr>
          <w:rFonts w:hint="eastAsia"/>
          <w:b/>
          <w:bCs/>
        </w:rPr>
      </w:pPr>
      <w:r>
        <w:rPr>
          <w:rFonts w:hint="eastAsia"/>
          <w:b/>
          <w:bCs/>
        </w:rPr>
        <w:t>代码路径：</w:t>
      </w:r>
    </w:p>
    <w:p>
      <w:r>
        <w:rPr>
          <w:rFonts w:hint="eastAsia"/>
        </w:rPr>
        <w:t>suliya/ID3ForContinuousValue.py</w:t>
      </w:r>
    </w:p>
    <w:p>
      <w:pPr>
        <w:outlineLvl w:val="9"/>
        <w:rPr>
          <w:b/>
          <w:bCs/>
        </w:rPr>
      </w:pPr>
      <w:r>
        <w:rPr>
          <w:rFonts w:hint="eastAsia"/>
          <w:b/>
          <w:bCs/>
        </w:rPr>
        <w:t>主要功能函数：</w:t>
      </w:r>
    </w:p>
    <w:p>
      <w:r>
        <w:rPr>
          <w:rFonts w:hint="eastAsia"/>
        </w:rPr>
        <w:t>1&gt;calcShannonEnt(dataSet):#计算数据集中的香农熵，看数据的标签分布</w:t>
      </w:r>
    </w:p>
    <w:p>
      <w:r>
        <w:rPr>
          <w:rFonts w:hint="eastAsia"/>
        </w:rPr>
        <w:t xml:space="preserve">2&gt;chooseBestFeatureAndValueToSplit(dataSet,labels):#找到最大熵增益的特征及特征取值   </w:t>
      </w:r>
    </w:p>
    <w:p>
      <w:r>
        <w:rPr>
          <w:rFonts w:hint="eastAsia"/>
        </w:rPr>
        <w:t>3&gt;createTree(dataSet,labels):#创建决策树，使用熵增益评判</w:t>
      </w:r>
    </w:p>
    <w:p/>
    <w:p>
      <w:pPr>
        <w:pStyle w:val="5"/>
        <w:outlineLvl w:val="3"/>
      </w:pPr>
      <w:r>
        <w:rPr>
          <w:rFonts w:hint="eastAsia"/>
        </w:rPr>
        <w:t>SVM:</w:t>
      </w:r>
    </w:p>
    <w:p>
      <w:pPr>
        <w:outlineLvl w:val="9"/>
        <w:rPr>
          <w:rFonts w:hint="eastAsia"/>
          <w:b/>
          <w:bCs/>
        </w:rPr>
      </w:pPr>
      <w:r>
        <w:rPr>
          <w:rFonts w:hint="eastAsia"/>
          <w:b/>
          <w:bCs/>
        </w:rPr>
        <w:t>代码路径：</w:t>
      </w:r>
    </w:p>
    <w:p>
      <w:r>
        <w:rPr>
          <w:rFonts w:hint="eastAsia"/>
        </w:rPr>
        <w:t>libowei/svm.py</w:t>
      </w:r>
    </w:p>
    <w:p>
      <w:pPr>
        <w:outlineLvl w:val="9"/>
        <w:rPr>
          <w:b/>
          <w:bCs/>
        </w:rPr>
      </w:pPr>
      <w:r>
        <w:rPr>
          <w:rFonts w:hint="eastAsia"/>
          <w:b/>
          <w:bCs/>
        </w:rPr>
        <w:t>主要功能函数：</w:t>
      </w:r>
    </w:p>
    <w:p>
      <w:r>
        <w:rPr>
          <w:rFonts w:hint="eastAsia"/>
        </w:rPr>
        <w:t>1&gt;get_SV(self):获得支持向量</w:t>
      </w:r>
    </w:p>
    <w:p>
      <w:r>
        <w:rPr>
          <w:rFonts w:hint="eastAsia"/>
        </w:rPr>
        <w:t>2&gt;svm_train(arg1, arg2=None, arg3=None):SVM训练函数</w:t>
      </w:r>
    </w:p>
    <w:p>
      <w:r>
        <w:rPr>
          <w:rFonts w:hint="eastAsia"/>
        </w:rPr>
        <w:t>3&gt;svm_predict(y, x, m, options=""):SVM预测函数</w:t>
      </w:r>
    </w:p>
    <w:p/>
    <w:p>
      <w:pPr>
        <w:pStyle w:val="5"/>
        <w:outlineLvl w:val="3"/>
      </w:pPr>
      <w:r>
        <w:rPr>
          <w:rFonts w:hint="eastAsia"/>
        </w:rPr>
        <w:t>K近邻法：</w:t>
      </w:r>
    </w:p>
    <w:p>
      <w:pPr>
        <w:outlineLvl w:val="9"/>
        <w:rPr>
          <w:rFonts w:hint="eastAsia"/>
          <w:b/>
          <w:bCs/>
        </w:rPr>
      </w:pPr>
      <w:r>
        <w:rPr>
          <w:rFonts w:hint="eastAsia"/>
          <w:b/>
          <w:bCs/>
        </w:rPr>
        <w:t>代码路径：</w:t>
      </w:r>
    </w:p>
    <w:p>
      <w:r>
        <w:rPr>
          <w:rFonts w:hint="eastAsia"/>
        </w:rPr>
        <w:t>zanwen/knn.py</w:t>
      </w:r>
    </w:p>
    <w:p>
      <w:pPr>
        <w:outlineLvl w:val="9"/>
        <w:rPr>
          <w:b/>
          <w:bCs/>
        </w:rPr>
      </w:pPr>
      <w:r>
        <w:rPr>
          <w:rFonts w:hint="eastAsia"/>
          <w:b/>
          <w:bCs/>
        </w:rPr>
        <w:t>主要功能函数：</w:t>
      </w:r>
    </w:p>
    <w:p>
      <w:r>
        <w:rPr>
          <w:rFonts w:hint="eastAsia"/>
        </w:rPr>
        <w:t>1&gt; classify(inX, dataSet, labels, k, lp):分类函数</w:t>
      </w:r>
    </w:p>
    <w:p>
      <w:r>
        <w:rPr>
          <w:rFonts w:hint="eastAsia"/>
        </w:rPr>
        <w:t>2&gt; getLpDistances(lp, inX, dataSet):# 计算两个向量的lp范数</w:t>
      </w:r>
    </w:p>
    <w:p/>
    <w:p>
      <w:pPr>
        <w:pStyle w:val="5"/>
        <w:outlineLvl w:val="3"/>
      </w:pPr>
      <w:r>
        <w:rPr>
          <w:rFonts w:hint="eastAsia"/>
        </w:rPr>
        <w:t>朴素贝叶斯：</w:t>
      </w:r>
    </w:p>
    <w:p>
      <w:pPr>
        <w:outlineLvl w:val="9"/>
        <w:rPr>
          <w:rFonts w:hint="eastAsia"/>
          <w:b/>
          <w:bCs/>
        </w:rPr>
      </w:pPr>
      <w:r>
        <w:rPr>
          <w:rFonts w:hint="eastAsia"/>
          <w:b/>
          <w:bCs/>
        </w:rPr>
        <w:t>代码路径:</w:t>
      </w:r>
    </w:p>
    <w:p>
      <w:r>
        <w:rPr>
          <w:rFonts w:hint="eastAsia"/>
        </w:rPr>
        <w:t>liuxin/NB.py</w:t>
      </w:r>
    </w:p>
    <w:p>
      <w:pPr>
        <w:outlineLvl w:val="9"/>
        <w:rPr>
          <w:rFonts w:hint="eastAsia"/>
          <w:b/>
          <w:bCs/>
        </w:rPr>
      </w:pPr>
      <w:r>
        <w:rPr>
          <w:rFonts w:hint="eastAsia"/>
          <w:b/>
          <w:bCs/>
        </w:rPr>
        <w:t>主要功能函数:</w:t>
      </w:r>
      <w:r>
        <w:rPr>
          <w:b/>
          <w:bCs/>
        </w:rPr>
        <w:t xml:space="preserve"> </w:t>
      </w:r>
    </w:p>
    <w:p>
      <w:r>
        <w:rPr>
          <w:rFonts w:hint="eastAsia"/>
        </w:rPr>
        <w:t>1&gt;summarizeByClass(dataMat):#通过计数统计获得分类器</w:t>
      </w:r>
    </w:p>
    <w:p>
      <w:r>
        <w:rPr>
          <w:rFonts w:hint="eastAsia"/>
        </w:rPr>
        <w:t>2&gt;calculateClassProbabilities(summaries, inputVector):#通过高斯函数计算</w:t>
      </w:r>
      <w:r>
        <w:rPr>
          <w:rFonts w:hint="eastAsia"/>
          <w:lang w:val="en-US" w:eastAsia="zh-CN"/>
        </w:rPr>
        <w:t>概率。朴素贝叶斯高斯模型的核心算法。</w:t>
      </w:r>
    </w:p>
    <w:p/>
    <w:p>
      <w:pPr>
        <w:pStyle w:val="5"/>
        <w:outlineLvl w:val="3"/>
        <w:rPr>
          <w:rFonts w:hint="eastAsia"/>
        </w:rPr>
      </w:pPr>
      <w:r>
        <w:rPr>
          <w:rFonts w:hint="eastAsia"/>
        </w:rPr>
        <w:t>神经网络：</w:t>
      </w:r>
    </w:p>
    <w:p>
      <w:pPr>
        <w:outlineLvl w:val="9"/>
        <w:rPr>
          <w:rFonts w:hint="eastAsia"/>
          <w:b/>
          <w:bCs/>
        </w:rPr>
      </w:pPr>
      <w:r>
        <w:rPr>
          <w:rFonts w:hint="eastAsia"/>
          <w:b/>
          <w:bCs/>
        </w:rPr>
        <w:t>代码路径</w:t>
      </w:r>
      <w:r>
        <w:rPr>
          <w:b/>
          <w:bCs/>
        </w:rPr>
        <w:t>：</w:t>
      </w:r>
    </w:p>
    <w:p>
      <w:r>
        <w:t>handle_data.py</w:t>
      </w:r>
      <w:r>
        <w:tab/>
      </w:r>
      <w:r>
        <w:t xml:space="preserve"> </w:t>
      </w:r>
    </w:p>
    <w:p>
      <w:r>
        <w:t>bp_network_test.py</w:t>
      </w:r>
    </w:p>
    <w:p>
      <w:pPr>
        <w:outlineLvl w:val="9"/>
        <w:rPr>
          <w:b/>
          <w:bCs/>
        </w:rPr>
      </w:pPr>
      <w:r>
        <w:rPr>
          <w:rFonts w:hint="eastAsia"/>
          <w:b/>
          <w:bCs/>
        </w:rPr>
        <w:t>主要功能</w:t>
      </w:r>
      <w:r>
        <w:rPr>
          <w:b/>
          <w:bCs/>
        </w:rPr>
        <w:t>函数</w:t>
      </w:r>
      <w:r>
        <w:rPr>
          <w:rFonts w:hint="eastAsia"/>
          <w:b/>
          <w:bCs/>
        </w:rPr>
        <w:t>：</w:t>
      </w:r>
    </w:p>
    <w:p>
      <w:r>
        <w:t>h</w:t>
      </w:r>
      <w:r>
        <w:rPr>
          <w:rFonts w:hint="eastAsia"/>
        </w:rPr>
        <w:t>andle_</w:t>
      </w:r>
      <w:r>
        <w:t>data()</w:t>
      </w:r>
      <w:r>
        <w:rPr>
          <w:rFonts w:hint="eastAsia"/>
        </w:rPr>
        <w:t>:#对xls数据</w:t>
      </w:r>
      <w:r>
        <w:t>进行处理，获取前六列</w:t>
      </w:r>
      <w:r>
        <w:rPr>
          <w:rFonts w:hint="eastAsia"/>
        </w:rPr>
        <w:t>与第八列</w:t>
      </w:r>
      <w:r>
        <w:t>数据</w:t>
      </w:r>
      <w:r>
        <w:rPr>
          <w:rFonts w:hint="eastAsia"/>
        </w:rPr>
        <w:t>放入一个</w:t>
      </w:r>
      <w:r>
        <w:t>TXT中</w:t>
      </w:r>
      <w:r>
        <w:rPr>
          <w:rFonts w:hint="eastAsia"/>
        </w:rPr>
        <w:t>，</w:t>
      </w:r>
      <w:r>
        <w:t>如果相应的行有空值，则舍去该行值。</w:t>
      </w:r>
    </w:p>
    <w:p>
      <w:r>
        <w:rPr>
          <w:rFonts w:hint="eastAsia"/>
        </w:rPr>
        <w:t>input_data()</w:t>
      </w:r>
      <w:r>
        <w:t>:#</w:t>
      </w:r>
      <w:r>
        <w:rPr>
          <w:rFonts w:hint="eastAsia"/>
        </w:rPr>
        <w:t>用于</w:t>
      </w:r>
      <w:r>
        <w:t>获取</w:t>
      </w:r>
      <w:r>
        <w:rPr>
          <w:rFonts w:hint="eastAsia"/>
        </w:rPr>
        <w:t>TXT</w:t>
      </w:r>
      <w:r>
        <w:t>中的数据，并将其</w:t>
      </w:r>
      <w:r>
        <w:rPr>
          <w:rFonts w:hint="eastAsia"/>
        </w:rPr>
        <w:t>对</w:t>
      </w:r>
      <w:r>
        <w:t>变量赋值</w:t>
      </w:r>
      <w:r>
        <w:rPr>
          <w:rFonts w:hint="eastAsia"/>
        </w:rPr>
        <w:t>，</w:t>
      </w:r>
      <w:r>
        <w:t>随机选取</w:t>
      </w:r>
      <w:r>
        <w:rPr>
          <w:rFonts w:hint="eastAsia"/>
        </w:rPr>
        <w:t>900条</w:t>
      </w:r>
      <w:r>
        <w:t>数据中的</w:t>
      </w:r>
      <w:r>
        <w:rPr>
          <w:rFonts w:hint="eastAsia"/>
        </w:rPr>
        <w:t>700条</w:t>
      </w:r>
      <w:r>
        <w:t>作为训练数据，</w:t>
      </w:r>
      <w:r>
        <w:rPr>
          <w:rFonts w:hint="eastAsia"/>
        </w:rPr>
        <w:t>200条数据</w:t>
      </w:r>
      <w:r>
        <w:t>作为预测数据。</w:t>
      </w:r>
    </w:p>
    <w:p>
      <w:r>
        <w:rPr>
          <w:rFonts w:hint="eastAsia"/>
        </w:rPr>
        <w:t>train():#用于</w:t>
      </w:r>
      <w:r>
        <w:t>训练数据，最终得到</w:t>
      </w:r>
      <w:r>
        <w:rPr>
          <w:rFonts w:hint="eastAsia"/>
        </w:rPr>
        <w:t>神经网络各个节点</w:t>
      </w:r>
      <w:r>
        <w:t>对应的参数矩阵</w:t>
      </w:r>
      <w:r>
        <w:rPr>
          <w:rFonts w:hint="eastAsia"/>
        </w:rPr>
        <w:t>。</w:t>
      </w:r>
    </w:p>
    <w:p>
      <w:pPr>
        <w:rPr>
          <w:rFonts w:hint="eastAsia"/>
        </w:rPr>
      </w:pPr>
      <w:r>
        <w:t>predict():#</w:t>
      </w:r>
      <w:r>
        <w:rPr>
          <w:rFonts w:hint="eastAsia"/>
        </w:rPr>
        <w:t>用于</w:t>
      </w:r>
      <w:r>
        <w:t>预测数据，最终得到一个</w:t>
      </w:r>
      <w:r>
        <w:rPr>
          <w:rFonts w:hint="eastAsia"/>
        </w:rPr>
        <w:t>预测成功</w:t>
      </w:r>
      <w:r>
        <w:t>的数据</w:t>
      </w:r>
      <w:r>
        <w:rPr>
          <w:rFonts w:hint="eastAsia"/>
        </w:rPr>
        <w:t>的</w:t>
      </w:r>
      <w:r>
        <w:t>个数。</w:t>
      </w:r>
    </w:p>
    <w:p>
      <w:pPr>
        <w:rPr>
          <w:rFonts w:hint="eastAsia"/>
          <w:lang w:val="en-US" w:eastAsia="zh-CN"/>
        </w:rPr>
      </w:pPr>
    </w:p>
    <w:p>
      <w:pPr>
        <w:pStyle w:val="4"/>
        <w:outlineLvl w:val="2"/>
      </w:pPr>
      <w:bookmarkStart w:id="53" w:name="_Toc10534"/>
      <w:r>
        <w:rPr>
          <w:rFonts w:hint="eastAsia"/>
          <w:lang w:val="en-US" w:eastAsia="zh-CN"/>
        </w:rPr>
        <w:t xml:space="preserve">4.2.3 </w:t>
      </w:r>
      <w:r>
        <w:rPr>
          <w:rFonts w:hint="eastAsia"/>
        </w:rPr>
        <w:t>展示界面：</w:t>
      </w:r>
      <w:bookmarkEnd w:id="53"/>
    </w:p>
    <w:p>
      <w:pPr>
        <w:pStyle w:val="6"/>
        <w:outlineLvl w:val="4"/>
        <w:rPr>
          <w:rFonts w:hint="eastAsia"/>
        </w:rPr>
      </w:pPr>
      <w:r>
        <w:rPr>
          <w:rFonts w:hint="eastAsia"/>
        </w:rPr>
        <w:t>代码路径:</w:t>
      </w:r>
    </w:p>
    <w:p>
      <w:r>
        <w:rPr>
          <w:rFonts w:hint="eastAsia"/>
        </w:rPr>
        <w:t>zanwen/gui.py</w:t>
      </w:r>
      <w:r>
        <w:rPr>
          <w:rFonts w:hint="eastAsia"/>
        </w:rPr>
        <w:tab/>
      </w:r>
    </w:p>
    <w:p>
      <w:pPr>
        <w:rPr>
          <w:rFonts w:hint="eastAsia"/>
          <w:lang w:val="en-US" w:eastAsia="zh-CN"/>
        </w:rPr>
      </w:pPr>
    </w:p>
    <w:p>
      <w:pPr>
        <w:pStyle w:val="2"/>
        <w:rPr>
          <w:rFonts w:hint="eastAsia" w:ascii="华文细黑" w:hAnsi="华文细黑" w:eastAsia="华文细黑" w:cs="华文细黑"/>
          <w:lang w:val="en-US" w:eastAsia="zh-CN"/>
        </w:rPr>
      </w:pPr>
      <w:bookmarkStart w:id="54" w:name="_Toc2936"/>
      <w:bookmarkStart w:id="55" w:name="_Toc6728"/>
      <w:r>
        <w:rPr>
          <w:rFonts w:hint="eastAsia" w:ascii="华文细黑" w:hAnsi="华文细黑" w:eastAsia="华文细黑" w:cs="华文细黑"/>
          <w:lang w:val="en-US" w:eastAsia="zh-CN"/>
        </w:rPr>
        <w:t>5.实验</w:t>
      </w:r>
      <w:bookmarkEnd w:id="54"/>
      <w:bookmarkEnd w:id="55"/>
    </w:p>
    <w:p>
      <w:pPr>
        <w:pStyle w:val="3"/>
        <w:rPr>
          <w:rFonts w:hint="eastAsia" w:ascii="黑体" w:hAnsi="黑体" w:eastAsia="黑体" w:cs="黑体"/>
        </w:rPr>
      </w:pPr>
      <w:bookmarkStart w:id="56" w:name="_Toc11343"/>
      <w:bookmarkStart w:id="57" w:name="_Toc10663"/>
      <w:r>
        <w:rPr>
          <w:rFonts w:hint="eastAsia" w:ascii="黑体" w:hAnsi="黑体" w:cs="黑体"/>
          <w:lang w:val="en-US" w:eastAsia="zh-CN"/>
        </w:rPr>
        <w:t>5.</w:t>
      </w:r>
      <w:r>
        <w:rPr>
          <w:rFonts w:hint="eastAsia" w:ascii="黑体" w:hAnsi="黑体" w:eastAsia="黑体" w:cs="黑体"/>
        </w:rPr>
        <w:t>1.实验环境：</w:t>
      </w:r>
      <w:bookmarkEnd w:id="56"/>
      <w:bookmarkEnd w:id="57"/>
    </w:p>
    <w:p>
      <w:r>
        <w:rPr>
          <w:rFonts w:hint="eastAsia"/>
        </w:rPr>
        <w:t>操作系统：windows</w:t>
      </w:r>
    </w:p>
    <w:p>
      <w:r>
        <w:rPr>
          <w:rFonts w:hint="eastAsia"/>
        </w:rPr>
        <w:t>编程语言： python</w:t>
      </w:r>
    </w:p>
    <w:p>
      <w:pPr>
        <w:pStyle w:val="3"/>
        <w:rPr>
          <w:rFonts w:hint="eastAsia" w:ascii="黑体" w:hAnsi="黑体" w:eastAsia="黑体" w:cs="黑体"/>
        </w:rPr>
      </w:pPr>
      <w:bookmarkStart w:id="58" w:name="_Toc2775"/>
      <w:bookmarkStart w:id="59" w:name="_Toc21731"/>
      <w:r>
        <w:rPr>
          <w:rFonts w:hint="eastAsia" w:ascii="黑体" w:hAnsi="黑体" w:cs="黑体"/>
          <w:lang w:val="en-US" w:eastAsia="zh-CN"/>
        </w:rPr>
        <w:t>5.</w:t>
      </w:r>
      <w:r>
        <w:rPr>
          <w:rFonts w:hint="eastAsia" w:ascii="黑体" w:hAnsi="黑体" w:eastAsia="黑体" w:cs="黑体"/>
        </w:rPr>
        <w:t>2.实验步骤：</w:t>
      </w:r>
      <w:bookmarkEnd w:id="58"/>
      <w:bookmarkEnd w:id="59"/>
    </w:p>
    <w:p>
      <w:pPr>
        <w:pStyle w:val="4"/>
        <w:outlineLvl w:val="2"/>
      </w:pPr>
      <w:bookmarkStart w:id="60" w:name="_Toc8901"/>
      <w:r>
        <w:rPr>
          <w:rFonts w:hint="eastAsia"/>
          <w:lang w:val="en-US" w:eastAsia="zh-CN"/>
        </w:rPr>
        <w:t>1)</w:t>
      </w:r>
      <w:r>
        <w:rPr>
          <w:rFonts w:hint="eastAsia"/>
        </w:rPr>
        <w:t>数据处理</w:t>
      </w:r>
      <w:bookmarkEnd w:id="60"/>
    </w:p>
    <w:p>
      <w:r>
        <w:rPr>
          <w:rFonts w:hint="eastAsia"/>
        </w:rPr>
        <w:t>本文的数据中包含着一些空值，需要通过数据预处理的方式处理噪音。</w:t>
      </w:r>
    </w:p>
    <w:p>
      <w:pPr>
        <w:pStyle w:val="4"/>
        <w:outlineLvl w:val="2"/>
      </w:pPr>
      <w:bookmarkStart w:id="61" w:name="_Toc7258"/>
      <w:r>
        <w:rPr>
          <w:rFonts w:hint="eastAsia"/>
        </w:rPr>
        <w:t>2)特征选择：</w:t>
      </w:r>
      <w:bookmarkEnd w:id="61"/>
    </w:p>
    <w:p>
      <w:r>
        <w:rPr>
          <w:rFonts w:hint="eastAsia"/>
        </w:rPr>
        <w:t>按照题目要求，本文选择的特征为“肝气郁结证型系数”，“热毒蕴结证型系数”，“冲任失调证型系数”，“气血两虚证型系数”，“脾胃虚弱证型系数”，“肝肾阴虚证型系数”，并以TNM分期为目标进行分类学习。</w:t>
      </w:r>
    </w:p>
    <w:p>
      <w:pPr>
        <w:pStyle w:val="4"/>
        <w:outlineLvl w:val="2"/>
      </w:pPr>
      <w:bookmarkStart w:id="62" w:name="_Toc6066"/>
      <w:r>
        <w:rPr>
          <w:rFonts w:hint="eastAsia"/>
        </w:rPr>
        <w:t>3)调用分类方法</w:t>
      </w:r>
      <w:bookmarkEnd w:id="62"/>
    </w:p>
    <w:p>
      <w:pPr>
        <w:rPr>
          <w:rFonts w:hint="eastAsia"/>
        </w:rPr>
      </w:pPr>
      <w:r>
        <w:rPr>
          <w:rFonts w:hint="eastAsia"/>
        </w:rPr>
        <w:t>在对数据进行预处理去除噪音之后，划分训练集和测试集，分别调用KNN，朴素贝叶斯,决策树，神经网络,SVM方法训练分类器</w:t>
      </w:r>
    </w:p>
    <w:p>
      <w:pPr>
        <w:pStyle w:val="4"/>
        <w:outlineLvl w:val="2"/>
        <w:rPr>
          <w:rFonts w:hint="eastAsia"/>
          <w:lang w:val="en-US" w:eastAsia="zh-CN"/>
        </w:rPr>
      </w:pPr>
      <w:bookmarkStart w:id="63" w:name="_Toc10451"/>
      <w:r>
        <w:rPr>
          <w:rFonts w:hint="eastAsia"/>
          <w:lang w:val="en-US" w:eastAsia="zh-CN"/>
        </w:rPr>
        <w:t>4）运行并测试</w:t>
      </w:r>
      <w:bookmarkEnd w:id="63"/>
    </w:p>
    <w:p>
      <w:pPr>
        <w:rPr>
          <w:rFonts w:hint="eastAsia"/>
        </w:rPr>
      </w:pPr>
      <w:r>
        <w:rPr>
          <w:rFonts w:hint="eastAsia"/>
          <w:lang w:val="en-US" w:eastAsia="zh-CN"/>
        </w:rPr>
        <w:t>对</w:t>
      </w:r>
      <w:r>
        <w:rPr>
          <w:rFonts w:hint="eastAsia"/>
        </w:rPr>
        <w:t>测试集</w:t>
      </w:r>
      <w:r>
        <w:rPr>
          <w:rFonts w:hint="eastAsia"/>
          <w:lang w:val="en-US" w:eastAsia="zh-CN"/>
        </w:rPr>
        <w:t>运行分类器，检验分类结果。并通过</w:t>
      </w:r>
      <w:r>
        <w:rPr>
          <w:rFonts w:hint="eastAsia"/>
        </w:rPr>
        <w:t>交叉验证法</w:t>
      </w:r>
      <w:r>
        <w:rPr>
          <w:rFonts w:hint="eastAsia"/>
          <w:lang w:val="en-US" w:eastAsia="zh-CN"/>
        </w:rPr>
        <w:t>测定正确率和覆盖率，</w:t>
      </w:r>
      <w:r>
        <w:rPr>
          <w:rFonts w:hint="eastAsia"/>
        </w:rPr>
        <w:t>检验分类器的效果。</w:t>
      </w:r>
    </w:p>
    <w:p>
      <w:pPr>
        <w:pStyle w:val="4"/>
        <w:outlineLvl w:val="2"/>
      </w:pPr>
      <w:bookmarkStart w:id="64" w:name="_Toc31144"/>
      <w:r>
        <w:rPr>
          <w:rFonts w:hint="eastAsia"/>
          <w:lang w:val="en-US" w:eastAsia="zh-CN"/>
        </w:rPr>
        <w:t>5）</w:t>
      </w:r>
      <w:r>
        <w:rPr>
          <w:rFonts w:hint="eastAsia"/>
        </w:rPr>
        <w:t>展示：</w:t>
      </w:r>
      <w:bookmarkEnd w:id="64"/>
    </w:p>
    <w:p>
      <w:pPr>
        <w:rPr>
          <w:rFonts w:hint="eastAsia"/>
          <w:lang w:val="en-US" w:eastAsia="zh-CN"/>
        </w:rPr>
      </w:pPr>
      <w:r>
        <w:rPr>
          <w:rFonts w:hint="eastAsia"/>
        </w:rPr>
        <w:t>通过</w:t>
      </w:r>
      <w:r>
        <w:rPr>
          <w:rFonts w:hint="eastAsia"/>
          <w:lang w:val="en-US" w:eastAsia="zh-CN"/>
        </w:rPr>
        <w:t>图形界面集中展示</w:t>
      </w:r>
      <w:bookmarkStart w:id="65" w:name="_Toc28624"/>
      <w:bookmarkStart w:id="66" w:name="_Toc10997"/>
      <w:bookmarkStart w:id="67" w:name="_Toc30953"/>
      <w:r>
        <w:rPr>
          <w:rFonts w:hint="eastAsia"/>
          <w:lang w:val="en-US" w:eastAsia="zh-CN"/>
        </w:rPr>
        <w:t>实验结果。</w:t>
      </w:r>
    </w:p>
    <w:p>
      <w:pPr>
        <w:rPr>
          <w:rFonts w:hint="eastAsia"/>
        </w:rPr>
      </w:pPr>
    </w:p>
    <w:bookmarkEnd w:id="65"/>
    <w:bookmarkEnd w:id="66"/>
    <w:bookmarkEnd w:id="67"/>
    <w:p>
      <w:pPr>
        <w:pStyle w:val="3"/>
        <w:rPr>
          <w:rFonts w:hint="eastAsia" w:ascii="黑体" w:hAnsi="黑体" w:eastAsia="黑体" w:cs="黑体"/>
        </w:rPr>
      </w:pPr>
      <w:bookmarkStart w:id="68" w:name="_Toc4462"/>
      <w:bookmarkStart w:id="69" w:name="_Toc19"/>
      <w:bookmarkStart w:id="70" w:name="_Toc19168"/>
      <w:bookmarkStart w:id="71" w:name="_Toc7708"/>
      <w:bookmarkStart w:id="72" w:name="_Toc30174"/>
      <w:r>
        <w:rPr>
          <w:rFonts w:hint="eastAsia" w:ascii="黑体" w:hAnsi="黑体" w:cs="黑体"/>
          <w:lang w:val="en-US" w:eastAsia="zh-CN"/>
        </w:rPr>
        <w:t>5.</w:t>
      </w:r>
      <w:r>
        <w:rPr>
          <w:rFonts w:hint="eastAsia" w:ascii="黑体" w:hAnsi="黑体" w:eastAsia="黑体" w:cs="黑体"/>
        </w:rPr>
        <w:t>3实验结果分析：</w:t>
      </w:r>
      <w:bookmarkEnd w:id="68"/>
      <w:bookmarkEnd w:id="69"/>
    </w:p>
    <w:p>
      <w:pPr>
        <w:pStyle w:val="4"/>
        <w:outlineLvl w:val="2"/>
        <w:rPr>
          <w:rFonts w:hint="eastAsia"/>
        </w:rPr>
      </w:pPr>
      <w:bookmarkStart w:id="73" w:name="_Toc9852"/>
      <w:r>
        <w:rPr>
          <w:rFonts w:hint="eastAsia"/>
          <w:lang w:val="en-US" w:eastAsia="zh-CN"/>
        </w:rPr>
        <w:t>5.3.1</w:t>
      </w:r>
      <w:r>
        <w:rPr>
          <w:rFonts w:hint="eastAsia"/>
        </w:rPr>
        <w:t>准确性分析：</w:t>
      </w:r>
      <w:bookmarkEnd w:id="73"/>
    </w:p>
    <w:p>
      <w:pPr>
        <w:pStyle w:val="4"/>
        <w:outlineLvl w:val="2"/>
        <w:rPr>
          <w:rFonts w:hint="eastAsia"/>
        </w:rPr>
      </w:pPr>
      <w:bookmarkStart w:id="74" w:name="_Toc8353"/>
      <w:r>
        <w:rPr>
          <w:rFonts w:hint="eastAsia"/>
          <w:lang w:val="en-US" w:eastAsia="zh-CN"/>
        </w:rPr>
        <w:t>5.3.2</w:t>
      </w:r>
      <w:r>
        <w:rPr>
          <w:rFonts w:hint="eastAsia"/>
        </w:rPr>
        <w:t>可扩展性：</w:t>
      </w:r>
      <w:bookmarkEnd w:id="74"/>
    </w:p>
    <w:p>
      <w:pPr>
        <w:pStyle w:val="4"/>
        <w:outlineLvl w:val="2"/>
        <w:rPr>
          <w:rFonts w:hint="eastAsia"/>
        </w:rPr>
      </w:pPr>
      <w:bookmarkStart w:id="75" w:name="_Toc23288"/>
      <w:r>
        <w:rPr>
          <w:rFonts w:hint="eastAsia"/>
          <w:lang w:val="en-US" w:eastAsia="zh-CN"/>
        </w:rPr>
        <w:t>5.3.3</w:t>
      </w:r>
      <w:r>
        <w:rPr>
          <w:rFonts w:hint="eastAsia"/>
        </w:rPr>
        <w:t>效率：</w:t>
      </w:r>
      <w:bookmarkEnd w:id="75"/>
    </w:p>
    <w:p>
      <w:pPr>
        <w:pStyle w:val="4"/>
        <w:outlineLvl w:val="2"/>
        <w:rPr>
          <w:rFonts w:hint="eastAsia"/>
        </w:rPr>
      </w:pPr>
      <w:bookmarkStart w:id="76" w:name="_Toc29581"/>
      <w:r>
        <w:rPr>
          <w:rFonts w:hint="eastAsia"/>
          <w:lang w:val="en-US" w:eastAsia="zh-CN"/>
        </w:rPr>
        <w:t>5.3.4</w:t>
      </w:r>
      <w:r>
        <w:rPr>
          <w:rFonts w:hint="eastAsia"/>
        </w:rPr>
        <w:t>合作性：</w:t>
      </w:r>
      <w:bookmarkEnd w:id="76"/>
    </w:p>
    <w:p>
      <w:pPr>
        <w:pStyle w:val="4"/>
        <w:outlineLvl w:val="2"/>
        <w:rPr>
          <w:rFonts w:hint="eastAsia"/>
          <w:lang w:val="en-US" w:eastAsia="zh-CN"/>
        </w:rPr>
      </w:pPr>
      <w:bookmarkStart w:id="77" w:name="_Toc19763"/>
      <w:r>
        <w:rPr>
          <w:rFonts w:hint="eastAsia"/>
          <w:lang w:val="en-US" w:eastAsia="zh-CN"/>
        </w:rPr>
        <w:t>5.3.4</w:t>
      </w:r>
      <w:r>
        <w:rPr>
          <w:rFonts w:hint="eastAsia"/>
        </w:rPr>
        <w:t>新颖性：</w:t>
      </w:r>
      <w:bookmarkEnd w:id="77"/>
    </w:p>
    <w:p>
      <w:pPr>
        <w:pStyle w:val="2"/>
        <w:rPr>
          <w:rFonts w:hint="eastAsia" w:ascii="华文细黑" w:hAnsi="华文细黑" w:eastAsia="华文细黑" w:cs="华文细黑"/>
          <w:lang w:val="en-US" w:eastAsia="zh-CN"/>
        </w:rPr>
      </w:pPr>
      <w:bookmarkStart w:id="78" w:name="_Toc10111"/>
      <w:bookmarkStart w:id="79" w:name="_Toc3337"/>
      <w:r>
        <w:rPr>
          <w:rFonts w:hint="eastAsia" w:ascii="华文细黑" w:hAnsi="华文细黑" w:eastAsia="华文细黑" w:cs="华文细黑"/>
          <w:lang w:val="en-US" w:eastAsia="zh-CN"/>
        </w:rPr>
        <w:t>6.实验总结</w:t>
      </w:r>
      <w:bookmarkEnd w:id="78"/>
      <w:bookmarkEnd w:id="79"/>
    </w:p>
    <w:p>
      <w:pPr>
        <w:rPr>
          <w:rFonts w:hint="eastAsia"/>
        </w:rPr>
      </w:pPr>
    </w:p>
    <w:p>
      <w:pPr>
        <w:rPr>
          <w:rFonts w:hint="eastAsia"/>
        </w:rPr>
      </w:pPr>
    </w:p>
    <w:p>
      <w:r>
        <w:rPr>
          <w:rFonts w:hint="eastAsia"/>
        </w:rPr>
        <w:t>参考文献</w:t>
      </w:r>
      <w:bookmarkEnd w:id="70"/>
      <w:bookmarkEnd w:id="71"/>
      <w:bookmarkEnd w:id="72"/>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 w:name="Calibri Light">
    <w:panose1 w:val="020F0302020204030204"/>
    <w:charset w:val="00"/>
    <w:family w:val="swiss"/>
    <w:pitch w:val="default"/>
    <w:sig w:usb0="E0002AFF" w:usb1="C000247B" w:usb2="00000009" w:usb3="00000000" w:csb0="200001FF" w:csb1="00000000"/>
  </w:font>
  <w:font w:name="baikeFont_css">
    <w:altName w:val="Segoe Print"/>
    <w:panose1 w:val="00000000000000000000"/>
    <w:charset w:val="00"/>
    <w:family w:val="auto"/>
    <w:pitch w:val="default"/>
    <w:sig w:usb0="00000000" w:usb1="00000000" w:usb2="00000000" w:usb3="00000000" w:csb0="00000000" w:csb1="00000000"/>
  </w:font>
  <w:font w:name="baikeFont_layou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Liberation Serif">
    <w:altName w:val="Times New Roman"/>
    <w:panose1 w:val="00000000000000000000"/>
    <w:charset w:val="01"/>
    <w:family w:val="roman"/>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FreeSans">
    <w:altName w:val="Segoe Print"/>
    <w:panose1 w:val="00000000000000000000"/>
    <w:charset w:val="00"/>
    <w:family w:val="auto"/>
    <w:pitch w:val="default"/>
    <w:sig w:usb0="00000000" w:usb1="00000000" w:usb2="00000000" w:usb3="00000000" w:csb0="00000000" w:csb1="00000000"/>
  </w:font>
  <w:font w:name="华文细黑">
    <w:panose1 w:val="02010600040101010101"/>
    <w:charset w:val="86"/>
    <w:family w:val="auto"/>
    <w:pitch w:val="default"/>
    <w:sig w:usb0="00000287" w:usb1="080F0000" w:usb2="00000000" w:usb3="00000000" w:csb0="0004009F" w:csb1="DFD70000"/>
  </w:font>
  <w:font w:name="Kozuka Gothic Pr6N H">
    <w:panose1 w:val="020B0800000000000000"/>
    <w:charset w:val="80"/>
    <w:family w:val="auto"/>
    <w:pitch w:val="default"/>
    <w:sig w:usb0="000002D7" w:usb1="2AC71C11" w:usb2="00000012" w:usb3="00000000" w:csb0="2002009F" w:csb1="00000000"/>
  </w:font>
  <w:font w:name="华文楷体">
    <w:panose1 w:val="02010600040101010101"/>
    <w:charset w:val="86"/>
    <w:family w:val="auto"/>
    <w:pitch w:val="default"/>
    <w:sig w:usb0="00000287" w:usb1="080F0000" w:usb2="00000000" w:usb3="00000000" w:csb0="0004009F" w:csb1="DFD70000"/>
  </w:font>
  <w:font w:name="Doodletters">
    <w:panose1 w:val="00000000000000000000"/>
    <w:charset w:val="00"/>
    <w:family w:val="auto"/>
    <w:pitch w:val="default"/>
    <w:sig w:usb0="00000001" w:usb1="00000000" w:usb2="00000000" w:usb3="00000000" w:csb0="00000001" w:csb1="00000000"/>
  </w:font>
  <w:font w:name="AR BLANCA">
    <w:panose1 w:val="02000000000000000000"/>
    <w:charset w:val="00"/>
    <w:family w:val="auto"/>
    <w:pitch w:val="default"/>
    <w:sig w:usb0="8000002F" w:usb1="0000000A"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65E"/>
    <w:rsid w:val="00184D5A"/>
    <w:rsid w:val="001A1F4F"/>
    <w:rsid w:val="001A7054"/>
    <w:rsid w:val="0030520D"/>
    <w:rsid w:val="003B307A"/>
    <w:rsid w:val="003E365E"/>
    <w:rsid w:val="004B6612"/>
    <w:rsid w:val="00552FDA"/>
    <w:rsid w:val="00594FDB"/>
    <w:rsid w:val="00605FDC"/>
    <w:rsid w:val="006D0E06"/>
    <w:rsid w:val="007A4475"/>
    <w:rsid w:val="007F794E"/>
    <w:rsid w:val="00880934"/>
    <w:rsid w:val="00A05A16"/>
    <w:rsid w:val="00C72DE9"/>
    <w:rsid w:val="00D400C9"/>
    <w:rsid w:val="00D672D7"/>
    <w:rsid w:val="00D77BB7"/>
    <w:rsid w:val="00DC2122"/>
    <w:rsid w:val="00F9455A"/>
    <w:rsid w:val="034A5696"/>
    <w:rsid w:val="03A25E54"/>
    <w:rsid w:val="0C6C1FB4"/>
    <w:rsid w:val="0D10698A"/>
    <w:rsid w:val="1F6547F2"/>
    <w:rsid w:val="1FE16162"/>
    <w:rsid w:val="20061501"/>
    <w:rsid w:val="240553B1"/>
    <w:rsid w:val="253C302C"/>
    <w:rsid w:val="2B0514DD"/>
    <w:rsid w:val="316B0B8A"/>
    <w:rsid w:val="31750594"/>
    <w:rsid w:val="34385B1E"/>
    <w:rsid w:val="357F5F21"/>
    <w:rsid w:val="3CE35356"/>
    <w:rsid w:val="3D287404"/>
    <w:rsid w:val="466819BB"/>
    <w:rsid w:val="4AAE4040"/>
    <w:rsid w:val="617B28D0"/>
    <w:rsid w:val="631F5C26"/>
    <w:rsid w:val="638B56B9"/>
    <w:rsid w:val="65A05283"/>
    <w:rsid w:val="662511E5"/>
    <w:rsid w:val="6DF16848"/>
    <w:rsid w:val="6E9A3796"/>
    <w:rsid w:val="79B742E4"/>
    <w:rsid w:val="7B8826D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9"/>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unhideWhenUsed/>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8">
    <w:name w:val="toc 3"/>
    <w:basedOn w:val="1"/>
    <w:next w:val="1"/>
    <w:qFormat/>
    <w:uiPriority w:val="0"/>
    <w:pPr>
      <w:ind w:left="840" w:leftChars="400"/>
    </w:pPr>
  </w:style>
  <w:style w:type="paragraph" w:styleId="9">
    <w:name w:val="toc 1"/>
    <w:basedOn w:val="1"/>
    <w:next w:val="1"/>
    <w:uiPriority w:val="0"/>
  </w:style>
  <w:style w:type="paragraph" w:styleId="10">
    <w:name w:val="toc 2"/>
    <w:basedOn w:val="1"/>
    <w:next w:val="1"/>
    <w:uiPriority w:val="0"/>
    <w:pPr>
      <w:ind w:left="420" w:leftChars="200"/>
    </w:pPr>
  </w:style>
  <w:style w:type="paragraph" w:styleId="11">
    <w:name w:val="Normal (Web)"/>
    <w:basedOn w:val="1"/>
    <w:qFormat/>
    <w:uiPriority w:val="0"/>
    <w:pPr>
      <w:spacing w:beforeAutospacing="1" w:afterAutospacing="1"/>
      <w:jc w:val="left"/>
    </w:pPr>
    <w:rPr>
      <w:rFonts w:cs="Times New Roman"/>
      <w:kern w:val="0"/>
    </w:rPr>
  </w:style>
  <w:style w:type="character" w:styleId="13">
    <w:name w:val="Strong"/>
    <w:basedOn w:val="12"/>
    <w:qFormat/>
    <w:uiPriority w:val="0"/>
    <w:rPr>
      <w:b/>
    </w:rPr>
  </w:style>
  <w:style w:type="character" w:styleId="14">
    <w:name w:val="FollowedHyperlink"/>
    <w:basedOn w:val="12"/>
    <w:qFormat/>
    <w:uiPriority w:val="0"/>
    <w:rPr>
      <w:color w:val="338DE6"/>
      <w:u w:val="none"/>
    </w:rPr>
  </w:style>
  <w:style w:type="character" w:styleId="15">
    <w:name w:val="Emphasis"/>
    <w:basedOn w:val="12"/>
    <w:qFormat/>
    <w:uiPriority w:val="0"/>
  </w:style>
  <w:style w:type="character" w:styleId="16">
    <w:name w:val="HTML Definition"/>
    <w:basedOn w:val="12"/>
    <w:uiPriority w:val="0"/>
  </w:style>
  <w:style w:type="character" w:styleId="17">
    <w:name w:val="HTML Variable"/>
    <w:basedOn w:val="12"/>
    <w:qFormat/>
    <w:uiPriority w:val="0"/>
  </w:style>
  <w:style w:type="character" w:styleId="18">
    <w:name w:val="Hyperlink"/>
    <w:basedOn w:val="12"/>
    <w:qFormat/>
    <w:uiPriority w:val="0"/>
    <w:rPr>
      <w:color w:val="0563C1" w:themeColor="hyperlink"/>
      <w:u w:val="single"/>
      <w14:textFill>
        <w14:solidFill>
          <w14:schemeClr w14:val="hlink"/>
        </w14:solidFill>
      </w14:textFill>
    </w:rPr>
  </w:style>
  <w:style w:type="character" w:styleId="19">
    <w:name w:val="HTML Code"/>
    <w:basedOn w:val="12"/>
    <w:qFormat/>
    <w:uiPriority w:val="0"/>
    <w:rPr>
      <w:rFonts w:hint="default" w:ascii="monospace" w:hAnsi="monospace" w:eastAsia="monospace" w:cs="monospace"/>
      <w:sz w:val="21"/>
      <w:szCs w:val="21"/>
    </w:rPr>
  </w:style>
  <w:style w:type="character" w:styleId="20">
    <w:name w:val="HTML Cite"/>
    <w:basedOn w:val="12"/>
    <w:qFormat/>
    <w:uiPriority w:val="0"/>
  </w:style>
  <w:style w:type="character" w:styleId="21">
    <w:name w:val="HTML Keyboard"/>
    <w:basedOn w:val="12"/>
    <w:qFormat/>
    <w:uiPriority w:val="0"/>
    <w:rPr>
      <w:rFonts w:hint="default" w:ascii="monospace" w:hAnsi="monospace" w:eastAsia="monospace" w:cs="monospace"/>
      <w:sz w:val="21"/>
      <w:szCs w:val="21"/>
    </w:rPr>
  </w:style>
  <w:style w:type="character" w:styleId="22">
    <w:name w:val="HTML Sample"/>
    <w:basedOn w:val="12"/>
    <w:qFormat/>
    <w:uiPriority w:val="0"/>
    <w:rPr>
      <w:rFonts w:ascii="monospace" w:hAnsi="monospace" w:eastAsia="monospace" w:cs="monospace"/>
      <w:sz w:val="21"/>
      <w:szCs w:val="21"/>
    </w:rPr>
  </w:style>
  <w:style w:type="table" w:styleId="24">
    <w:name w:val="Table Grid"/>
    <w:basedOn w:val="2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5">
    <w:name w:val="Placeholder Text"/>
    <w:basedOn w:val="12"/>
    <w:semiHidden/>
    <w:qFormat/>
    <w:uiPriority w:val="99"/>
    <w:rPr>
      <w:color w:val="808080"/>
    </w:rPr>
  </w:style>
  <w:style w:type="paragraph" w:customStyle="1" w:styleId="26">
    <w:name w:val="List Paragraph"/>
    <w:basedOn w:val="1"/>
    <w:qFormat/>
    <w:uiPriority w:val="99"/>
    <w:pPr>
      <w:ind w:firstLine="420"/>
    </w:pPr>
  </w:style>
  <w:style w:type="character" w:customStyle="1" w:styleId="27">
    <w:name w:val="fontborder"/>
    <w:basedOn w:val="12"/>
    <w:qFormat/>
    <w:uiPriority w:val="0"/>
    <w:rPr>
      <w:bdr w:val="single" w:color="000000" w:sz="6" w:space="0"/>
    </w:rPr>
  </w:style>
  <w:style w:type="character" w:customStyle="1" w:styleId="28">
    <w:name w:val="fontstrikethrough"/>
    <w:basedOn w:val="12"/>
    <w:qFormat/>
    <w:uiPriority w:val="0"/>
    <w:rPr>
      <w:strike/>
    </w:rPr>
  </w:style>
  <w:style w:type="character" w:customStyle="1" w:styleId="29">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752</Words>
  <Characters>4292</Characters>
  <Lines>35</Lines>
  <Paragraphs>10</Paragraphs>
  <ScaleCrop>false</ScaleCrop>
  <LinksUpToDate>false</LinksUpToDate>
  <CharactersWithSpaces>5034</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iie</dc:creator>
  <cp:lastModifiedBy>Steve_Rogers</cp:lastModifiedBy>
  <dcterms:modified xsi:type="dcterms:W3CDTF">2016-12-01T04:25:50Z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