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6B7E7D"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№1</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73130D" w:rsidRPr="006B7E7D">
        <w:rPr>
          <w:rFonts w:ascii="Times New Roman" w:hAnsi="Times New Roman" w:cs="Times New Roman"/>
          <w:sz w:val="28"/>
        </w:rPr>
        <w:t>Простий протокол Е-голосування</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Pr>
          <w:rFonts w:ascii="Times New Roman" w:hAnsi="Times New Roman" w:cs="Times New Roman"/>
          <w:sz w:val="28"/>
        </w:rPr>
        <w:t>Дослідити протокол простого Е-голосування</w:t>
      </w:r>
    </w:p>
    <w:p w:rsidR="0073130D" w:rsidRPr="00EE391B"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165A91" w:rsidRPr="00EE391B" w:rsidRDefault="00165A91"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Протокол – це порядок дій</w:t>
      </w:r>
      <w:r w:rsidR="00380B29" w:rsidRPr="00EE391B">
        <w:rPr>
          <w:rFonts w:ascii="Times New Roman" w:hAnsi="Times New Roman" w:cs="Times New Roman"/>
          <w:sz w:val="28"/>
        </w:rPr>
        <w:t xml:space="preserve"> між двома або більше сторонами, що призначений для вирішення конкретних задач. Протокол виконується від початку до кінця в конкретній послідовності</w:t>
      </w:r>
      <w:r w:rsidR="00281BB7" w:rsidRPr="00EE391B">
        <w:rPr>
          <w:rFonts w:ascii="Times New Roman" w:hAnsi="Times New Roman" w:cs="Times New Roman"/>
          <w:sz w:val="28"/>
        </w:rPr>
        <w:t>, кожна дія виконується лише після закінчення попередньої. Для його реалізації потрібно мінімум дві людини і реалізація протоколу повинна закінчуватися певними результатами.  Кожен учасник протоколу повинен  знати послідовність його дій, не порушувати порядок дій. Протокол повинен бути складений таким чином, щоб не було можливості його неправильно зрозуміти та передбачати дії на всі ситуації, що можуть виникнути під час його реалізації.</w:t>
      </w:r>
    </w:p>
    <w:p w:rsidR="00E94445" w:rsidRDefault="00281BB7" w:rsidP="00EE391B">
      <w:pPr>
        <w:spacing w:line="360" w:lineRule="auto"/>
        <w:ind w:firstLine="709"/>
        <w:jc w:val="both"/>
        <w:rPr>
          <w:rFonts w:ascii="Times New Roman" w:hAnsi="Times New Roman" w:cs="Times New Roman"/>
          <w:noProof/>
          <w:sz w:val="28"/>
          <w:lang w:eastAsia="uk-UA"/>
        </w:rPr>
      </w:pPr>
      <w:r w:rsidRPr="00EE391B">
        <w:rPr>
          <w:rFonts w:ascii="Times New Roman" w:hAnsi="Times New Roman" w:cs="Times New Roman"/>
          <w:noProof/>
          <w:sz w:val="28"/>
          <w:lang w:eastAsia="uk-UA"/>
        </w:rPr>
        <w:t>Криптографічний протокол – це протокол, що використовує криптографію, що містить в собі деякий криптографічний алгоритм</w:t>
      </w:r>
      <w:r w:rsidR="009F6771" w:rsidRPr="00EE391B">
        <w:rPr>
          <w:rFonts w:ascii="Times New Roman" w:hAnsi="Times New Roman" w:cs="Times New Roman"/>
          <w:noProof/>
          <w:sz w:val="28"/>
          <w:lang w:eastAsia="uk-UA"/>
        </w:rPr>
        <w:t>. Учасники протоколу можуть захотіти поділитися секретом друг з другом, разом згенерувати випадкову послідовність символів, підтвердити справжність друг другу, підписати контракт в один і той же час.</w:t>
      </w:r>
      <w:r w:rsidR="00185F2F" w:rsidRPr="00EE391B">
        <w:rPr>
          <w:rFonts w:ascii="Times New Roman" w:hAnsi="Times New Roman" w:cs="Times New Roman"/>
          <w:noProof/>
          <w:sz w:val="28"/>
          <w:lang w:eastAsia="uk-UA"/>
        </w:rPr>
        <w:t xml:space="preserve"> Сенс застосування криптографії у протоколах – недопустити чи виявити шахрайство або зраду. Головне правило таких протоколів – неможливо зроби</w:t>
      </w:r>
      <w:r w:rsidR="003110B2" w:rsidRPr="003110B2">
        <w:rPr>
          <w:rFonts w:ascii="Times New Roman" w:hAnsi="Times New Roman" w:cs="Times New Roman"/>
          <w:noProof/>
          <w:sz w:val="28"/>
          <w:lang w:eastAsia="uk-UA"/>
        </w:rPr>
        <w:t>т</w:t>
      </w:r>
      <w:r w:rsidR="00185F2F" w:rsidRPr="00EE391B">
        <w:rPr>
          <w:rFonts w:ascii="Times New Roman" w:hAnsi="Times New Roman" w:cs="Times New Roman"/>
          <w:noProof/>
          <w:sz w:val="28"/>
          <w:lang w:eastAsia="uk-UA"/>
        </w:rPr>
        <w:t>и чи дізнатися більше ніж визначено в протоколі.</w:t>
      </w:r>
    </w:p>
    <w:p w:rsidR="00F6571B" w:rsidRPr="00C61CC4" w:rsidRDefault="00F6571B" w:rsidP="00C61CC4">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Криптографічні протоколи електронного голосування – протоколи обміну даними для реалізації безпечного таємного електронного голосування через інтернет за допомогою </w:t>
      </w:r>
      <w:r w:rsidR="00C61CC4">
        <w:rPr>
          <w:rFonts w:ascii="Times New Roman" w:hAnsi="Times New Roman" w:cs="Times New Roman"/>
          <w:noProof/>
          <w:sz w:val="28"/>
          <w:lang w:eastAsia="uk-UA"/>
        </w:rPr>
        <w:t xml:space="preserve">ЕОМ. Цей напрямок криптографії досі активно розвивається, але вже був випробуваний на практиці у безлічі країн, таких як Великобританя, США, Австралія, Австрія, Бельгія, Канада, Франція, Іспанія, Ектонія та інші. Для впевненості в правильності, надійності та конфіденційності таких виборів використовують протоколи з доказаною </w:t>
      </w:r>
      <w:r w:rsidR="00C61CC4">
        <w:rPr>
          <w:rFonts w:ascii="Times New Roman" w:hAnsi="Times New Roman" w:cs="Times New Roman"/>
          <w:noProof/>
          <w:sz w:val="28"/>
          <w:lang w:eastAsia="uk-UA"/>
        </w:rPr>
        <w:lastRenderedPageBreak/>
        <w:t xml:space="preserve">захищеністю, які опираються на перевірені криптографічні системи шифрування та ЕЦП. </w:t>
      </w:r>
    </w:p>
    <w:p w:rsidR="00334CEE" w:rsidRDefault="005114E9" w:rsidP="00EE391B">
      <w:pPr>
        <w:spacing w:line="360" w:lineRule="auto"/>
        <w:ind w:firstLine="709"/>
        <w:jc w:val="both"/>
        <w:rPr>
          <w:rFonts w:ascii="Times New Roman" w:hAnsi="Times New Roman" w:cs="Times New Roman"/>
          <w:sz w:val="28"/>
        </w:rPr>
      </w:pPr>
      <w:r w:rsidRPr="00EE391B">
        <w:rPr>
          <w:rFonts w:ascii="Times New Roman" w:hAnsi="Times New Roman" w:cs="Times New Roman"/>
          <w:sz w:val="28"/>
        </w:rPr>
        <w:t xml:space="preserve">Учасники </w:t>
      </w:r>
      <w:r w:rsidR="00B46249" w:rsidRPr="00EE391B">
        <w:rPr>
          <w:rFonts w:ascii="Times New Roman" w:hAnsi="Times New Roman" w:cs="Times New Roman"/>
          <w:sz w:val="28"/>
        </w:rPr>
        <w:t xml:space="preserve">можуть </w:t>
      </w:r>
      <w:r w:rsidRPr="00EE391B">
        <w:rPr>
          <w:rFonts w:ascii="Times New Roman" w:hAnsi="Times New Roman" w:cs="Times New Roman"/>
          <w:sz w:val="28"/>
        </w:rPr>
        <w:t xml:space="preserve">безпечно обмінюватися своїми повідомленнями </w:t>
      </w:r>
      <w:r w:rsidR="00FA11D0" w:rsidRPr="00EE391B">
        <w:rPr>
          <w:rFonts w:ascii="Times New Roman" w:hAnsi="Times New Roman" w:cs="Times New Roman"/>
          <w:sz w:val="28"/>
        </w:rPr>
        <w:t>лише зашифрувавши свої повідомлення. Для цього учасники спочатку повинні обрати систему шифрування та обрати ключі. Після чого учасники шифрують свої повідомлення, відправляють їх один одному та після отримання розшифровують.</w:t>
      </w:r>
    </w:p>
    <w:p w:rsidR="00734E7F" w:rsidRDefault="006E27EC"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Для підтвердження справжності документу чи погодження з ним використовуються електронні підписи. Вона забезпечує такі властивості: підпис достовірний, підпис непідробний, підпис не може бути використаний повторно, підписаний документ не можна змінити, від підпису неможливо відмовитися. Однак жодне з цих тверджень не є справедливим, оскільки підписи можуть бути скопійовані та документ може бути змінений вже після підписання.</w:t>
      </w:r>
    </w:p>
    <w:p w:rsidR="00346D1B" w:rsidRDefault="00346D1B" w:rsidP="00DF2C54">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Використання комп’ютерних виборів можливе лише тоді, коли з’явиться протокол, який одночасно забезпечує безпеку від </w:t>
      </w:r>
      <w:r w:rsidR="00281A8B">
        <w:rPr>
          <w:rFonts w:ascii="Times New Roman" w:hAnsi="Times New Roman" w:cs="Times New Roman"/>
          <w:sz w:val="28"/>
        </w:rPr>
        <w:t>шахрайства і</w:t>
      </w:r>
      <w:r w:rsidR="00DF2C54">
        <w:rPr>
          <w:rFonts w:ascii="Times New Roman" w:hAnsi="Times New Roman" w:cs="Times New Roman"/>
          <w:sz w:val="28"/>
        </w:rPr>
        <w:t xml:space="preserve"> захищає таємницю особистості. Ідеальний протокол повинен щонайменше відповідати наступним властивостям:</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(1) </w:t>
      </w:r>
      <w:r w:rsidR="00DF2C54">
        <w:rPr>
          <w:rFonts w:ascii="Times New Roman" w:hAnsi="Times New Roman" w:cs="Times New Roman"/>
          <w:sz w:val="28"/>
        </w:rPr>
        <w:t>Голосувати можуть лише ті, хто має на це право.</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(2) </w:t>
      </w:r>
      <w:r w:rsidR="00DF2C54">
        <w:rPr>
          <w:rFonts w:ascii="Times New Roman" w:hAnsi="Times New Roman" w:cs="Times New Roman"/>
          <w:sz w:val="28"/>
        </w:rPr>
        <w:t>Кожен може голосувати не більше одного разу.</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(3) </w:t>
      </w:r>
      <w:r w:rsidR="00DF2C54">
        <w:rPr>
          <w:rFonts w:ascii="Times New Roman" w:hAnsi="Times New Roman" w:cs="Times New Roman"/>
          <w:sz w:val="28"/>
        </w:rPr>
        <w:t>Ніхто не може дізнатися за кого проголосував конкретний виборець.</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(4) </w:t>
      </w:r>
      <w:r w:rsidR="00DF2C54">
        <w:rPr>
          <w:rFonts w:ascii="Times New Roman" w:hAnsi="Times New Roman" w:cs="Times New Roman"/>
          <w:sz w:val="28"/>
        </w:rPr>
        <w:t>Ніхто не може проголосувати замість іншого.</w:t>
      </w:r>
    </w:p>
    <w:p w:rsidR="00DF2C54"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(5) </w:t>
      </w:r>
      <w:r w:rsidR="00DF2C54">
        <w:rPr>
          <w:rFonts w:ascii="Times New Roman" w:hAnsi="Times New Roman" w:cs="Times New Roman"/>
          <w:sz w:val="28"/>
        </w:rPr>
        <w:t>Ніхто не може таємно змінити чийсь голос.</w:t>
      </w:r>
    </w:p>
    <w:p w:rsidR="00C727D5" w:rsidRDefault="003E3615"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(6) </w:t>
      </w:r>
      <w:r w:rsidR="00DF2C54">
        <w:rPr>
          <w:rFonts w:ascii="Times New Roman" w:hAnsi="Times New Roman" w:cs="Times New Roman"/>
          <w:sz w:val="28"/>
        </w:rPr>
        <w:t>Кожен виборець може перевірити, що його голос враховується при підведенні кінцевих результатів.</w:t>
      </w:r>
    </w:p>
    <w:p w:rsidR="00DF2C54" w:rsidRPr="00731D44" w:rsidRDefault="00DF2C54" w:rsidP="00DF2C5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Розглянемо </w:t>
      </w:r>
      <w:r w:rsidR="00F6571B">
        <w:rPr>
          <w:rFonts w:ascii="Times New Roman" w:hAnsi="Times New Roman" w:cs="Times New Roman"/>
          <w:sz w:val="28"/>
        </w:rPr>
        <w:t xml:space="preserve">мінімальний </w:t>
      </w:r>
      <w:r w:rsidRPr="00731D44">
        <w:rPr>
          <w:rFonts w:ascii="Times New Roman" w:hAnsi="Times New Roman" w:cs="Times New Roman"/>
          <w:sz w:val="28"/>
        </w:rPr>
        <w:t>протокол</w:t>
      </w:r>
      <w:r w:rsidR="00F6571B">
        <w:rPr>
          <w:rFonts w:ascii="Times New Roman" w:hAnsi="Times New Roman" w:cs="Times New Roman"/>
          <w:sz w:val="28"/>
        </w:rPr>
        <w:t xml:space="preserve"> електронного голосування</w:t>
      </w:r>
      <w:r w:rsidRPr="00731D44">
        <w:rPr>
          <w:rFonts w:ascii="Times New Roman" w:hAnsi="Times New Roman" w:cs="Times New Roman"/>
          <w:sz w:val="28"/>
        </w:rPr>
        <w:t>:</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шифрує свій бюлетень ключем Центральної виборчої комісії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lastRenderedPageBreak/>
        <w:t>Кожен виборець посилає свій бюлетень в ЦВК.</w:t>
      </w:r>
    </w:p>
    <w:p w:rsidR="00DF2C54" w:rsidRDefault="00DF2C54" w:rsidP="00DF2C54">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ЦВК розшифровує бюлетені,</w:t>
      </w:r>
      <w:r w:rsidR="00C83676">
        <w:rPr>
          <w:rFonts w:ascii="Times New Roman" w:hAnsi="Times New Roman" w:cs="Times New Roman"/>
          <w:sz w:val="28"/>
        </w:rPr>
        <w:t xml:space="preserve"> робить висновки та публікує результати голосування.</w:t>
      </w:r>
    </w:p>
    <w:p w:rsidR="00C83676" w:rsidRDefault="00C83676" w:rsidP="00C83676">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має безліч проблем, наприклад ЦВК не може дізнатися звідки отримані бюлетені, чи належить надіслані бюлетені виборцям, що мають право голосувати. Окрім цього невідомо скільки разів голосував кожен виборець. Однак в нього є і позитивні сторони – неможливість зміни бюлетеня іншої особи, але в той же час виникає питання навіщо його змінювати, якщо кожен може голосувати безліч разів.</w:t>
      </w:r>
    </w:p>
    <w:p w:rsidR="00C83676" w:rsidRDefault="00C83676" w:rsidP="00C83676">
      <w:pPr>
        <w:spacing w:line="360" w:lineRule="auto"/>
        <w:ind w:firstLine="709"/>
        <w:jc w:val="both"/>
        <w:rPr>
          <w:rFonts w:ascii="Times New Roman" w:hAnsi="Times New Roman" w:cs="Times New Roman"/>
          <w:b/>
          <w:sz w:val="28"/>
        </w:rPr>
      </w:pPr>
      <w:r>
        <w:rPr>
          <w:rFonts w:ascii="Times New Roman" w:hAnsi="Times New Roman" w:cs="Times New Roman"/>
          <w:b/>
          <w:sz w:val="28"/>
        </w:rPr>
        <w:t>Розглянемо простий протокол:</w:t>
      </w:r>
    </w:p>
    <w:p w:rsidR="00E568AE" w:rsidRPr="003110B2" w:rsidRDefault="00E568AE" w:rsidP="00C83676">
      <w:pPr>
        <w:pStyle w:val="a4"/>
        <w:numPr>
          <w:ilvl w:val="0"/>
          <w:numId w:val="1"/>
        </w:numPr>
        <w:spacing w:line="360" w:lineRule="auto"/>
        <w:jc w:val="both"/>
        <w:rPr>
          <w:rFonts w:ascii="Times New Roman" w:hAnsi="Times New Roman" w:cs="Times New Roman"/>
          <w:sz w:val="28"/>
        </w:rPr>
      </w:pPr>
      <w:r w:rsidRPr="003110B2">
        <w:rPr>
          <w:rFonts w:ascii="Times New Roman" w:hAnsi="Times New Roman" w:cs="Times New Roman"/>
          <w:sz w:val="28"/>
        </w:rPr>
        <w:t>Формування списку кандидатів та виборців.</w:t>
      </w:r>
    </w:p>
    <w:p w:rsidR="00C83676" w:rsidRPr="003110B2" w:rsidRDefault="00C83676" w:rsidP="00C83676">
      <w:pPr>
        <w:pStyle w:val="a4"/>
        <w:numPr>
          <w:ilvl w:val="0"/>
          <w:numId w:val="1"/>
        </w:numPr>
        <w:spacing w:line="360" w:lineRule="auto"/>
        <w:jc w:val="both"/>
        <w:rPr>
          <w:rFonts w:ascii="Times New Roman" w:hAnsi="Times New Roman" w:cs="Times New Roman"/>
          <w:sz w:val="28"/>
        </w:rPr>
      </w:pPr>
      <w:r w:rsidRPr="003110B2">
        <w:rPr>
          <w:rFonts w:ascii="Times New Roman" w:hAnsi="Times New Roman" w:cs="Times New Roman"/>
          <w:sz w:val="28"/>
        </w:rPr>
        <w:t>Кожен виборець підписує свій бюлетень своїм ключем</w:t>
      </w:r>
      <w:r w:rsidR="003E3615" w:rsidRPr="003110B2">
        <w:rPr>
          <w:rFonts w:ascii="Times New Roman" w:hAnsi="Times New Roman" w:cs="Times New Roman"/>
          <w:sz w:val="28"/>
        </w:rPr>
        <w:t>.</w:t>
      </w:r>
    </w:p>
    <w:p w:rsidR="003E3615" w:rsidRPr="003110B2" w:rsidRDefault="003E3615" w:rsidP="00C83676">
      <w:pPr>
        <w:pStyle w:val="a4"/>
        <w:numPr>
          <w:ilvl w:val="0"/>
          <w:numId w:val="1"/>
        </w:numPr>
        <w:spacing w:line="360" w:lineRule="auto"/>
        <w:jc w:val="both"/>
        <w:rPr>
          <w:rFonts w:ascii="Times New Roman" w:hAnsi="Times New Roman" w:cs="Times New Roman"/>
          <w:sz w:val="28"/>
        </w:rPr>
      </w:pPr>
      <w:r w:rsidRPr="003110B2">
        <w:rPr>
          <w:rFonts w:ascii="Times New Roman" w:hAnsi="Times New Roman" w:cs="Times New Roman"/>
          <w:sz w:val="28"/>
        </w:rPr>
        <w:t>Кожен виборець шифрує свій бюлетень ключом ЦВК.</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Кожен виборець надсилає свій бюлетень до ЦВК.</w:t>
      </w:r>
    </w:p>
    <w:p w:rsidR="003E3615" w:rsidRDefault="003E3615" w:rsidP="00C83676">
      <w:pPr>
        <w:pStyle w:val="a4"/>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ЦВК розшифровує бюлетені, перевіряє підписи, підводить висновки та публікує результати голосування.</w:t>
      </w:r>
    </w:p>
    <w:p w:rsidR="003E3615" w:rsidRDefault="003E3615" w:rsidP="003E3615">
      <w:pPr>
        <w:spacing w:line="360" w:lineRule="auto"/>
        <w:ind w:firstLine="709"/>
        <w:jc w:val="both"/>
        <w:rPr>
          <w:rFonts w:ascii="Times New Roman" w:hAnsi="Times New Roman" w:cs="Times New Roman"/>
          <w:sz w:val="28"/>
        </w:rPr>
      </w:pPr>
      <w:r>
        <w:rPr>
          <w:rFonts w:ascii="Times New Roman" w:hAnsi="Times New Roman" w:cs="Times New Roman"/>
          <w:sz w:val="28"/>
        </w:rPr>
        <w:t>Даний протокол володіє властивостями (1) та (2). Кожен бюлетень</w:t>
      </w:r>
      <w:r w:rsidR="00873922">
        <w:rPr>
          <w:rFonts w:ascii="Times New Roman" w:hAnsi="Times New Roman" w:cs="Times New Roman"/>
          <w:sz w:val="28"/>
        </w:rPr>
        <w:t xml:space="preserve"> підписаний закритим ключем виборця, тому ЦВК знає, хто голосував та як голосував даний виборець. Якщо надходить неправильно підписаний, не підписаний чи повторний бюлетень, то він ігнорується. Окрім цього, завдяки цифровому підпису ніхто не зможе змінити бюлетень, навіть якщо він буде перехоплений.</w:t>
      </w:r>
    </w:p>
    <w:p w:rsidR="008836A2" w:rsidRDefault="00873922" w:rsidP="006E27EC">
      <w:pPr>
        <w:spacing w:line="360" w:lineRule="auto"/>
        <w:ind w:firstLine="709"/>
        <w:jc w:val="both"/>
        <w:rPr>
          <w:rFonts w:ascii="Times New Roman" w:hAnsi="Times New Roman" w:cs="Times New Roman"/>
          <w:sz w:val="28"/>
        </w:rPr>
      </w:pPr>
      <w:r>
        <w:rPr>
          <w:rFonts w:ascii="Times New Roman" w:hAnsi="Times New Roman" w:cs="Times New Roman"/>
          <w:sz w:val="28"/>
        </w:rPr>
        <w:t>Проблемою даного протоколу є те, що підпис добавляється до бюлетеня</w:t>
      </w:r>
      <w:r w:rsidR="00ED52E5">
        <w:rPr>
          <w:rFonts w:ascii="Times New Roman" w:hAnsi="Times New Roman" w:cs="Times New Roman"/>
          <w:sz w:val="28"/>
        </w:rPr>
        <w:t xml:space="preserve"> і відповідно ЦВК знає хто за кого проголосував. Використання відкритого ключа</w:t>
      </w:r>
      <w:r w:rsidR="00B46249">
        <w:rPr>
          <w:rFonts w:ascii="Times New Roman" w:hAnsi="Times New Roman" w:cs="Times New Roman"/>
          <w:sz w:val="28"/>
        </w:rPr>
        <w:t xml:space="preserve"> </w:t>
      </w:r>
      <w:r w:rsidR="00ED52E5">
        <w:rPr>
          <w:rFonts w:ascii="Times New Roman" w:hAnsi="Times New Roman" w:cs="Times New Roman"/>
          <w:sz w:val="28"/>
        </w:rPr>
        <w:t>заважає зовнішнім зловмисникам зловживати протоколом та дізнаватися хто за кого голосував, але виборцям доводиться повністю довіряти ЦВК.</w:t>
      </w:r>
    </w:p>
    <w:p w:rsidR="008836A2" w:rsidRDefault="008836A2" w:rsidP="008836A2">
      <w:pPr>
        <w:spacing w:line="360" w:lineRule="auto"/>
        <w:ind w:firstLine="709"/>
        <w:jc w:val="both"/>
        <w:rPr>
          <w:rFonts w:ascii="Times New Roman" w:hAnsi="Times New Roman" w:cs="Times New Roman"/>
          <w:sz w:val="28"/>
        </w:rPr>
      </w:pPr>
      <w:r w:rsidRPr="00E23411">
        <w:rPr>
          <w:rFonts w:ascii="Times New Roman" w:hAnsi="Times New Roman" w:cs="Times New Roman"/>
          <w:sz w:val="28"/>
          <w:u w:val="single"/>
          <w:lang w:val="en-US"/>
        </w:rPr>
        <w:lastRenderedPageBreak/>
        <w:t>RSA</w:t>
      </w:r>
      <w:r w:rsidRPr="00B876EA">
        <w:rPr>
          <w:rFonts w:ascii="Times New Roman" w:hAnsi="Times New Roman" w:cs="Times New Roman"/>
          <w:sz w:val="28"/>
          <w:lang w:val="ru-RU"/>
        </w:rPr>
        <w:t xml:space="preserve"> </w:t>
      </w:r>
      <w:r>
        <w:rPr>
          <w:rFonts w:ascii="Times New Roman" w:hAnsi="Times New Roman" w:cs="Times New Roman"/>
          <w:sz w:val="28"/>
          <w:lang w:val="ru-RU"/>
        </w:rPr>
        <w:t xml:space="preserve">– </w:t>
      </w:r>
      <w:r w:rsidRPr="00B876EA">
        <w:rPr>
          <w:rFonts w:ascii="Times New Roman" w:hAnsi="Times New Roman" w:cs="Times New Roman"/>
          <w:sz w:val="28"/>
        </w:rPr>
        <w:t>криптографічний а</w:t>
      </w:r>
      <w:r>
        <w:rPr>
          <w:rFonts w:ascii="Times New Roman" w:hAnsi="Times New Roman" w:cs="Times New Roman"/>
          <w:sz w:val="28"/>
        </w:rPr>
        <w:t>лгоритм з відкритим ключем, заснований на складності обрахування задачі факторизації великих чисел. Даний алгоритм може застосовуватися як для шифрування, так і для цифрового підпису.</w:t>
      </w:r>
    </w:p>
    <w:p w:rsidR="008836A2" w:rsidRDefault="008836A2" w:rsidP="008836A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Алгоритм роботи ЕЦП </w:t>
      </w:r>
      <w:r>
        <w:rPr>
          <w:rFonts w:ascii="Times New Roman" w:hAnsi="Times New Roman" w:cs="Times New Roman"/>
          <w:sz w:val="28"/>
          <w:lang w:val="en-US"/>
        </w:rPr>
        <w:t>RSA</w:t>
      </w:r>
      <w:r>
        <w:rPr>
          <w:rFonts w:ascii="Times New Roman" w:hAnsi="Times New Roman" w:cs="Times New Roman"/>
          <w:sz w:val="28"/>
        </w:rPr>
        <w:t>:</w:t>
      </w:r>
    </w:p>
    <w:p w:rsidR="008836A2" w:rsidRDefault="008836A2" w:rsidP="008836A2">
      <w:pPr>
        <w:pStyle w:val="a4"/>
        <w:numPr>
          <w:ilvl w:val="0"/>
          <w:numId w:val="3"/>
        </w:numPr>
        <w:spacing w:line="360" w:lineRule="auto"/>
        <w:jc w:val="both"/>
        <w:rPr>
          <w:rFonts w:ascii="Times New Roman" w:hAnsi="Times New Roman" w:cs="Times New Roman"/>
          <w:sz w:val="28"/>
        </w:rPr>
      </w:pPr>
      <w:r w:rsidRPr="00B876EA">
        <w:rPr>
          <w:rFonts w:ascii="Times New Roman" w:hAnsi="Times New Roman" w:cs="Times New Roman"/>
          <w:sz w:val="28"/>
        </w:rPr>
        <w:t>Згенерувати ключі</w:t>
      </w:r>
    </w:p>
    <w:p w:rsidR="008836A2" w:rsidRDefault="008836A2" w:rsidP="008836A2">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Формування ЕЦП:</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повідомлення</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Захешувати текст</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Сформувати ЕЦП за допомогою закритого ключа</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Відправити текст з ЕЦП отримувачу</w:t>
      </w:r>
    </w:p>
    <w:p w:rsidR="008836A2" w:rsidRDefault="008836A2" w:rsidP="008836A2">
      <w:pPr>
        <w:pStyle w:val="a4"/>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Перевірка ЕЦП</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Захешувати отриманий текст</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Отримати хеш з ЕЦП</w:t>
      </w:r>
    </w:p>
    <w:p w:rsidR="008836A2" w:rsidRDefault="008836A2" w:rsidP="008836A2">
      <w:pPr>
        <w:pStyle w:val="a4"/>
        <w:numPr>
          <w:ilvl w:val="1"/>
          <w:numId w:val="3"/>
        </w:numPr>
        <w:spacing w:line="360" w:lineRule="auto"/>
        <w:jc w:val="both"/>
        <w:rPr>
          <w:rFonts w:ascii="Times New Roman" w:hAnsi="Times New Roman" w:cs="Times New Roman"/>
          <w:sz w:val="28"/>
        </w:rPr>
      </w:pPr>
      <w:r>
        <w:rPr>
          <w:rFonts w:ascii="Times New Roman" w:hAnsi="Times New Roman" w:cs="Times New Roman"/>
          <w:sz w:val="28"/>
        </w:rPr>
        <w:t>Порівняти два хеша (повинні бути рівні один другому)</w:t>
      </w:r>
    </w:p>
    <w:p w:rsidR="008836A2" w:rsidRDefault="008836A2" w:rsidP="008836A2">
      <w:pPr>
        <w:spacing w:line="360" w:lineRule="auto"/>
        <w:ind w:firstLine="709"/>
        <w:jc w:val="both"/>
        <w:rPr>
          <w:rFonts w:ascii="Times New Roman" w:hAnsi="Times New Roman" w:cs="Times New Roman"/>
          <w:sz w:val="28"/>
        </w:rPr>
      </w:pPr>
      <w:r>
        <w:rPr>
          <w:rFonts w:ascii="Times New Roman" w:hAnsi="Times New Roman" w:cs="Times New Roman"/>
          <w:sz w:val="28"/>
        </w:rPr>
        <w:t>Процедура генерації ключів:</w:t>
      </w:r>
    </w:p>
    <w:p w:rsidR="008836A2" w:rsidRPr="003110B2" w:rsidRDefault="008836A2"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 xml:space="preserve">Обираємо прості числа </w:t>
      </w:r>
      <w:r w:rsidRPr="003110B2">
        <w:rPr>
          <w:rFonts w:ascii="Times New Roman" w:hAnsi="Times New Roman" w:cs="Times New Roman"/>
          <w:i/>
          <w:sz w:val="28"/>
          <w:lang w:val="en-US"/>
        </w:rPr>
        <w:t>p</w:t>
      </w:r>
      <w:r w:rsidRPr="003110B2">
        <w:rPr>
          <w:rFonts w:ascii="Times New Roman" w:hAnsi="Times New Roman" w:cs="Times New Roman"/>
          <w:sz w:val="28"/>
          <w:lang w:val="ru-RU"/>
        </w:rPr>
        <w:t xml:space="preserve"> та </w:t>
      </w:r>
      <w:r w:rsidRPr="003110B2">
        <w:rPr>
          <w:rFonts w:ascii="Times New Roman" w:hAnsi="Times New Roman" w:cs="Times New Roman"/>
          <w:i/>
          <w:sz w:val="28"/>
          <w:lang w:val="en-US"/>
        </w:rPr>
        <w:t>q</w:t>
      </w:r>
      <w:r w:rsidRPr="003110B2">
        <w:rPr>
          <w:rFonts w:ascii="Times New Roman" w:hAnsi="Times New Roman" w:cs="Times New Roman"/>
          <w:sz w:val="28"/>
          <w:lang w:val="ru-RU"/>
        </w:rPr>
        <w:t>.</w:t>
      </w:r>
    </w:p>
    <w:p w:rsidR="008836A2" w:rsidRPr="003110B2" w:rsidRDefault="008836A2"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 xml:space="preserve">Обраховуємо </w:t>
      </w:r>
      <w:r w:rsidR="005E6033" w:rsidRPr="003110B2">
        <w:rPr>
          <w:rFonts w:ascii="Times New Roman" w:hAnsi="Times New Roman" w:cs="Times New Roman"/>
          <w:sz w:val="28"/>
        </w:rPr>
        <w:t>їх добуток</w:t>
      </w:r>
      <w:r w:rsidRPr="003110B2">
        <w:rPr>
          <w:rFonts w:ascii="Times New Roman" w:hAnsi="Times New Roman" w:cs="Times New Roman"/>
          <w:sz w:val="28"/>
        </w:rPr>
        <w:t xml:space="preserve">: </w:t>
      </w:r>
      <w:r w:rsidRPr="003110B2">
        <w:rPr>
          <w:rFonts w:ascii="Times New Roman" w:hAnsi="Times New Roman" w:cs="Times New Roman"/>
          <w:position w:val="-10"/>
          <w:sz w:val="28"/>
        </w:rPr>
        <w:object w:dxaOrig="85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2.75pt" o:ole="">
            <v:imagedata r:id="rId8" o:title=""/>
          </v:shape>
          <o:OLEObject Type="Embed" ProgID="Equation.3" ShapeID="_x0000_i1025" DrawAspect="Content" ObjectID="_1755595635" r:id="rId9"/>
        </w:object>
      </w:r>
    </w:p>
    <w:p w:rsidR="008836A2" w:rsidRPr="003110B2" w:rsidRDefault="008836A2"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 xml:space="preserve">Обраховуємо функцію Ейлера: </w:t>
      </w:r>
      <w:r w:rsidR="005E6033" w:rsidRPr="003110B2">
        <w:rPr>
          <w:rFonts w:ascii="Times New Roman" w:hAnsi="Times New Roman" w:cs="Times New Roman"/>
          <w:position w:val="-14"/>
          <w:sz w:val="28"/>
          <w:szCs w:val="28"/>
          <w:lang w:eastAsia="uk-UA"/>
        </w:rPr>
        <w:object w:dxaOrig="2060" w:dyaOrig="400">
          <v:shape id="_x0000_i1026" type="#_x0000_t75" style="width:103.5pt;height:19.5pt" o:ole="" fillcolor="window">
            <v:imagedata r:id="rId10" o:title=""/>
          </v:shape>
          <o:OLEObject Type="Embed" ProgID="Equation.DSMT4" ShapeID="_x0000_i1026" DrawAspect="Content" ObjectID="_1755595636" r:id="rId11"/>
        </w:object>
      </w:r>
    </w:p>
    <w:p w:rsidR="008836A2" w:rsidRPr="003110B2" w:rsidRDefault="008836A2"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 xml:space="preserve">Обираємо </w:t>
      </w:r>
      <w:r w:rsidR="005E6033" w:rsidRPr="003110B2">
        <w:rPr>
          <w:rFonts w:ascii="Times New Roman" w:hAnsi="Times New Roman" w:cs="Times New Roman"/>
          <w:sz w:val="28"/>
        </w:rPr>
        <w:t xml:space="preserve">непарне </w:t>
      </w:r>
      <w:r w:rsidRPr="003110B2">
        <w:rPr>
          <w:rFonts w:ascii="Times New Roman" w:hAnsi="Times New Roman" w:cs="Times New Roman"/>
          <w:sz w:val="28"/>
        </w:rPr>
        <w:t xml:space="preserve">число </w:t>
      </w:r>
      <w:r w:rsidR="005E6033" w:rsidRPr="003110B2">
        <w:rPr>
          <w:rFonts w:ascii="Times New Roman" w:hAnsi="Times New Roman" w:cs="Times New Roman"/>
          <w:i/>
          <w:sz w:val="28"/>
          <w:lang w:val="en-US"/>
        </w:rPr>
        <w:t>e</w:t>
      </w:r>
      <w:r w:rsidRPr="003110B2">
        <w:rPr>
          <w:rFonts w:ascii="Times New Roman" w:hAnsi="Times New Roman" w:cs="Times New Roman"/>
          <w:sz w:val="28"/>
        </w:rPr>
        <w:t xml:space="preserve">, яке має бути </w:t>
      </w:r>
      <w:r w:rsidR="005E6033" w:rsidRPr="003110B2">
        <w:rPr>
          <w:rFonts w:ascii="Times New Roman" w:hAnsi="Times New Roman" w:cs="Times New Roman"/>
          <w:sz w:val="28"/>
          <w:szCs w:val="28"/>
          <w:lang w:eastAsia="uk-UA"/>
        </w:rPr>
        <w:t xml:space="preserve">взаємно просте з </w:t>
      </w:r>
      <w:r w:rsidR="005E6033" w:rsidRPr="003110B2">
        <w:rPr>
          <w:rFonts w:ascii="Times New Roman" w:hAnsi="Times New Roman" w:cs="Times New Roman"/>
          <w:position w:val="-14"/>
          <w:sz w:val="28"/>
          <w:szCs w:val="28"/>
          <w:lang w:eastAsia="uk-UA"/>
        </w:rPr>
        <w:object w:dxaOrig="560" w:dyaOrig="400">
          <v:shape id="_x0000_i1027" type="#_x0000_t75" style="width:27.75pt;height:20.25pt" o:ole="">
            <v:imagedata r:id="rId12" o:title=""/>
          </v:shape>
          <o:OLEObject Type="Embed" ProgID="Equation.DSMT4" ShapeID="_x0000_i1027" DrawAspect="Content" ObjectID="_1755595637" r:id="rId13"/>
        </w:object>
      </w:r>
      <w:r w:rsidR="005E6033" w:rsidRPr="003110B2">
        <w:rPr>
          <w:rFonts w:ascii="Times New Roman" w:hAnsi="Times New Roman" w:cs="Times New Roman"/>
          <w:sz w:val="28"/>
          <w:szCs w:val="28"/>
          <w:lang w:eastAsia="uk-UA"/>
        </w:rPr>
        <w:t xml:space="preserve"> і таке, що </w:t>
      </w:r>
      <w:r w:rsidR="005E6033" w:rsidRPr="003110B2">
        <w:rPr>
          <w:rFonts w:ascii="Times New Roman" w:hAnsi="Times New Roman" w:cs="Times New Roman"/>
          <w:position w:val="-14"/>
          <w:sz w:val="28"/>
          <w:szCs w:val="28"/>
          <w:lang w:eastAsia="uk-UA"/>
        </w:rPr>
        <w:object w:dxaOrig="1260" w:dyaOrig="400">
          <v:shape id="_x0000_i1028" type="#_x0000_t75" style="width:63.75pt;height:19.5pt" o:ole="" fillcolor="window">
            <v:imagedata r:id="rId14" o:title=""/>
          </v:shape>
          <o:OLEObject Type="Embed" ProgID="Equation.DSMT4" ShapeID="_x0000_i1028" DrawAspect="Content" ObjectID="_1755595638" r:id="rId15"/>
        </w:object>
      </w:r>
      <w:r w:rsidRPr="003110B2">
        <w:rPr>
          <w:rFonts w:ascii="Times New Roman" w:hAnsi="Times New Roman" w:cs="Times New Roman"/>
          <w:sz w:val="28"/>
          <w:lang w:val="ru-RU"/>
        </w:rPr>
        <w:t>.</w:t>
      </w:r>
    </w:p>
    <w:p w:rsidR="008836A2" w:rsidRPr="003110B2" w:rsidRDefault="005E6033"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Обираємо число</w:t>
      </w:r>
      <w:r w:rsidR="008836A2" w:rsidRPr="003110B2">
        <w:rPr>
          <w:rFonts w:ascii="Times New Roman" w:hAnsi="Times New Roman" w:cs="Times New Roman"/>
          <w:sz w:val="28"/>
        </w:rPr>
        <w:t xml:space="preserve"> </w:t>
      </w:r>
      <w:r w:rsidRPr="003110B2">
        <w:rPr>
          <w:rFonts w:ascii="Times New Roman" w:hAnsi="Times New Roman" w:cs="Times New Roman"/>
          <w:i/>
          <w:sz w:val="28"/>
          <w:lang w:val="en-US"/>
        </w:rPr>
        <w:t>d</w:t>
      </w:r>
      <w:r w:rsidR="008836A2" w:rsidRPr="003110B2">
        <w:rPr>
          <w:rFonts w:ascii="Times New Roman" w:hAnsi="Times New Roman" w:cs="Times New Roman"/>
          <w:sz w:val="28"/>
        </w:rPr>
        <w:t xml:space="preserve"> так, щоб </w:t>
      </w:r>
      <w:r w:rsidRPr="003110B2">
        <w:rPr>
          <w:rFonts w:ascii="Times New Roman" w:hAnsi="Times New Roman" w:cs="Times New Roman"/>
          <w:position w:val="-10"/>
          <w:sz w:val="28"/>
        </w:rPr>
        <w:object w:dxaOrig="1560" w:dyaOrig="320">
          <v:shape id="_x0000_i1029" type="#_x0000_t75" style="width:78pt;height:15.75pt" o:ole="">
            <v:imagedata r:id="rId16" o:title=""/>
          </v:shape>
          <o:OLEObject Type="Embed" ProgID="Equation.3" ShapeID="_x0000_i1029" DrawAspect="Content" ObjectID="_1755595639" r:id="rId17"/>
        </w:object>
      </w:r>
      <w:r w:rsidR="008836A2" w:rsidRPr="003110B2">
        <w:rPr>
          <w:rFonts w:ascii="Times New Roman" w:hAnsi="Times New Roman" w:cs="Times New Roman"/>
          <w:sz w:val="28"/>
        </w:rPr>
        <w:t xml:space="preserve"> дорівнював 1</w:t>
      </w:r>
      <w:r w:rsidR="003959BC" w:rsidRPr="003110B2">
        <w:rPr>
          <w:rFonts w:ascii="Times New Roman" w:hAnsi="Times New Roman" w:cs="Times New Roman"/>
          <w:sz w:val="28"/>
        </w:rPr>
        <w:t xml:space="preserve"> (може бути обчислено за допомогою розширеного алгоритму Евкліда)</w:t>
      </w:r>
      <w:r w:rsidR="008836A2" w:rsidRPr="003110B2">
        <w:rPr>
          <w:rFonts w:ascii="Times New Roman" w:hAnsi="Times New Roman" w:cs="Times New Roman"/>
          <w:sz w:val="28"/>
        </w:rPr>
        <w:t>.</w:t>
      </w:r>
    </w:p>
    <w:p w:rsidR="008836A2" w:rsidRPr="003110B2" w:rsidRDefault="008836A2"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 xml:space="preserve">Числа </w:t>
      </w:r>
      <w:r w:rsidRPr="003110B2">
        <w:rPr>
          <w:rFonts w:ascii="Times New Roman" w:hAnsi="Times New Roman" w:cs="Times New Roman"/>
          <w:i/>
          <w:sz w:val="28"/>
          <w:lang w:val="en-US"/>
        </w:rPr>
        <w:t>e</w:t>
      </w:r>
      <w:r w:rsidRPr="003110B2">
        <w:rPr>
          <w:rFonts w:ascii="Times New Roman" w:hAnsi="Times New Roman" w:cs="Times New Roman"/>
          <w:sz w:val="28"/>
          <w:lang w:val="ru-RU"/>
        </w:rPr>
        <w:t xml:space="preserve"> </w:t>
      </w:r>
      <w:r w:rsidRPr="003110B2">
        <w:rPr>
          <w:rFonts w:ascii="Times New Roman" w:hAnsi="Times New Roman" w:cs="Times New Roman"/>
          <w:sz w:val="28"/>
        </w:rPr>
        <w:t xml:space="preserve">та </w:t>
      </w:r>
      <w:r w:rsidRPr="003110B2">
        <w:rPr>
          <w:rFonts w:ascii="Times New Roman" w:hAnsi="Times New Roman" w:cs="Times New Roman"/>
          <w:i/>
          <w:sz w:val="28"/>
          <w:lang w:val="en-US"/>
        </w:rPr>
        <w:t>d</w:t>
      </w:r>
      <w:r w:rsidRPr="003110B2">
        <w:rPr>
          <w:rFonts w:ascii="Times New Roman" w:hAnsi="Times New Roman" w:cs="Times New Roman"/>
          <w:sz w:val="28"/>
        </w:rPr>
        <w:t xml:space="preserve"> є ключами </w:t>
      </w:r>
      <w:r w:rsidRPr="003110B2">
        <w:rPr>
          <w:rFonts w:ascii="Times New Roman" w:hAnsi="Times New Roman" w:cs="Times New Roman"/>
          <w:sz w:val="28"/>
          <w:lang w:val="en-US"/>
        </w:rPr>
        <w:t>RSA</w:t>
      </w:r>
      <w:r w:rsidRPr="003110B2">
        <w:rPr>
          <w:rFonts w:ascii="Times New Roman" w:hAnsi="Times New Roman" w:cs="Times New Roman"/>
          <w:sz w:val="28"/>
        </w:rPr>
        <w:t>.</w:t>
      </w:r>
    </w:p>
    <w:p w:rsidR="008836A2" w:rsidRPr="003110B2" w:rsidRDefault="008836A2" w:rsidP="008836A2">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 xml:space="preserve">Пара ключів </w:t>
      </w:r>
      <w:r w:rsidRPr="003110B2">
        <w:rPr>
          <w:rFonts w:ascii="Times New Roman" w:hAnsi="Times New Roman" w:cs="Times New Roman"/>
          <w:i/>
          <w:sz w:val="28"/>
        </w:rPr>
        <w:t>(</w:t>
      </w:r>
      <w:r w:rsidRPr="003110B2">
        <w:rPr>
          <w:rFonts w:ascii="Times New Roman" w:hAnsi="Times New Roman" w:cs="Times New Roman"/>
          <w:i/>
          <w:sz w:val="28"/>
          <w:lang w:val="en-US"/>
        </w:rPr>
        <w:t>e</w:t>
      </w:r>
      <w:r w:rsidRPr="003110B2">
        <w:rPr>
          <w:rFonts w:ascii="Times New Roman" w:hAnsi="Times New Roman" w:cs="Times New Roman"/>
          <w:i/>
          <w:sz w:val="28"/>
        </w:rPr>
        <w:t xml:space="preserve">, </w:t>
      </w:r>
      <w:r w:rsidRPr="003110B2">
        <w:rPr>
          <w:rFonts w:ascii="Times New Roman" w:hAnsi="Times New Roman" w:cs="Times New Roman"/>
          <w:i/>
          <w:sz w:val="28"/>
          <w:lang w:val="en-US"/>
        </w:rPr>
        <w:t>n</w:t>
      </w:r>
      <w:r w:rsidRPr="003110B2">
        <w:rPr>
          <w:rFonts w:ascii="Times New Roman" w:hAnsi="Times New Roman" w:cs="Times New Roman"/>
          <w:i/>
          <w:sz w:val="28"/>
        </w:rPr>
        <w:t>)</w:t>
      </w:r>
      <w:r w:rsidRPr="003110B2">
        <w:rPr>
          <w:rFonts w:ascii="Times New Roman" w:hAnsi="Times New Roman" w:cs="Times New Roman"/>
          <w:sz w:val="28"/>
        </w:rPr>
        <w:t xml:space="preserve"> – відкритий ключ, </w:t>
      </w:r>
      <w:r w:rsidRPr="003110B2">
        <w:rPr>
          <w:rFonts w:ascii="Times New Roman" w:hAnsi="Times New Roman" w:cs="Times New Roman"/>
          <w:i/>
          <w:sz w:val="28"/>
        </w:rPr>
        <w:t>(</w:t>
      </w:r>
      <w:r w:rsidRPr="003110B2">
        <w:rPr>
          <w:rFonts w:ascii="Times New Roman" w:hAnsi="Times New Roman" w:cs="Times New Roman"/>
          <w:i/>
          <w:sz w:val="28"/>
          <w:lang w:val="en-US"/>
        </w:rPr>
        <w:t>d</w:t>
      </w:r>
      <w:r w:rsidRPr="003110B2">
        <w:rPr>
          <w:rFonts w:ascii="Times New Roman" w:hAnsi="Times New Roman" w:cs="Times New Roman"/>
          <w:i/>
          <w:sz w:val="28"/>
        </w:rPr>
        <w:t>, n)</w:t>
      </w:r>
      <w:r w:rsidRPr="003110B2">
        <w:rPr>
          <w:rFonts w:ascii="Times New Roman" w:hAnsi="Times New Roman" w:cs="Times New Roman"/>
          <w:sz w:val="28"/>
        </w:rPr>
        <w:t xml:space="preserve"> – закритий ключ.</w:t>
      </w:r>
    </w:p>
    <w:p w:rsidR="008836A2" w:rsidRDefault="008836A2" w:rsidP="008836A2">
      <w:pPr>
        <w:spacing w:line="360" w:lineRule="auto"/>
        <w:ind w:firstLine="709"/>
        <w:jc w:val="both"/>
        <w:rPr>
          <w:rFonts w:ascii="Times New Roman" w:hAnsi="Times New Roman" w:cs="Times New Roman"/>
          <w:sz w:val="28"/>
        </w:rPr>
      </w:pPr>
      <w:r>
        <w:rPr>
          <w:rFonts w:ascii="Times New Roman" w:hAnsi="Times New Roman" w:cs="Times New Roman"/>
          <w:sz w:val="28"/>
        </w:rPr>
        <w:t>Алгоритм цифрового підпису починається з попереднього хешування повідомлення. Для обрахунку хеш-образу</w:t>
      </w:r>
      <w:r w:rsidR="00A64D5B">
        <w:rPr>
          <w:rFonts w:ascii="Times New Roman" w:hAnsi="Times New Roman" w:cs="Times New Roman"/>
          <w:sz w:val="28"/>
        </w:rPr>
        <w:t xml:space="preserve"> </w:t>
      </w:r>
      <w:r>
        <w:rPr>
          <w:rFonts w:ascii="Times New Roman" w:hAnsi="Times New Roman" w:cs="Times New Roman"/>
          <w:sz w:val="28"/>
        </w:rPr>
        <w:t xml:space="preserve">повідомлення </w:t>
      </w:r>
      <w:r w:rsidR="00A64D5B">
        <w:rPr>
          <w:rFonts w:ascii="Times New Roman" w:hAnsi="Times New Roman" w:cs="Times New Roman"/>
          <w:sz w:val="28"/>
        </w:rPr>
        <w:t xml:space="preserve">у даній Лабораторній роботі </w:t>
      </w:r>
      <w:r>
        <w:rPr>
          <w:rFonts w:ascii="Times New Roman" w:hAnsi="Times New Roman" w:cs="Times New Roman"/>
          <w:sz w:val="28"/>
        </w:rPr>
        <w:t>використовується спрощена хеш-функція квадратичної згортки:</w:t>
      </w:r>
    </w:p>
    <w:p w:rsidR="008836A2" w:rsidRDefault="008836A2" w:rsidP="008836A2">
      <w:pPr>
        <w:spacing w:line="360" w:lineRule="auto"/>
        <w:ind w:firstLine="709"/>
        <w:jc w:val="center"/>
        <w:rPr>
          <w:rFonts w:ascii="Times New Roman" w:hAnsi="Times New Roman" w:cs="Times New Roman"/>
          <w:sz w:val="28"/>
        </w:rPr>
      </w:pPr>
      <w:r w:rsidRPr="00FF50F4">
        <w:rPr>
          <w:rFonts w:ascii="Times New Roman" w:hAnsi="Times New Roman" w:cs="Times New Roman"/>
          <w:position w:val="-12"/>
          <w:sz w:val="28"/>
        </w:rPr>
        <w:object w:dxaOrig="2480" w:dyaOrig="380">
          <v:shape id="_x0000_i1030" type="#_x0000_t75" style="width:123.75pt;height:18.75pt" o:ole="">
            <v:imagedata r:id="rId18" o:title=""/>
          </v:shape>
          <o:OLEObject Type="Embed" ProgID="Equation.3" ShapeID="_x0000_i1030" DrawAspect="Content" ObjectID="_1755595640" r:id="rId19"/>
        </w:object>
      </w:r>
      <w:r>
        <w:rPr>
          <w:rFonts w:ascii="Times New Roman" w:hAnsi="Times New Roman" w:cs="Times New Roman"/>
          <w:sz w:val="28"/>
        </w:rPr>
        <w:t>,</w:t>
      </w:r>
    </w:p>
    <w:p w:rsidR="008836A2" w:rsidRDefault="008836A2" w:rsidP="008836A2">
      <w:pPr>
        <w:spacing w:line="360" w:lineRule="auto"/>
        <w:rPr>
          <w:rFonts w:ascii="Times New Roman" w:hAnsi="Times New Roman" w:cs="Times New Roman"/>
          <w:sz w:val="28"/>
        </w:rPr>
      </w:pPr>
      <w:r>
        <w:rPr>
          <w:rFonts w:ascii="Times New Roman" w:hAnsi="Times New Roman" w:cs="Times New Roman"/>
          <w:sz w:val="28"/>
        </w:rPr>
        <w:lastRenderedPageBreak/>
        <w:t xml:space="preserve">де </w:t>
      </w:r>
      <w:r w:rsidRPr="00FF50F4">
        <w:rPr>
          <w:rFonts w:ascii="Times New Roman" w:hAnsi="Times New Roman" w:cs="Times New Roman"/>
          <w:i/>
          <w:sz w:val="28"/>
        </w:rPr>
        <w:t>Н</w:t>
      </w:r>
      <w:r w:rsidRPr="00FF50F4">
        <w:rPr>
          <w:rFonts w:ascii="Times New Roman" w:hAnsi="Times New Roman" w:cs="Times New Roman"/>
          <w:i/>
          <w:sz w:val="28"/>
          <w:vertAlign w:val="subscript"/>
        </w:rPr>
        <w:t>0</w:t>
      </w:r>
      <w:r w:rsidRPr="00FF50F4">
        <w:rPr>
          <w:rFonts w:ascii="Times New Roman" w:hAnsi="Times New Roman" w:cs="Times New Roman"/>
          <w:i/>
          <w:sz w:val="28"/>
        </w:rPr>
        <w:t>=0</w:t>
      </w:r>
      <w:r>
        <w:rPr>
          <w:rFonts w:ascii="Times New Roman" w:hAnsi="Times New Roman" w:cs="Times New Roman"/>
          <w:sz w:val="28"/>
        </w:rPr>
        <w:t xml:space="preserve">, </w:t>
      </w:r>
      <w:r>
        <w:rPr>
          <w:rFonts w:ascii="Times New Roman" w:hAnsi="Times New Roman" w:cs="Times New Roman"/>
          <w:i/>
          <w:sz w:val="28"/>
          <w:lang w:val="ru-RU"/>
        </w:rPr>
        <w:t>М</w:t>
      </w:r>
      <w:r>
        <w:rPr>
          <w:rFonts w:ascii="Times New Roman" w:hAnsi="Times New Roman" w:cs="Times New Roman"/>
          <w:i/>
          <w:sz w:val="28"/>
          <w:vertAlign w:val="subscript"/>
          <w:lang w:val="ru-RU"/>
        </w:rPr>
        <w:t>і</w:t>
      </w:r>
      <w:r>
        <w:rPr>
          <w:rFonts w:ascii="Times New Roman" w:hAnsi="Times New Roman" w:cs="Times New Roman"/>
          <w:sz w:val="28"/>
          <w:lang w:val="ru-RU"/>
        </w:rPr>
        <w:t xml:space="preserve"> – </w:t>
      </w:r>
      <w:r w:rsidRPr="00FF50F4">
        <w:rPr>
          <w:rFonts w:ascii="Times New Roman" w:hAnsi="Times New Roman" w:cs="Times New Roman"/>
          <w:sz w:val="28"/>
        </w:rPr>
        <w:t>номер букви в алфавіті</w:t>
      </w:r>
      <w:r>
        <w:rPr>
          <w:rFonts w:ascii="Times New Roman" w:hAnsi="Times New Roman" w:cs="Times New Roman"/>
          <w:sz w:val="28"/>
        </w:rPr>
        <w:t xml:space="preserve">, </w:t>
      </w:r>
      <w:r>
        <w:rPr>
          <w:rFonts w:ascii="Times New Roman" w:hAnsi="Times New Roman" w:cs="Times New Roman"/>
          <w:i/>
          <w:sz w:val="28"/>
          <w:lang w:val="en-US"/>
        </w:rPr>
        <w:t>n</w:t>
      </w:r>
      <w:r w:rsidRPr="00FF50F4">
        <w:rPr>
          <w:rFonts w:ascii="Times New Roman" w:hAnsi="Times New Roman" w:cs="Times New Roman"/>
          <w:sz w:val="28"/>
          <w:lang w:val="ru-RU"/>
        </w:rPr>
        <w:t xml:space="preserve"> </w:t>
      </w:r>
      <w:r>
        <w:rPr>
          <w:rFonts w:ascii="Times New Roman" w:hAnsi="Times New Roman" w:cs="Times New Roman"/>
          <w:sz w:val="28"/>
          <w:lang w:val="ru-RU"/>
        </w:rPr>
        <w:t>–</w:t>
      </w:r>
      <w:r w:rsidRPr="00FF50F4">
        <w:rPr>
          <w:rFonts w:ascii="Times New Roman" w:hAnsi="Times New Roman" w:cs="Times New Roman"/>
          <w:sz w:val="28"/>
          <w:lang w:val="ru-RU"/>
        </w:rPr>
        <w:t xml:space="preserve"> </w:t>
      </w:r>
      <w:r>
        <w:rPr>
          <w:rFonts w:ascii="Times New Roman" w:hAnsi="Times New Roman" w:cs="Times New Roman"/>
          <w:sz w:val="28"/>
        </w:rPr>
        <w:t>частина закритого ключа.</w:t>
      </w:r>
    </w:p>
    <w:p w:rsidR="008836A2" w:rsidRDefault="008836A2" w:rsidP="008836A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формування ЕЦП використовується закритий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та хеш повідомлення </w:t>
      </w:r>
      <w:r w:rsidRPr="00FF50F4">
        <w:rPr>
          <w:rFonts w:ascii="Times New Roman" w:hAnsi="Times New Roman" w:cs="Times New Roman"/>
          <w:i/>
          <w:sz w:val="28"/>
        </w:rPr>
        <w:t>Н</w:t>
      </w:r>
      <w:r>
        <w:rPr>
          <w:rFonts w:ascii="Times New Roman" w:hAnsi="Times New Roman" w:cs="Times New Roman"/>
          <w:sz w:val="28"/>
        </w:rPr>
        <w:t>.  Формула для формування ЕЦП:</w:t>
      </w:r>
    </w:p>
    <w:p w:rsidR="008836A2" w:rsidRDefault="008836A2" w:rsidP="008836A2">
      <w:pPr>
        <w:spacing w:line="360" w:lineRule="auto"/>
        <w:ind w:left="708" w:firstLine="1"/>
        <w:jc w:val="center"/>
        <w:rPr>
          <w:rFonts w:ascii="Times New Roman" w:hAnsi="Times New Roman" w:cs="Times New Roman"/>
          <w:sz w:val="28"/>
          <w:lang w:val="en-US"/>
        </w:rPr>
      </w:pPr>
      <w:r w:rsidRPr="00FF50F4">
        <w:rPr>
          <w:rFonts w:ascii="Times New Roman" w:hAnsi="Times New Roman" w:cs="Times New Roman"/>
          <w:position w:val="-10"/>
          <w:sz w:val="28"/>
        </w:rPr>
        <w:object w:dxaOrig="1820" w:dyaOrig="360">
          <v:shape id="_x0000_i1031" type="#_x0000_t75" style="width:90.75pt;height:18pt" o:ole="">
            <v:imagedata r:id="rId20" o:title=""/>
          </v:shape>
          <o:OLEObject Type="Embed" ProgID="Equation.3" ShapeID="_x0000_i1031" DrawAspect="Content" ObjectID="_1755595641" r:id="rId21"/>
        </w:object>
      </w:r>
    </w:p>
    <w:p w:rsidR="008836A2" w:rsidRDefault="008836A2" w:rsidP="008836A2">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перевірки ЕЦП використовується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Pr>
          <w:rFonts w:ascii="Times New Roman" w:hAnsi="Times New Roman" w:cs="Times New Roman"/>
          <w:sz w:val="28"/>
        </w:rPr>
        <w:t>, ЕЦП та хеш повідомлення. Формула для отримання хешу з ЕЦП:</w:t>
      </w:r>
    </w:p>
    <w:p w:rsidR="008836A2" w:rsidRDefault="008836A2" w:rsidP="008836A2">
      <w:pPr>
        <w:spacing w:line="360" w:lineRule="auto"/>
        <w:ind w:firstLine="709"/>
        <w:jc w:val="center"/>
        <w:rPr>
          <w:rFonts w:ascii="Times New Roman" w:hAnsi="Times New Roman" w:cs="Times New Roman"/>
          <w:sz w:val="28"/>
        </w:rPr>
      </w:pPr>
      <w:r w:rsidRPr="00731D44">
        <w:rPr>
          <w:rFonts w:ascii="Times New Roman" w:hAnsi="Times New Roman" w:cs="Times New Roman"/>
          <w:position w:val="-12"/>
          <w:sz w:val="28"/>
        </w:rPr>
        <w:object w:dxaOrig="1880" w:dyaOrig="380">
          <v:shape id="_x0000_i1032" type="#_x0000_t75" style="width:93.75pt;height:18.75pt" o:ole="">
            <v:imagedata r:id="rId22" o:title=""/>
          </v:shape>
          <o:OLEObject Type="Embed" ProgID="Equation.3" ShapeID="_x0000_i1032" DrawAspect="Content" ObjectID="_1755595642" r:id="rId23"/>
        </w:object>
      </w:r>
    </w:p>
    <w:p w:rsidR="008836A2" w:rsidRPr="00731D44" w:rsidRDefault="008836A2" w:rsidP="008836A2">
      <w:pPr>
        <w:spacing w:line="360" w:lineRule="auto"/>
        <w:ind w:firstLine="709"/>
        <w:rPr>
          <w:rFonts w:ascii="Times New Roman" w:hAnsi="Times New Roman" w:cs="Times New Roman"/>
          <w:sz w:val="28"/>
        </w:rPr>
      </w:pPr>
      <w:r>
        <w:rPr>
          <w:rFonts w:ascii="Times New Roman" w:hAnsi="Times New Roman" w:cs="Times New Roman"/>
          <w:sz w:val="28"/>
        </w:rPr>
        <w:t xml:space="preserve">Для перевірки порівнюємо значення </w:t>
      </w:r>
      <w:r w:rsidRPr="00731D44">
        <w:rPr>
          <w:rFonts w:ascii="Times New Roman" w:hAnsi="Times New Roman" w:cs="Times New Roman"/>
          <w:i/>
          <w:sz w:val="28"/>
        </w:rPr>
        <w:t>Н</w:t>
      </w:r>
      <w:r>
        <w:rPr>
          <w:rFonts w:ascii="Times New Roman" w:hAnsi="Times New Roman" w:cs="Times New Roman"/>
          <w:sz w:val="28"/>
        </w:rPr>
        <w:t xml:space="preserve"> та </w:t>
      </w:r>
      <w:r w:rsidRPr="00731D44">
        <w:rPr>
          <w:rFonts w:ascii="Times New Roman" w:hAnsi="Times New Roman" w:cs="Times New Roman"/>
          <w:i/>
          <w:sz w:val="28"/>
        </w:rPr>
        <w:t>Н</w:t>
      </w:r>
      <w:r w:rsidRPr="00731D44">
        <w:rPr>
          <w:rFonts w:ascii="Times New Roman" w:hAnsi="Times New Roman" w:cs="Times New Roman"/>
          <w:i/>
          <w:sz w:val="28"/>
          <w:vertAlign w:val="subscript"/>
        </w:rPr>
        <w:t>с</w:t>
      </w:r>
      <w:r>
        <w:rPr>
          <w:rFonts w:ascii="Times New Roman" w:hAnsi="Times New Roman" w:cs="Times New Roman"/>
          <w:sz w:val="28"/>
        </w:rPr>
        <w:t>.</w:t>
      </w:r>
    </w:p>
    <w:p w:rsidR="008836A2" w:rsidRDefault="008836A2" w:rsidP="008836A2">
      <w:pPr>
        <w:spacing w:line="360" w:lineRule="auto"/>
        <w:ind w:firstLine="709"/>
        <w:jc w:val="both"/>
        <w:rPr>
          <w:rFonts w:ascii="Times New Roman" w:hAnsi="Times New Roman" w:cs="Times New Roman"/>
          <w:sz w:val="28"/>
        </w:rPr>
      </w:pPr>
      <w:r w:rsidRPr="00E23411">
        <w:rPr>
          <w:rFonts w:ascii="Times New Roman" w:hAnsi="Times New Roman" w:cs="Times New Roman"/>
          <w:sz w:val="28"/>
          <w:u w:val="single"/>
        </w:rPr>
        <w:t>Шифри гамування</w:t>
      </w:r>
      <w:r w:rsidRPr="00EE391B">
        <w:rPr>
          <w:rFonts w:ascii="Times New Roman" w:hAnsi="Times New Roman" w:cs="Times New Roman"/>
          <w:sz w:val="28"/>
        </w:rPr>
        <w:t xml:space="preserve"> є досить ефективнішими з точки зору стійкості і швидкості перетворення (шифрування та дешифрування). Для шифрування та розшифрування використовуються елементарні арифметичні операції. Відкрите чи закрите повідомлення і гамма, представлені у числовому вигляді, додаються одне до одного по модулю, тобто результатом даної операції є залишок від ділення доданих чисел поділений на модуль. Дані шифри можуть використовувати додавання по модулю 2, так і додавання по модулю </w:t>
      </w:r>
      <w:r w:rsidRPr="00EE391B">
        <w:rPr>
          <w:rFonts w:ascii="Times New Roman" w:hAnsi="Times New Roman" w:cs="Times New Roman"/>
          <w:sz w:val="28"/>
          <w:lang w:val="en-US"/>
        </w:rPr>
        <w:t>N</w:t>
      </w:r>
      <w:r w:rsidRPr="00EE391B">
        <w:rPr>
          <w:rFonts w:ascii="Times New Roman" w:hAnsi="Times New Roman" w:cs="Times New Roman"/>
          <w:sz w:val="28"/>
        </w:rPr>
        <w:t>, серед яких модуль 2 є дуже зручним для програмно-апаратних реалізацій шифрування.</w:t>
      </w:r>
      <w:r>
        <w:rPr>
          <w:rFonts w:ascii="Times New Roman" w:hAnsi="Times New Roman" w:cs="Times New Roman"/>
          <w:sz w:val="28"/>
        </w:rPr>
        <w:t xml:space="preserve"> Якщо ж за модуль взято 2, то шифрування перетворюється у операцію</w:t>
      </w:r>
      <w:r w:rsidRPr="00741E04">
        <w:rPr>
          <w:rFonts w:ascii="Times New Roman" w:hAnsi="Times New Roman" w:cs="Times New Roman"/>
          <w:sz w:val="28"/>
          <w:lang w:val="ru-RU"/>
        </w:rPr>
        <w:t xml:space="preserve"> </w:t>
      </w:r>
      <w:r>
        <w:rPr>
          <w:rFonts w:ascii="Times New Roman" w:hAnsi="Times New Roman" w:cs="Times New Roman"/>
          <w:sz w:val="28"/>
          <w:lang w:val="en-US"/>
        </w:rPr>
        <w:t>XOR</w:t>
      </w:r>
      <w:r>
        <w:rPr>
          <w:rFonts w:ascii="Times New Roman" w:hAnsi="Times New Roman" w:cs="Times New Roman"/>
          <w:sz w:val="28"/>
        </w:rPr>
        <w:t>:</w:t>
      </w:r>
    </w:p>
    <w:tbl>
      <w:tblPr>
        <w:tblStyle w:val="a3"/>
        <w:tblW w:w="0" w:type="auto"/>
        <w:jc w:val="center"/>
        <w:tblLook w:val="04A0" w:firstRow="1" w:lastRow="0" w:firstColumn="1" w:lastColumn="0" w:noHBand="0" w:noVBand="1"/>
      </w:tblPr>
      <w:tblGrid>
        <w:gridCol w:w="562"/>
        <w:gridCol w:w="567"/>
        <w:gridCol w:w="567"/>
      </w:tblGrid>
      <w:tr w:rsidR="008836A2" w:rsidTr="003138A3">
        <w:trPr>
          <w:jc w:val="center"/>
        </w:trPr>
        <w:tc>
          <w:tcPr>
            <w:tcW w:w="562" w:type="dxa"/>
            <w:shd w:val="clear" w:color="auto" w:fill="FFFFFF" w:themeFill="background1"/>
            <w:vAlign w:val="center"/>
          </w:tcPr>
          <w:p w:rsidR="008836A2" w:rsidRDefault="008836A2" w:rsidP="003138A3">
            <w:pPr>
              <w:spacing w:line="360" w:lineRule="auto"/>
              <w:jc w:val="center"/>
              <w:rPr>
                <w:rFonts w:ascii="Times New Roman" w:hAnsi="Times New Roman" w:cs="Times New Roman"/>
                <w:sz w:val="28"/>
              </w:rPr>
            </w:pPr>
            <w:r>
              <w:rPr>
                <w:rFonts w:ascii="Cambria Math" w:hAnsi="Cambria Math" w:cs="Cambria Math"/>
                <w:color w:val="202122"/>
                <w:sz w:val="26"/>
                <w:szCs w:val="26"/>
                <w:shd w:val="clear" w:color="auto" w:fill="FFFFFF"/>
              </w:rPr>
              <w:t>⊕</w:t>
            </w:r>
          </w:p>
        </w:tc>
        <w:tc>
          <w:tcPr>
            <w:tcW w:w="567" w:type="dxa"/>
            <w:shd w:val="clear" w:color="auto" w:fill="BDD6EE" w:themeFill="accent1" w:themeFillTint="66"/>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shd w:val="clear" w:color="auto" w:fill="BDD6EE" w:themeFill="accent1" w:themeFillTint="66"/>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1</w:t>
            </w:r>
          </w:p>
        </w:tc>
      </w:tr>
      <w:tr w:rsidR="008836A2" w:rsidTr="003138A3">
        <w:trPr>
          <w:jc w:val="center"/>
        </w:trPr>
        <w:tc>
          <w:tcPr>
            <w:tcW w:w="562" w:type="dxa"/>
            <w:shd w:val="clear" w:color="auto" w:fill="BDD6EE" w:themeFill="accent1" w:themeFillTint="66"/>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0</w:t>
            </w:r>
          </w:p>
        </w:tc>
        <w:tc>
          <w:tcPr>
            <w:tcW w:w="567" w:type="dxa"/>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1</w:t>
            </w:r>
          </w:p>
        </w:tc>
      </w:tr>
      <w:tr w:rsidR="008836A2" w:rsidTr="003138A3">
        <w:trPr>
          <w:jc w:val="center"/>
        </w:trPr>
        <w:tc>
          <w:tcPr>
            <w:tcW w:w="562" w:type="dxa"/>
            <w:shd w:val="clear" w:color="auto" w:fill="BDD6EE" w:themeFill="accent1" w:themeFillTint="66"/>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1</w:t>
            </w:r>
          </w:p>
        </w:tc>
        <w:tc>
          <w:tcPr>
            <w:tcW w:w="567" w:type="dxa"/>
            <w:vAlign w:val="center"/>
          </w:tcPr>
          <w:p w:rsidR="008836A2" w:rsidRDefault="008836A2" w:rsidP="003138A3">
            <w:pPr>
              <w:spacing w:line="360" w:lineRule="auto"/>
              <w:jc w:val="center"/>
              <w:rPr>
                <w:rFonts w:ascii="Times New Roman" w:hAnsi="Times New Roman" w:cs="Times New Roman"/>
                <w:sz w:val="28"/>
              </w:rPr>
            </w:pPr>
            <w:r>
              <w:rPr>
                <w:rFonts w:ascii="Times New Roman" w:hAnsi="Times New Roman" w:cs="Times New Roman"/>
                <w:sz w:val="28"/>
              </w:rPr>
              <w:t>0</w:t>
            </w:r>
          </w:p>
        </w:tc>
      </w:tr>
    </w:tbl>
    <w:p w:rsidR="008836A2" w:rsidRDefault="008836A2" w:rsidP="008836A2">
      <w:pPr>
        <w:spacing w:line="360" w:lineRule="auto"/>
        <w:ind w:firstLine="709"/>
        <w:jc w:val="both"/>
        <w:rPr>
          <w:rFonts w:ascii="Times New Roman" w:hAnsi="Times New Roman" w:cs="Times New Roman"/>
          <w:sz w:val="28"/>
        </w:rPr>
      </w:pPr>
      <w:r>
        <w:rPr>
          <w:rFonts w:ascii="Times New Roman" w:hAnsi="Times New Roman" w:cs="Times New Roman"/>
          <w:sz w:val="28"/>
        </w:rPr>
        <w:t>Таким чином при даному способі шифрування символи та гамма зображуються у двійковому вигляді, після чого кожна пара двійкових розрядів додається по модулю 2. Процедури шифрування та дешифрування розраховується</w:t>
      </w:r>
      <w:r w:rsidR="003110B2">
        <w:rPr>
          <w:rFonts w:ascii="Times New Roman" w:hAnsi="Times New Roman" w:cs="Times New Roman"/>
          <w:sz w:val="28"/>
        </w:rPr>
        <w:t xml:space="preserve"> за </w:t>
      </w:r>
      <w:r>
        <w:rPr>
          <w:rFonts w:ascii="Times New Roman" w:hAnsi="Times New Roman" w:cs="Times New Roman"/>
          <w:sz w:val="28"/>
        </w:rPr>
        <w:t>наступними формулами:</w:t>
      </w:r>
    </w:p>
    <w:p w:rsidR="00B41B2A" w:rsidRDefault="008836A2" w:rsidP="008836A2">
      <w:pPr>
        <w:spacing w:line="360" w:lineRule="auto"/>
        <w:ind w:firstLine="709"/>
        <w:jc w:val="center"/>
        <w:rPr>
          <w:rFonts w:ascii="Times New Roman" w:hAnsi="Times New Roman" w:cs="Times New Roman"/>
          <w:sz w:val="28"/>
        </w:rPr>
      </w:pPr>
      <w:r w:rsidRPr="00125FCC">
        <w:rPr>
          <w:rFonts w:ascii="Times New Roman" w:hAnsi="Times New Roman" w:cs="Times New Roman"/>
          <w:position w:val="-12"/>
          <w:sz w:val="28"/>
        </w:rPr>
        <w:object w:dxaOrig="1280" w:dyaOrig="360">
          <v:shape id="_x0000_i1033" type="#_x0000_t75" style="width:63.75pt;height:18pt" o:ole="">
            <v:imagedata r:id="rId24" o:title=""/>
          </v:shape>
          <o:OLEObject Type="Embed" ProgID="Equation.3" ShapeID="_x0000_i1033" DrawAspect="Content" ObjectID="_1755595643" r:id="rId25"/>
        </w:object>
      </w:r>
      <w:r>
        <w:rPr>
          <w:rFonts w:ascii="Times New Roman" w:hAnsi="Times New Roman" w:cs="Times New Roman"/>
          <w:sz w:val="28"/>
        </w:rPr>
        <w:t xml:space="preserve"> та </w:t>
      </w:r>
      <w:r w:rsidRPr="00125FCC">
        <w:rPr>
          <w:rFonts w:ascii="Times New Roman" w:hAnsi="Times New Roman" w:cs="Times New Roman"/>
          <w:position w:val="-12"/>
          <w:sz w:val="28"/>
        </w:rPr>
        <w:object w:dxaOrig="1280" w:dyaOrig="360">
          <v:shape id="_x0000_i1034" type="#_x0000_t75" style="width:63.75pt;height:18pt" o:ole="">
            <v:imagedata r:id="rId26" o:title=""/>
          </v:shape>
          <o:OLEObject Type="Embed" ProgID="Equation.3" ShapeID="_x0000_i1034" DrawAspect="Content" ObjectID="_1755595644" r:id="rId27"/>
        </w:object>
      </w:r>
      <w:r w:rsidR="00ED52E5">
        <w:rPr>
          <w:rFonts w:ascii="Times New Roman" w:hAnsi="Times New Roman" w:cs="Times New Roman"/>
          <w:sz w:val="28"/>
        </w:rPr>
        <w:t xml:space="preserve"> </w:t>
      </w:r>
    </w:p>
    <w:p w:rsidR="000E125A" w:rsidRPr="006E27EC" w:rsidRDefault="000E125A" w:rsidP="008836A2">
      <w:pPr>
        <w:spacing w:line="360" w:lineRule="auto"/>
        <w:ind w:firstLine="709"/>
        <w:jc w:val="center"/>
        <w:rPr>
          <w:rFonts w:ascii="Times New Roman" w:hAnsi="Times New Roman" w:cs="Times New Roman"/>
          <w:sz w:val="28"/>
        </w:rPr>
      </w:pP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lastRenderedPageBreak/>
        <w:t>Завдання:</w:t>
      </w:r>
    </w:p>
    <w:p w:rsidR="00293836" w:rsidRPr="003110B2" w:rsidRDefault="00D965E0" w:rsidP="00731D44">
      <w:pPr>
        <w:spacing w:line="360" w:lineRule="auto"/>
        <w:ind w:firstLine="709"/>
        <w:jc w:val="both"/>
        <w:rPr>
          <w:rFonts w:ascii="Times New Roman" w:hAnsi="Times New Roman" w:cs="Times New Roman"/>
          <w:sz w:val="28"/>
        </w:rPr>
      </w:pPr>
      <w:r w:rsidRPr="003110B2">
        <w:rPr>
          <w:rFonts w:ascii="Times New Roman" w:hAnsi="Times New Roman" w:cs="Times New Roman"/>
          <w:sz w:val="28"/>
        </w:rPr>
        <w:t>Змоделювати простий протокол Е-голосування</w:t>
      </w:r>
      <w:r w:rsidR="00731D44" w:rsidRPr="003110B2">
        <w:rPr>
          <w:rFonts w:ascii="Times New Roman" w:hAnsi="Times New Roman" w:cs="Times New Roman"/>
          <w:sz w:val="28"/>
        </w:rPr>
        <w:t xml:space="preserve"> </w:t>
      </w:r>
      <w:r w:rsidRPr="003110B2">
        <w:rPr>
          <w:rFonts w:ascii="Times New Roman" w:hAnsi="Times New Roman" w:cs="Times New Roman"/>
          <w:sz w:val="28"/>
        </w:rPr>
        <w:t>будь-якою мовою програмування</w:t>
      </w:r>
      <w:r w:rsidR="009546B8" w:rsidRPr="003110B2">
        <w:rPr>
          <w:rFonts w:ascii="Times New Roman" w:hAnsi="Times New Roman" w:cs="Times New Roman"/>
          <w:sz w:val="28"/>
          <w:lang w:val="ru-RU"/>
        </w:rPr>
        <w:t xml:space="preserve"> та провести </w:t>
      </w:r>
      <w:r w:rsidR="009546B8" w:rsidRPr="003110B2">
        <w:rPr>
          <w:rFonts w:ascii="Times New Roman" w:hAnsi="Times New Roman" w:cs="Times New Roman"/>
          <w:sz w:val="28"/>
        </w:rPr>
        <w:t>його дослідження</w:t>
      </w:r>
      <w:r w:rsidR="000226E6" w:rsidRPr="003110B2">
        <w:rPr>
          <w:rFonts w:ascii="Times New Roman" w:hAnsi="Times New Roman" w:cs="Times New Roman"/>
          <w:sz w:val="28"/>
          <w:lang w:val="ru-RU"/>
        </w:rPr>
        <w:t xml:space="preserve">. </w:t>
      </w:r>
      <w:r w:rsidR="000226E6" w:rsidRPr="003110B2">
        <w:rPr>
          <w:rFonts w:ascii="Times New Roman" w:hAnsi="Times New Roman" w:cs="Times New Roman"/>
          <w:sz w:val="28"/>
        </w:rPr>
        <w:t>Для кодування повідомлень використовувати метод гамування</w:t>
      </w:r>
      <w:r w:rsidR="00731D44" w:rsidRPr="003110B2">
        <w:rPr>
          <w:rFonts w:ascii="Times New Roman" w:hAnsi="Times New Roman" w:cs="Times New Roman"/>
          <w:sz w:val="28"/>
        </w:rPr>
        <w:t xml:space="preserve">, для </w:t>
      </w:r>
      <w:r w:rsidR="003405AC" w:rsidRPr="003110B2">
        <w:rPr>
          <w:rFonts w:ascii="Times New Roman" w:hAnsi="Times New Roman" w:cs="Times New Roman"/>
          <w:sz w:val="28"/>
        </w:rPr>
        <w:t xml:space="preserve">реалізації </w:t>
      </w:r>
      <w:r w:rsidR="00731D44" w:rsidRPr="003110B2">
        <w:rPr>
          <w:rFonts w:ascii="Times New Roman" w:hAnsi="Times New Roman" w:cs="Times New Roman"/>
          <w:sz w:val="28"/>
        </w:rPr>
        <w:t xml:space="preserve">ЕЦП використовувати алгоритм </w:t>
      </w:r>
      <w:r w:rsidR="00731D44" w:rsidRPr="003110B2">
        <w:rPr>
          <w:rFonts w:ascii="Times New Roman" w:hAnsi="Times New Roman" w:cs="Times New Roman"/>
          <w:sz w:val="28"/>
          <w:lang w:val="en-US"/>
        </w:rPr>
        <w:t>RSA</w:t>
      </w:r>
      <w:r w:rsidR="000226E6" w:rsidRPr="003110B2">
        <w:rPr>
          <w:rFonts w:ascii="Times New Roman" w:hAnsi="Times New Roman" w:cs="Times New Roman"/>
          <w:sz w:val="28"/>
        </w:rPr>
        <w:t xml:space="preserve">. </w:t>
      </w:r>
    </w:p>
    <w:p w:rsidR="0073130D" w:rsidRPr="003110B2" w:rsidRDefault="00CC2B14" w:rsidP="00731D44">
      <w:pPr>
        <w:spacing w:line="360" w:lineRule="auto"/>
        <w:ind w:firstLine="709"/>
        <w:jc w:val="both"/>
        <w:rPr>
          <w:rFonts w:ascii="Times New Roman" w:hAnsi="Times New Roman" w:cs="Times New Roman"/>
          <w:sz w:val="28"/>
        </w:rPr>
      </w:pPr>
      <w:r w:rsidRPr="003110B2">
        <w:rPr>
          <w:rFonts w:ascii="Times New Roman" w:hAnsi="Times New Roman" w:cs="Times New Roman"/>
          <w:sz w:val="28"/>
        </w:rPr>
        <w:t>У</w:t>
      </w:r>
      <w:r w:rsidR="00293836" w:rsidRPr="003110B2">
        <w:rPr>
          <w:rFonts w:ascii="Times New Roman" w:hAnsi="Times New Roman" w:cs="Times New Roman"/>
          <w:sz w:val="28"/>
        </w:rPr>
        <w:t>мови:</w:t>
      </w:r>
      <w:r w:rsidRPr="003110B2">
        <w:rPr>
          <w:rFonts w:ascii="Times New Roman" w:hAnsi="Times New Roman" w:cs="Times New Roman"/>
          <w:sz w:val="28"/>
        </w:rPr>
        <w:t xml:space="preserve"> </w:t>
      </w:r>
      <w:r w:rsidR="00293836" w:rsidRPr="003110B2">
        <w:rPr>
          <w:rFonts w:ascii="Times New Roman" w:hAnsi="Times New Roman" w:cs="Times New Roman"/>
          <w:sz w:val="28"/>
        </w:rPr>
        <w:t xml:space="preserve">В </w:t>
      </w:r>
      <w:r w:rsidRPr="003110B2">
        <w:rPr>
          <w:rFonts w:ascii="Times New Roman" w:hAnsi="Times New Roman" w:cs="Times New Roman"/>
          <w:sz w:val="28"/>
        </w:rPr>
        <w:t xml:space="preserve">процесі голосування повинні приймати участь не </w:t>
      </w:r>
      <w:r w:rsidR="00293836" w:rsidRPr="003110B2">
        <w:rPr>
          <w:rFonts w:ascii="Times New Roman" w:hAnsi="Times New Roman" w:cs="Times New Roman"/>
          <w:sz w:val="28"/>
        </w:rPr>
        <w:t xml:space="preserve">менше 2 кандидатів та не менше </w:t>
      </w:r>
      <w:r w:rsidR="005A3BD6" w:rsidRPr="003110B2">
        <w:rPr>
          <w:rFonts w:ascii="Times New Roman" w:hAnsi="Times New Roman" w:cs="Times New Roman"/>
          <w:sz w:val="28"/>
          <w:lang w:val="ru-RU"/>
        </w:rPr>
        <w:t>4</w:t>
      </w:r>
      <w:r w:rsidRPr="003110B2">
        <w:rPr>
          <w:rFonts w:ascii="Times New Roman" w:hAnsi="Times New Roman" w:cs="Times New Roman"/>
          <w:sz w:val="28"/>
        </w:rPr>
        <w:t xml:space="preserve"> виборців.</w:t>
      </w:r>
      <w:r w:rsidR="00293836" w:rsidRPr="003110B2">
        <w:rPr>
          <w:rFonts w:ascii="Times New Roman" w:hAnsi="Times New Roman" w:cs="Times New Roman"/>
          <w:sz w:val="28"/>
        </w:rPr>
        <w:t xml:space="preserve"> Повинні бути реалізовані сценарії поведінки на випадок</w:t>
      </w:r>
      <w:r w:rsidR="002F7DDB" w:rsidRPr="003110B2">
        <w:rPr>
          <w:rFonts w:ascii="Times New Roman" w:hAnsi="Times New Roman" w:cs="Times New Roman"/>
          <w:sz w:val="28"/>
        </w:rPr>
        <w:t xml:space="preserve"> порушення протоколу (</w:t>
      </w:r>
      <w:r w:rsidR="00293836" w:rsidRPr="003110B2">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sidRPr="003110B2">
        <w:rPr>
          <w:rFonts w:ascii="Times New Roman" w:hAnsi="Times New Roman" w:cs="Times New Roman"/>
          <w:sz w:val="28"/>
        </w:rPr>
        <w:t>, виборець хоче проголосувати замість іншого виборця</w:t>
      </w:r>
      <w:r w:rsidR="002F7DDB" w:rsidRPr="003110B2">
        <w:rPr>
          <w:rFonts w:ascii="Times New Roman" w:hAnsi="Times New Roman" w:cs="Times New Roman"/>
          <w:sz w:val="28"/>
        </w:rPr>
        <w:t xml:space="preserve"> та інші)</w:t>
      </w:r>
      <w:r w:rsidR="00293836" w:rsidRPr="003110B2">
        <w:rPr>
          <w:rFonts w:ascii="Times New Roman" w:hAnsi="Times New Roman" w:cs="Times New Roman"/>
          <w:sz w:val="28"/>
        </w:rPr>
        <w:t>.</w:t>
      </w:r>
    </w:p>
    <w:p w:rsidR="00293836" w:rsidRPr="003110B2" w:rsidRDefault="00293836" w:rsidP="00293836">
      <w:pPr>
        <w:spacing w:line="360" w:lineRule="auto"/>
        <w:ind w:firstLine="709"/>
        <w:jc w:val="both"/>
        <w:rPr>
          <w:rFonts w:ascii="Times New Roman" w:hAnsi="Times New Roman" w:cs="Times New Roman"/>
          <w:sz w:val="28"/>
        </w:rPr>
      </w:pPr>
      <w:r w:rsidRPr="003110B2">
        <w:rPr>
          <w:rFonts w:ascii="Times New Roman" w:hAnsi="Times New Roman" w:cs="Times New Roman"/>
          <w:sz w:val="28"/>
        </w:rPr>
        <w:t>На</w:t>
      </w:r>
      <w:r w:rsidR="00537629" w:rsidRPr="003110B2">
        <w:rPr>
          <w:rFonts w:ascii="Times New Roman" w:hAnsi="Times New Roman" w:cs="Times New Roman"/>
          <w:sz w:val="28"/>
        </w:rPr>
        <w:t xml:space="preserve"> основі</w:t>
      </w:r>
      <w:r w:rsidRPr="003110B2">
        <w:rPr>
          <w:rFonts w:ascii="Times New Roman" w:hAnsi="Times New Roman" w:cs="Times New Roman"/>
          <w:sz w:val="28"/>
        </w:rPr>
        <w:t xml:space="preserve"> змодельованого протоколу провести його дослідження</w:t>
      </w:r>
      <w:r w:rsidR="009546B8" w:rsidRPr="003110B2">
        <w:rPr>
          <w:rFonts w:ascii="Times New Roman" w:hAnsi="Times New Roman" w:cs="Times New Roman"/>
          <w:sz w:val="28"/>
        </w:rPr>
        <w:t xml:space="preserve"> (Аналіз повинен бути розгорнутим</w:t>
      </w:r>
      <w:r w:rsidR="00A14D3D" w:rsidRPr="003110B2">
        <w:rPr>
          <w:rFonts w:ascii="Times New Roman" w:hAnsi="Times New Roman" w:cs="Times New Roman"/>
          <w:sz w:val="28"/>
        </w:rPr>
        <w:t xml:space="preserve"> та враховувати всі можливі сценарії подій під час роботи протоколу голосування</w:t>
      </w:r>
      <w:r w:rsidR="009546B8" w:rsidRPr="003110B2">
        <w:rPr>
          <w:rFonts w:ascii="Times New Roman" w:hAnsi="Times New Roman" w:cs="Times New Roman"/>
          <w:sz w:val="28"/>
        </w:rPr>
        <w:t>)</w:t>
      </w:r>
      <w:r w:rsidRPr="003110B2">
        <w:rPr>
          <w:rFonts w:ascii="Times New Roman" w:hAnsi="Times New Roman" w:cs="Times New Roman"/>
          <w:sz w:val="28"/>
        </w:rPr>
        <w:t>:</w:t>
      </w:r>
    </w:p>
    <w:p w:rsidR="00293836" w:rsidRDefault="00293836" w:rsidP="00293836">
      <w:pPr>
        <w:pStyle w:val="a4"/>
        <w:numPr>
          <w:ilvl w:val="0"/>
          <w:numId w:val="5"/>
        </w:numPr>
        <w:spacing w:line="360" w:lineRule="auto"/>
        <w:jc w:val="both"/>
        <w:rPr>
          <w:rFonts w:ascii="Times New Roman" w:hAnsi="Times New Roman" w:cs="Times New Roman"/>
          <w:sz w:val="28"/>
        </w:rPr>
      </w:pPr>
      <w:r w:rsidRPr="003110B2">
        <w:rPr>
          <w:rFonts w:ascii="Times New Roman" w:hAnsi="Times New Roman" w:cs="Times New Roman"/>
          <w:sz w:val="28"/>
        </w:rPr>
        <w:t>Перевірити чи можуть голосувати ті</w:t>
      </w:r>
      <w:r w:rsidRPr="00293836">
        <w:rPr>
          <w:rFonts w:ascii="Times New Roman" w:hAnsi="Times New Roman" w:cs="Times New Roman"/>
          <w:sz w:val="28"/>
        </w:rPr>
        <w:t>,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Чи може хтось (інший виборець, ЦВК, стороння людина) дізнатися за кого проголосували інші</w:t>
      </w:r>
      <w:r w:rsidR="00396DCA">
        <w:rPr>
          <w:rFonts w:ascii="Times New Roman" w:hAnsi="Times New Roman" w:cs="Times New Roman"/>
          <w:sz w:val="28"/>
        </w:rPr>
        <w:t xml:space="preserve"> виборці</w:t>
      </w:r>
      <w:r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Default="00537629" w:rsidP="00537629">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хтось (інший виборець, ЦВК, стороння людина) таємно змінити голос в бюлетені</w:t>
      </w:r>
      <w:r>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p>
    <w:p w:rsidR="0073130D" w:rsidRDefault="0073130D" w:rsidP="00052128">
      <w:pPr>
        <w:ind w:firstLine="709"/>
        <w:jc w:val="both"/>
        <w:rPr>
          <w:rFonts w:ascii="Times New Roman" w:hAnsi="Times New Roman" w:cs="Times New Roman"/>
          <w:b/>
          <w:sz w:val="28"/>
        </w:rPr>
      </w:pPr>
      <w:r w:rsidRPr="003621CD">
        <w:rPr>
          <w:rFonts w:ascii="Times New Roman" w:hAnsi="Times New Roman" w:cs="Times New Roman"/>
          <w:b/>
          <w:sz w:val="28"/>
        </w:rPr>
        <w:t>Контрольні запитання:</w:t>
      </w:r>
    </w:p>
    <w:p w:rsidR="004564FE" w:rsidRDefault="00C61CC4" w:rsidP="00052128">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 xml:space="preserve">Що таке криптографічні протоколи </w:t>
      </w:r>
      <w:r w:rsidR="004564FE" w:rsidRPr="004564FE">
        <w:rPr>
          <w:rFonts w:ascii="Times New Roman" w:hAnsi="Times New Roman" w:cs="Times New Roman"/>
          <w:sz w:val="28"/>
        </w:rPr>
        <w:t xml:space="preserve">електронного голосування? </w:t>
      </w:r>
    </w:p>
    <w:p w:rsidR="004564FE" w:rsidRDefault="004564FE" w:rsidP="00052128">
      <w:pPr>
        <w:pStyle w:val="a4"/>
        <w:numPr>
          <w:ilvl w:val="0"/>
          <w:numId w:val="6"/>
        </w:numPr>
        <w:spacing w:line="360" w:lineRule="auto"/>
        <w:ind w:left="0" w:firstLine="709"/>
        <w:jc w:val="both"/>
        <w:rPr>
          <w:rFonts w:ascii="Times New Roman" w:hAnsi="Times New Roman" w:cs="Times New Roman"/>
          <w:sz w:val="28"/>
        </w:rPr>
      </w:pPr>
      <w:r w:rsidRPr="004564FE">
        <w:rPr>
          <w:rFonts w:ascii="Times New Roman" w:hAnsi="Times New Roman" w:cs="Times New Roman"/>
          <w:sz w:val="28"/>
        </w:rPr>
        <w:t>Опишіть мінімальний протокол електронного голосування.</w:t>
      </w:r>
    </w:p>
    <w:p w:rsidR="004564FE" w:rsidRPr="004564FE" w:rsidRDefault="004564FE" w:rsidP="00052128">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w:t>
      </w:r>
      <w:r w:rsidR="003405AC">
        <w:rPr>
          <w:rFonts w:ascii="Times New Roman" w:hAnsi="Times New Roman" w:cs="Times New Roman"/>
          <w:sz w:val="28"/>
        </w:rPr>
        <w:t xml:space="preserve"> мінімальний протокол електронного голосування?</w:t>
      </w:r>
    </w:p>
    <w:p w:rsidR="004564FE" w:rsidRDefault="004564FE" w:rsidP="00052128">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 xml:space="preserve">Що </w:t>
      </w:r>
      <w:r w:rsidR="00751617" w:rsidRPr="003110B2">
        <w:rPr>
          <w:rFonts w:ascii="Times New Roman" w:hAnsi="Times New Roman" w:cs="Times New Roman"/>
          <w:sz w:val="28"/>
        </w:rPr>
        <w:t>є</w:t>
      </w:r>
      <w:r>
        <w:rPr>
          <w:rFonts w:ascii="Times New Roman" w:hAnsi="Times New Roman" w:cs="Times New Roman"/>
          <w:sz w:val="28"/>
        </w:rPr>
        <w:t xml:space="preserve"> ідеальним протоколом електронного голосування?</w:t>
      </w:r>
    </w:p>
    <w:p w:rsidR="004564FE" w:rsidRDefault="00510E95" w:rsidP="00052128">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Опишіть простий протокол електронного голосування.</w:t>
      </w:r>
    </w:p>
    <w:p w:rsidR="00510E95" w:rsidRPr="004564FE" w:rsidRDefault="00510E95" w:rsidP="00052128">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переваги та недоліки має простий протокол електронного голосування?</w:t>
      </w:r>
    </w:p>
    <w:p w:rsidR="00510E95" w:rsidRDefault="00510E95" w:rsidP="00052128">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 xml:space="preserve">Що таке ЕЦП, для чого вони використовуються? Опишіть алгоритм ЕЦП </w:t>
      </w:r>
      <w:r>
        <w:rPr>
          <w:rFonts w:ascii="Times New Roman" w:hAnsi="Times New Roman" w:cs="Times New Roman"/>
          <w:sz w:val="28"/>
          <w:lang w:val="en-US"/>
        </w:rPr>
        <w:t>RSA</w:t>
      </w:r>
      <w:r>
        <w:rPr>
          <w:rFonts w:ascii="Times New Roman" w:hAnsi="Times New Roman" w:cs="Times New Roman"/>
          <w:sz w:val="28"/>
          <w:lang w:val="ru-RU"/>
        </w:rPr>
        <w:t>.</w:t>
      </w:r>
    </w:p>
    <w:p w:rsidR="009167B6" w:rsidRDefault="00510E95" w:rsidP="00052128">
      <w:pPr>
        <w:pStyle w:val="a4"/>
        <w:numPr>
          <w:ilvl w:val="0"/>
          <w:numId w:val="6"/>
        </w:numPr>
        <w:spacing w:line="360" w:lineRule="auto"/>
        <w:ind w:left="0" w:firstLine="709"/>
        <w:jc w:val="both"/>
        <w:rPr>
          <w:rFonts w:ascii="Times New Roman" w:hAnsi="Times New Roman" w:cs="Times New Roman"/>
          <w:sz w:val="28"/>
        </w:rPr>
      </w:pPr>
      <w:r>
        <w:rPr>
          <w:rFonts w:ascii="Times New Roman" w:hAnsi="Times New Roman" w:cs="Times New Roman"/>
          <w:sz w:val="28"/>
        </w:rPr>
        <w:t>Які види шифрування можуть застосовуватися у криптографічних протоколах електронного голосування?</w:t>
      </w:r>
      <w:r w:rsidR="005966FD">
        <w:rPr>
          <w:rFonts w:ascii="Times New Roman" w:hAnsi="Times New Roman" w:cs="Times New Roman"/>
          <w:sz w:val="28"/>
        </w:rPr>
        <w:t xml:space="preserve"> Опишіть алгоритм гамування.</w:t>
      </w:r>
    </w:p>
    <w:p w:rsidR="00FF2CD3" w:rsidRPr="003110B2" w:rsidRDefault="00FF2CD3" w:rsidP="00FF2CD3">
      <w:pPr>
        <w:spacing w:line="360" w:lineRule="auto"/>
        <w:ind w:firstLine="709"/>
        <w:rPr>
          <w:rFonts w:ascii="Times New Roman" w:hAnsi="Times New Roman" w:cs="Times New Roman"/>
          <w:b/>
          <w:sz w:val="28"/>
        </w:rPr>
      </w:pPr>
      <w:r w:rsidRPr="003110B2">
        <w:rPr>
          <w:rFonts w:ascii="Times New Roman" w:hAnsi="Times New Roman" w:cs="Times New Roman"/>
          <w:b/>
          <w:sz w:val="28"/>
        </w:rPr>
        <w:t>Оформлення звіту:</w:t>
      </w:r>
    </w:p>
    <w:p w:rsidR="00FF2CD3" w:rsidRPr="003110B2" w:rsidRDefault="00FF2CD3" w:rsidP="00052128">
      <w:pPr>
        <w:spacing w:line="360" w:lineRule="auto"/>
        <w:ind w:firstLine="709"/>
        <w:jc w:val="both"/>
        <w:rPr>
          <w:rFonts w:ascii="Times New Roman" w:hAnsi="Times New Roman" w:cs="Times New Roman"/>
          <w:sz w:val="28"/>
        </w:rPr>
      </w:pPr>
      <w:r w:rsidRPr="003110B2">
        <w:rPr>
          <w:rFonts w:ascii="Times New Roman" w:hAnsi="Times New Roman" w:cs="Times New Roman"/>
          <w:sz w:val="28"/>
        </w:rPr>
        <w:t xml:space="preserve">Звіт повинен бути оформлений </w:t>
      </w:r>
      <w:r w:rsidR="00052128" w:rsidRPr="003110B2">
        <w:rPr>
          <w:rFonts w:ascii="Times New Roman" w:hAnsi="Times New Roman" w:cs="Times New Roman"/>
          <w:sz w:val="28"/>
        </w:rPr>
        <w:t xml:space="preserve">шрифтом </w:t>
      </w:r>
      <w:r w:rsidR="00052128" w:rsidRPr="003110B2">
        <w:rPr>
          <w:rFonts w:ascii="Times New Roman" w:hAnsi="Times New Roman" w:cs="Times New Roman"/>
          <w:sz w:val="28"/>
          <w:lang w:val="en-US"/>
        </w:rPr>
        <w:t>Times</w:t>
      </w:r>
      <w:r w:rsidR="00052128" w:rsidRPr="003110B2">
        <w:rPr>
          <w:rFonts w:ascii="Times New Roman" w:hAnsi="Times New Roman" w:cs="Times New Roman"/>
          <w:sz w:val="28"/>
        </w:rPr>
        <w:t xml:space="preserve"> </w:t>
      </w:r>
      <w:r w:rsidR="00052128" w:rsidRPr="003110B2">
        <w:rPr>
          <w:rFonts w:ascii="Times New Roman" w:hAnsi="Times New Roman" w:cs="Times New Roman"/>
          <w:sz w:val="28"/>
          <w:lang w:val="en-US"/>
        </w:rPr>
        <w:t>New</w:t>
      </w:r>
      <w:r w:rsidR="00052128" w:rsidRPr="003110B2">
        <w:rPr>
          <w:rFonts w:ascii="Times New Roman" w:hAnsi="Times New Roman" w:cs="Times New Roman"/>
          <w:sz w:val="28"/>
        </w:rPr>
        <w:t xml:space="preserve"> </w:t>
      </w:r>
      <w:r w:rsidR="00052128" w:rsidRPr="003110B2">
        <w:rPr>
          <w:rFonts w:ascii="Times New Roman" w:hAnsi="Times New Roman" w:cs="Times New Roman"/>
          <w:sz w:val="28"/>
          <w:lang w:val="en-US"/>
        </w:rPr>
        <w:t>Roman</w:t>
      </w:r>
      <w:r w:rsidR="00052128" w:rsidRPr="003110B2">
        <w:rPr>
          <w:rFonts w:ascii="Times New Roman" w:hAnsi="Times New Roman" w:cs="Times New Roman"/>
          <w:sz w:val="28"/>
        </w:rPr>
        <w:t>, розмір – 14, міжрядковий інтервал – 1.5, абзацний відступ – 1.25, вирівнювання – по ширині.</w:t>
      </w:r>
    </w:p>
    <w:p w:rsidR="00052128" w:rsidRPr="003110B2" w:rsidRDefault="00052128" w:rsidP="00052128">
      <w:pPr>
        <w:spacing w:line="360" w:lineRule="auto"/>
        <w:ind w:firstLine="709"/>
        <w:jc w:val="both"/>
        <w:rPr>
          <w:rFonts w:ascii="Times New Roman" w:hAnsi="Times New Roman" w:cs="Times New Roman"/>
          <w:sz w:val="28"/>
        </w:rPr>
      </w:pPr>
      <w:r w:rsidRPr="003110B2">
        <w:rPr>
          <w:rFonts w:ascii="Times New Roman" w:hAnsi="Times New Roman" w:cs="Times New Roman"/>
          <w:sz w:val="28"/>
        </w:rPr>
        <w:t>Структура звіту:</w:t>
      </w:r>
    </w:p>
    <w:p w:rsidR="00052128" w:rsidRPr="003110B2" w:rsidRDefault="00052128" w:rsidP="00052128">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Титульний лист</w:t>
      </w:r>
    </w:p>
    <w:p w:rsidR="00052128" w:rsidRPr="003110B2" w:rsidRDefault="00052128" w:rsidP="00052128">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Тема, мета, завдання роботи</w:t>
      </w:r>
    </w:p>
    <w:p w:rsidR="00052128" w:rsidRPr="003110B2" w:rsidRDefault="00052128" w:rsidP="00052128">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Покр</w:t>
      </w:r>
      <w:bookmarkStart w:id="0" w:name="_GoBack"/>
      <w:bookmarkEnd w:id="0"/>
      <w:r w:rsidRPr="003110B2">
        <w:rPr>
          <w:rFonts w:ascii="Times New Roman" w:hAnsi="Times New Roman" w:cs="Times New Roman"/>
          <w:sz w:val="28"/>
        </w:rPr>
        <w:t xml:space="preserve">оковий </w:t>
      </w:r>
      <w:r w:rsidR="00A348BC" w:rsidRPr="003110B2">
        <w:rPr>
          <w:rFonts w:ascii="Times New Roman" w:hAnsi="Times New Roman" w:cs="Times New Roman"/>
          <w:sz w:val="28"/>
        </w:rPr>
        <w:t xml:space="preserve">детальний </w:t>
      </w:r>
      <w:r w:rsidRPr="003110B2">
        <w:rPr>
          <w:rFonts w:ascii="Times New Roman" w:hAnsi="Times New Roman" w:cs="Times New Roman"/>
          <w:sz w:val="28"/>
        </w:rPr>
        <w:t>опис виконання роботи (у випадку виконання роботи у групі – опис виконання лише власної частини роботи)</w:t>
      </w:r>
    </w:p>
    <w:p w:rsidR="00052128" w:rsidRPr="003110B2" w:rsidRDefault="00052128" w:rsidP="00052128">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Демонстрація роботи протоколу</w:t>
      </w:r>
    </w:p>
    <w:p w:rsidR="00052128" w:rsidRPr="003110B2" w:rsidRDefault="00052128" w:rsidP="00052128">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Дослідження протоколу</w:t>
      </w:r>
    </w:p>
    <w:p w:rsidR="004C0395" w:rsidRPr="003110B2" w:rsidRDefault="004C0395" w:rsidP="00052128">
      <w:pPr>
        <w:pStyle w:val="a4"/>
        <w:numPr>
          <w:ilvl w:val="0"/>
          <w:numId w:val="4"/>
        </w:numPr>
        <w:spacing w:line="360" w:lineRule="auto"/>
        <w:jc w:val="both"/>
        <w:rPr>
          <w:rFonts w:ascii="Times New Roman" w:hAnsi="Times New Roman" w:cs="Times New Roman"/>
          <w:sz w:val="28"/>
        </w:rPr>
      </w:pPr>
      <w:r w:rsidRPr="003110B2">
        <w:rPr>
          <w:rFonts w:ascii="Times New Roman" w:hAnsi="Times New Roman" w:cs="Times New Roman"/>
          <w:sz w:val="28"/>
        </w:rPr>
        <w:t>Висновок</w:t>
      </w:r>
    </w:p>
    <w:sectPr w:rsidR="004C0395" w:rsidRPr="003110B2" w:rsidSect="00B1661F">
      <w:footerReference w:type="default" r:id="rId2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61" w:rsidRDefault="00142861" w:rsidP="00A52A18">
      <w:pPr>
        <w:spacing w:after="0" w:line="240" w:lineRule="auto"/>
      </w:pPr>
      <w:r>
        <w:separator/>
      </w:r>
    </w:p>
  </w:endnote>
  <w:endnote w:type="continuationSeparator" w:id="0">
    <w:p w:rsidR="00142861" w:rsidRDefault="00142861"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A52A18" w:rsidRDefault="00966AE9">
        <w:pPr>
          <w:pStyle w:val="a7"/>
          <w:jc w:val="right"/>
        </w:pPr>
        <w:r>
          <w:fldChar w:fldCharType="begin"/>
        </w:r>
        <w:r w:rsidR="00A52A18">
          <w:instrText>PAGE   \* MERGEFORMAT</w:instrText>
        </w:r>
        <w:r>
          <w:fldChar w:fldCharType="separate"/>
        </w:r>
        <w:r w:rsidR="003110B2" w:rsidRPr="003110B2">
          <w:rPr>
            <w:noProof/>
            <w:lang w:val="ru-RU"/>
          </w:rPr>
          <w:t>1</w:t>
        </w:r>
        <w:r>
          <w:fldChar w:fldCharType="end"/>
        </w:r>
      </w:p>
    </w:sdtContent>
  </w:sdt>
  <w:p w:rsidR="00A52A18" w:rsidRDefault="00A52A1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61" w:rsidRDefault="00142861" w:rsidP="00A52A18">
      <w:pPr>
        <w:spacing w:after="0" w:line="240" w:lineRule="auto"/>
      </w:pPr>
      <w:r>
        <w:separator/>
      </w:r>
    </w:p>
  </w:footnote>
  <w:footnote w:type="continuationSeparator" w:id="0">
    <w:p w:rsidR="00142861" w:rsidRDefault="00142861"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760D"/>
    <w:rsid w:val="000226E6"/>
    <w:rsid w:val="00024907"/>
    <w:rsid w:val="00052128"/>
    <w:rsid w:val="0008677D"/>
    <w:rsid w:val="000D760D"/>
    <w:rsid w:val="000E125A"/>
    <w:rsid w:val="000F1DB9"/>
    <w:rsid w:val="00115023"/>
    <w:rsid w:val="00125FCC"/>
    <w:rsid w:val="00142861"/>
    <w:rsid w:val="00165A91"/>
    <w:rsid w:val="0017173F"/>
    <w:rsid w:val="00185F2F"/>
    <w:rsid w:val="00194D22"/>
    <w:rsid w:val="001B4386"/>
    <w:rsid w:val="001E23AB"/>
    <w:rsid w:val="001E4440"/>
    <w:rsid w:val="00281A8B"/>
    <w:rsid w:val="00281BB7"/>
    <w:rsid w:val="00293836"/>
    <w:rsid w:val="002D0E19"/>
    <w:rsid w:val="002F7DDB"/>
    <w:rsid w:val="003110B2"/>
    <w:rsid w:val="00334CEE"/>
    <w:rsid w:val="003405AC"/>
    <w:rsid w:val="00346D1B"/>
    <w:rsid w:val="00354E26"/>
    <w:rsid w:val="003621CD"/>
    <w:rsid w:val="00370C4A"/>
    <w:rsid w:val="00380B29"/>
    <w:rsid w:val="003959BC"/>
    <w:rsid w:val="00396DCA"/>
    <w:rsid w:val="003B18F5"/>
    <w:rsid w:val="003E22BC"/>
    <w:rsid w:val="003E3615"/>
    <w:rsid w:val="00440DBC"/>
    <w:rsid w:val="004564FE"/>
    <w:rsid w:val="00461413"/>
    <w:rsid w:val="0047104A"/>
    <w:rsid w:val="004C0395"/>
    <w:rsid w:val="004E5E40"/>
    <w:rsid w:val="00510E95"/>
    <w:rsid w:val="005114E9"/>
    <w:rsid w:val="00515B36"/>
    <w:rsid w:val="00537629"/>
    <w:rsid w:val="0056200C"/>
    <w:rsid w:val="005966FD"/>
    <w:rsid w:val="005A3BD6"/>
    <w:rsid w:val="005E6033"/>
    <w:rsid w:val="006103D2"/>
    <w:rsid w:val="00637B52"/>
    <w:rsid w:val="00644F0F"/>
    <w:rsid w:val="00646653"/>
    <w:rsid w:val="0066267E"/>
    <w:rsid w:val="006B7E7D"/>
    <w:rsid w:val="006E27EC"/>
    <w:rsid w:val="00710D49"/>
    <w:rsid w:val="00725333"/>
    <w:rsid w:val="0073130D"/>
    <w:rsid w:val="00731D44"/>
    <w:rsid w:val="00734E7F"/>
    <w:rsid w:val="007357D4"/>
    <w:rsid w:val="00741E04"/>
    <w:rsid w:val="00751617"/>
    <w:rsid w:val="0079314F"/>
    <w:rsid w:val="007E4A6A"/>
    <w:rsid w:val="00873922"/>
    <w:rsid w:val="008836A2"/>
    <w:rsid w:val="009167B6"/>
    <w:rsid w:val="00951A13"/>
    <w:rsid w:val="009546B8"/>
    <w:rsid w:val="00966AE9"/>
    <w:rsid w:val="009F6771"/>
    <w:rsid w:val="009F785A"/>
    <w:rsid w:val="00A14D3D"/>
    <w:rsid w:val="00A1680E"/>
    <w:rsid w:val="00A348BC"/>
    <w:rsid w:val="00A47FB6"/>
    <w:rsid w:val="00A52A18"/>
    <w:rsid w:val="00A56175"/>
    <w:rsid w:val="00A64D5B"/>
    <w:rsid w:val="00AA534A"/>
    <w:rsid w:val="00AA62B2"/>
    <w:rsid w:val="00B1661F"/>
    <w:rsid w:val="00B3110A"/>
    <w:rsid w:val="00B41B2A"/>
    <w:rsid w:val="00B46249"/>
    <w:rsid w:val="00B6489E"/>
    <w:rsid w:val="00B876EA"/>
    <w:rsid w:val="00B93666"/>
    <w:rsid w:val="00C316C5"/>
    <w:rsid w:val="00C61CC4"/>
    <w:rsid w:val="00C727D5"/>
    <w:rsid w:val="00C83676"/>
    <w:rsid w:val="00C904B4"/>
    <w:rsid w:val="00CC2B14"/>
    <w:rsid w:val="00CC3471"/>
    <w:rsid w:val="00D03873"/>
    <w:rsid w:val="00D42EC1"/>
    <w:rsid w:val="00D66E2C"/>
    <w:rsid w:val="00D70AF4"/>
    <w:rsid w:val="00D965E0"/>
    <w:rsid w:val="00DC5D28"/>
    <w:rsid w:val="00DD52A1"/>
    <w:rsid w:val="00DE3B50"/>
    <w:rsid w:val="00DF2C54"/>
    <w:rsid w:val="00E0079B"/>
    <w:rsid w:val="00E23411"/>
    <w:rsid w:val="00E2396C"/>
    <w:rsid w:val="00E47E7D"/>
    <w:rsid w:val="00E568AE"/>
    <w:rsid w:val="00E94445"/>
    <w:rsid w:val="00ED315D"/>
    <w:rsid w:val="00ED52E5"/>
    <w:rsid w:val="00EE391B"/>
    <w:rsid w:val="00F6571B"/>
    <w:rsid w:val="00F90C31"/>
    <w:rsid w:val="00FA11D0"/>
    <w:rsid w:val="00FB38DD"/>
    <w:rsid w:val="00FF2CD3"/>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B71"/>
  <w15:docId w15:val="{0281D4E8-DBD2-4E5A-A7D6-D3E9117F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3487B-47E1-4DDD-98D8-06BCC7C7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6093</Words>
  <Characters>3474</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Andrii Nesteruk</dc:creator>
  <cp:lastModifiedBy>Користувач Windows</cp:lastModifiedBy>
  <cp:revision>3</cp:revision>
  <dcterms:created xsi:type="dcterms:W3CDTF">2023-09-04T10:10:00Z</dcterms:created>
  <dcterms:modified xsi:type="dcterms:W3CDTF">2023-09-07T09:40:00Z</dcterms:modified>
</cp:coreProperties>
</file>