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6910" w14:textId="77777777" w:rsidR="005B1440" w:rsidRPr="005B1440" w:rsidRDefault="005B1440" w:rsidP="005B14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1440">
        <w:rPr>
          <w:rFonts w:ascii="Times New Roman" w:hAnsi="Times New Roman" w:cs="Times New Roman"/>
          <w:b/>
          <w:bCs/>
          <w:sz w:val="32"/>
          <w:szCs w:val="32"/>
        </w:rPr>
        <w:t>РУКОВОДСТВО ОПЕРАТОРА</w:t>
      </w:r>
    </w:p>
    <w:p w14:paraId="564A633A" w14:textId="77777777" w:rsidR="005B1440" w:rsidRPr="005B1440" w:rsidRDefault="005B1440" w:rsidP="005B14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1440">
        <w:rPr>
          <w:rFonts w:ascii="Times New Roman" w:hAnsi="Times New Roman" w:cs="Times New Roman"/>
          <w:b/>
          <w:bCs/>
          <w:sz w:val="32"/>
          <w:szCs w:val="32"/>
        </w:rPr>
        <w:t>Автоматизированная система управления производством средств защиты растений</w:t>
      </w:r>
    </w:p>
    <w:p w14:paraId="7ECD8ECB" w14:textId="77777777" w:rsidR="005B1440" w:rsidRPr="005B1440" w:rsidRDefault="005B1440" w:rsidP="005B1440">
      <w:pPr>
        <w:jc w:val="center"/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Версия 1.0</w:t>
      </w:r>
    </w:p>
    <w:p w14:paraId="2EEC0313" w14:textId="1A5A8F6E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2F3EB729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14056FC5" w14:textId="77777777" w:rsidR="005B1440" w:rsidRPr="005B1440" w:rsidRDefault="005B1440" w:rsidP="005B1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2F9DA42C" w14:textId="77777777" w:rsidR="005B1440" w:rsidRPr="005B1440" w:rsidRDefault="005B1440" w:rsidP="005B1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Запуск системы</w:t>
      </w:r>
    </w:p>
    <w:p w14:paraId="4DAFEA06" w14:textId="77777777" w:rsidR="005B1440" w:rsidRPr="005B1440" w:rsidRDefault="005B1440" w:rsidP="005B1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Модуль технолога</w:t>
      </w:r>
    </w:p>
    <w:p w14:paraId="70B1D14D" w14:textId="77777777" w:rsidR="005B1440" w:rsidRPr="005B1440" w:rsidRDefault="005B1440" w:rsidP="005B1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Модуль лаборатории</w:t>
      </w:r>
    </w:p>
    <w:p w14:paraId="70B7711A" w14:textId="77777777" w:rsidR="005B1440" w:rsidRPr="005B1440" w:rsidRDefault="005B1440" w:rsidP="005B1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Модуль аппаратчика</w:t>
      </w:r>
    </w:p>
    <w:p w14:paraId="487AF5A5" w14:textId="77777777" w:rsidR="005B1440" w:rsidRPr="005B1440" w:rsidRDefault="005B1440" w:rsidP="005B1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Модуль администратора</w:t>
      </w:r>
    </w:p>
    <w:p w14:paraId="302E96E1" w14:textId="77777777" w:rsidR="005B1440" w:rsidRPr="005B1440" w:rsidRDefault="005B1440" w:rsidP="005B1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Типовые ошибки и их решение</w:t>
      </w:r>
    </w:p>
    <w:p w14:paraId="065F0AB6" w14:textId="10C9478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072A9AD9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</w:t>
      </w:r>
    </w:p>
    <w:p w14:paraId="08832930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производства средств защиты растений. Она объединяет технолога, аппаратчика и лаборанта в единой цифровой среде, обеспечивая сквозную прослеживаемость всех операций.</w:t>
      </w:r>
    </w:p>
    <w:p w14:paraId="2ACFCC50" w14:textId="5CBB195F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00DDE38C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2. Запуск системы</w:t>
      </w:r>
    </w:p>
    <w:p w14:paraId="5B6F141A" w14:textId="77777777" w:rsidR="005B1440" w:rsidRPr="005B1440" w:rsidRDefault="005B1440" w:rsidP="005B1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Убедитесь, что запущен сервер API (значок в трее IIS Express)</w:t>
      </w:r>
    </w:p>
    <w:p w14:paraId="4F6303A9" w14:textId="77777777" w:rsidR="005B1440" w:rsidRPr="005B1440" w:rsidRDefault="005B1440" w:rsidP="005B1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Запустите нужный модуль (ярлык на рабочем столе)</w:t>
      </w:r>
    </w:p>
    <w:p w14:paraId="24904403" w14:textId="77777777" w:rsidR="005B1440" w:rsidRPr="005B1440" w:rsidRDefault="005B1440" w:rsidP="005B1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Введите логин и пароль</w:t>
      </w:r>
    </w:p>
    <w:p w14:paraId="4D8DE3DB" w14:textId="77777777" w:rsidR="005B1440" w:rsidRPr="005B1440" w:rsidRDefault="005B1440" w:rsidP="005B1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Решите капчу (математический пример на картинке)</w:t>
      </w:r>
    </w:p>
    <w:p w14:paraId="576B2E4F" w14:textId="77777777" w:rsidR="005B1440" w:rsidRPr="005B1440" w:rsidRDefault="005B1440" w:rsidP="005B1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Нажмите «ВОЙТИ»</w:t>
      </w:r>
    </w:p>
    <w:p w14:paraId="0CAAFFD6" w14:textId="77777777" w:rsidR="005B1440" w:rsidRDefault="005B1440" w:rsidP="005B1440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12D3D3E" w14:textId="77777777" w:rsidR="005B1440" w:rsidRPr="005B1440" w:rsidRDefault="005B1440" w:rsidP="005B144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5DC802A" w14:textId="77777777" w:rsid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Учётные данные по умолчанию: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1440" w14:paraId="3172697C" w14:textId="77777777" w:rsidTr="00456DB9">
        <w:tc>
          <w:tcPr>
            <w:tcW w:w="3115" w:type="dxa"/>
            <w:vAlign w:val="center"/>
          </w:tcPr>
          <w:p w14:paraId="7393F02A" w14:textId="11955F9E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0D715F37" w14:textId="2A81F02A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115" w:type="dxa"/>
            <w:vAlign w:val="center"/>
          </w:tcPr>
          <w:p w14:paraId="515E8072" w14:textId="55E744D6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5B1440" w14:paraId="2BC3825A" w14:textId="77777777" w:rsidTr="00456DB9">
        <w:tc>
          <w:tcPr>
            <w:tcW w:w="3115" w:type="dxa"/>
            <w:vAlign w:val="center"/>
          </w:tcPr>
          <w:p w14:paraId="0D458C3F" w14:textId="2448ADD2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3115" w:type="dxa"/>
            <w:vAlign w:val="center"/>
          </w:tcPr>
          <w:p w14:paraId="40220A54" w14:textId="1341103B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3115" w:type="dxa"/>
            <w:vAlign w:val="center"/>
          </w:tcPr>
          <w:p w14:paraId="74F31041" w14:textId="42187117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12345</w:t>
            </w:r>
          </w:p>
        </w:tc>
      </w:tr>
      <w:tr w:rsidR="005B1440" w14:paraId="54221646" w14:textId="77777777" w:rsidTr="00456DB9">
        <w:tc>
          <w:tcPr>
            <w:tcW w:w="3115" w:type="dxa"/>
            <w:vAlign w:val="center"/>
          </w:tcPr>
          <w:p w14:paraId="066C908A" w14:textId="3EB74809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  <w:tc>
          <w:tcPr>
            <w:tcW w:w="3115" w:type="dxa"/>
            <w:vAlign w:val="center"/>
          </w:tcPr>
          <w:p w14:paraId="0DF1A972" w14:textId="18536274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lab.vasilieva</w:t>
            </w:r>
            <w:proofErr w:type="spellEnd"/>
          </w:p>
        </w:tc>
        <w:tc>
          <w:tcPr>
            <w:tcW w:w="3115" w:type="dxa"/>
            <w:vAlign w:val="center"/>
          </w:tcPr>
          <w:p w14:paraId="0AFE2D72" w14:textId="51F4C62B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12345</w:t>
            </w:r>
          </w:p>
        </w:tc>
      </w:tr>
      <w:tr w:rsidR="005B1440" w14:paraId="16F24FA6" w14:textId="77777777" w:rsidTr="00456DB9">
        <w:tc>
          <w:tcPr>
            <w:tcW w:w="3115" w:type="dxa"/>
            <w:vAlign w:val="center"/>
          </w:tcPr>
          <w:p w14:paraId="3ABD6D8C" w14:textId="36634B25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3115" w:type="dxa"/>
            <w:vAlign w:val="center"/>
          </w:tcPr>
          <w:p w14:paraId="10205FD7" w14:textId="1A469705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operator.zavodov</w:t>
            </w:r>
            <w:proofErr w:type="spellEnd"/>
          </w:p>
        </w:tc>
        <w:tc>
          <w:tcPr>
            <w:tcW w:w="3115" w:type="dxa"/>
            <w:vAlign w:val="center"/>
          </w:tcPr>
          <w:p w14:paraId="450975A0" w14:textId="211C66B9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12345</w:t>
            </w:r>
          </w:p>
        </w:tc>
      </w:tr>
      <w:tr w:rsidR="005B1440" w14:paraId="481F5227" w14:textId="77777777" w:rsidTr="00456DB9">
        <w:tc>
          <w:tcPr>
            <w:tcW w:w="3115" w:type="dxa"/>
            <w:vAlign w:val="center"/>
          </w:tcPr>
          <w:p w14:paraId="68E64295" w14:textId="599D7AC2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14:paraId="64953F92" w14:textId="097B3D1F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admin.sidorov</w:t>
            </w:r>
            <w:proofErr w:type="spellEnd"/>
          </w:p>
        </w:tc>
        <w:tc>
          <w:tcPr>
            <w:tcW w:w="3115" w:type="dxa"/>
            <w:vAlign w:val="center"/>
          </w:tcPr>
          <w:p w14:paraId="4CB49E07" w14:textId="57E47D2A" w:rsidR="005B1440" w:rsidRDefault="005B1440" w:rsidP="005B1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12345</w:t>
            </w:r>
          </w:p>
        </w:tc>
      </w:tr>
    </w:tbl>
    <w:p w14:paraId="46923B3E" w14:textId="14C9BCBE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72F79874" w14:textId="77777777" w:rsid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 Модуль технолога</w:t>
      </w:r>
    </w:p>
    <w:p w14:paraId="24EAF25A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A09FAA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3.1. Главная страница (</w:t>
      </w:r>
      <w:proofErr w:type="spellStart"/>
      <w:r w:rsidRPr="005B1440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5B144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1A0A9B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После входа открывается дашборд с обзором производства:</w:t>
      </w:r>
    </w:p>
    <w:p w14:paraId="3215D1F2" w14:textId="77777777" w:rsidR="005B1440" w:rsidRPr="005B1440" w:rsidRDefault="005B1440" w:rsidP="005B14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KPI-карточки</w:t>
      </w:r>
      <w:r w:rsidRPr="005B1440">
        <w:rPr>
          <w:rFonts w:ascii="Times New Roman" w:hAnsi="Times New Roman" w:cs="Times New Roman"/>
          <w:sz w:val="28"/>
          <w:szCs w:val="28"/>
        </w:rPr>
        <w:t> — количество активных продуктов, рецептур, партий</w:t>
      </w:r>
    </w:p>
    <w:p w14:paraId="0A2411A6" w14:textId="77777777" w:rsidR="005B1440" w:rsidRPr="005B1440" w:rsidRDefault="005B1440" w:rsidP="005B14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Лента событий</w:t>
      </w:r>
      <w:r w:rsidRPr="005B1440">
        <w:rPr>
          <w:rFonts w:ascii="Times New Roman" w:hAnsi="Times New Roman" w:cs="Times New Roman"/>
          <w:sz w:val="28"/>
          <w:szCs w:val="28"/>
        </w:rPr>
        <w:t> — последние действия в системе</w:t>
      </w:r>
    </w:p>
    <w:p w14:paraId="24C5D3E4" w14:textId="77777777" w:rsidR="005B1440" w:rsidRPr="005B1440" w:rsidRDefault="005B1440" w:rsidP="005B14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Быстрые действия</w:t>
      </w:r>
      <w:r w:rsidRPr="005B1440">
        <w:rPr>
          <w:rFonts w:ascii="Times New Roman" w:hAnsi="Times New Roman" w:cs="Times New Roman"/>
          <w:sz w:val="28"/>
          <w:szCs w:val="28"/>
        </w:rPr>
        <w:t> — кнопки создания заказа, запуска партии</w:t>
      </w:r>
    </w:p>
    <w:p w14:paraId="545E8959" w14:textId="77777777" w:rsidR="005B1440" w:rsidRPr="005B1440" w:rsidRDefault="005B1440" w:rsidP="005B14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Индикаторы</w:t>
      </w:r>
      <w:r w:rsidRPr="005B1440">
        <w:rPr>
          <w:rFonts w:ascii="Times New Roman" w:hAnsi="Times New Roman" w:cs="Times New Roman"/>
          <w:sz w:val="28"/>
          <w:szCs w:val="28"/>
        </w:rPr>
        <w:t> — загрузка цеха и качество продукции</w:t>
      </w:r>
    </w:p>
    <w:p w14:paraId="49C80C06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Кликните на карточку KPI для перехода в соответствующий раздел.</w:t>
      </w:r>
    </w:p>
    <w:p w14:paraId="5AE94154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22337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3.2. Продукция</w:t>
      </w:r>
    </w:p>
    <w:p w14:paraId="0D8DB114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Просмотр, поиск и фильтрация карточек продукции. Двойной клик по строке открывает карточку продукта с детальной информацией.</w:t>
      </w:r>
    </w:p>
    <w:p w14:paraId="523569E8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EF34E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3.3. Рецептуры</w:t>
      </w:r>
    </w:p>
    <w:p w14:paraId="1158C32B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Список рецептур с фильтрацией по статусу. Двойной клик открывает карточку рецептуры с компонентами, их долями и порядком загрузки.</w:t>
      </w:r>
    </w:p>
    <w:p w14:paraId="5F9C5E8B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3F535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3.4. Технологические карты</w:t>
      </w:r>
    </w:p>
    <w:p w14:paraId="6B22A8A6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Просмотр списка технологических карт с указанием продукта и версии.</w:t>
      </w:r>
    </w:p>
    <w:p w14:paraId="1C838B56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ACE390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3.5. Производственные заказы</w:t>
      </w:r>
    </w:p>
    <w:p w14:paraId="22A2DD83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Список заказов с фильтрацией по статусу (Все / Запланированные / В работе).</w:t>
      </w:r>
    </w:p>
    <w:p w14:paraId="5D18A808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3.6. Производственные партии</w:t>
      </w:r>
    </w:p>
    <w:p w14:paraId="15F312A6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Список партий с фильтрацией (Все / Активные / Завершённые). Цветовая индикация статуса.</w:t>
      </w:r>
    </w:p>
    <w:p w14:paraId="79B27691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1F38AE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3.7. Отклонения и события</w:t>
      </w:r>
    </w:p>
    <w:p w14:paraId="2DCE44E7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Журнал отклонений с фильтрацией по критичности (Все / Предупреждения / Критические).</w:t>
      </w:r>
    </w:p>
    <w:p w14:paraId="769F01BE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3615A7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3.8. Отчёты</w:t>
      </w:r>
    </w:p>
    <w:p w14:paraId="7EE9894C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Доступно 6 видов отчётов: партии, отклонения, рецептуры, экструдер, лаборатория, сводный. Нажмите на карточку отчёта для формирования.</w:t>
      </w:r>
    </w:p>
    <w:p w14:paraId="60451C72" w14:textId="5598A9E8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6327C97A" w14:textId="086946DC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4. Модуль лаборатории</w:t>
      </w:r>
    </w:p>
    <w:p w14:paraId="6B16A7F7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4.1. Партии сырья</w:t>
      </w:r>
    </w:p>
    <w:p w14:paraId="5F36A9FC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Очередь партий сырья, ожидающих анализа. Цветовая индикация:</w:t>
      </w:r>
    </w:p>
    <w:p w14:paraId="4F24211B" w14:textId="77777777" w:rsidR="005B1440" w:rsidRPr="005B1440" w:rsidRDefault="005B1440" w:rsidP="005B14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Серый</w:t>
      </w:r>
      <w:r w:rsidRPr="005B1440">
        <w:rPr>
          <w:rFonts w:ascii="Times New Roman" w:hAnsi="Times New Roman" w:cs="Times New Roman"/>
          <w:sz w:val="28"/>
          <w:szCs w:val="28"/>
        </w:rPr>
        <w:t> — ожидает</w:t>
      </w:r>
    </w:p>
    <w:p w14:paraId="3816EC9D" w14:textId="77777777" w:rsidR="005B1440" w:rsidRPr="005B1440" w:rsidRDefault="005B1440" w:rsidP="005B14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Жёлтый</w:t>
      </w:r>
      <w:r w:rsidRPr="005B1440">
        <w:rPr>
          <w:rFonts w:ascii="Times New Roman" w:hAnsi="Times New Roman" w:cs="Times New Roman"/>
          <w:sz w:val="28"/>
          <w:szCs w:val="28"/>
        </w:rPr>
        <w:t> — в тестировании</w:t>
      </w:r>
    </w:p>
    <w:p w14:paraId="62801AC6" w14:textId="77777777" w:rsidR="005B1440" w:rsidRPr="005B1440" w:rsidRDefault="005B1440" w:rsidP="005B14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Зелёный</w:t>
      </w:r>
      <w:r w:rsidRPr="005B1440">
        <w:rPr>
          <w:rFonts w:ascii="Times New Roman" w:hAnsi="Times New Roman" w:cs="Times New Roman"/>
          <w:sz w:val="28"/>
          <w:szCs w:val="28"/>
        </w:rPr>
        <w:t> — разрешён</w:t>
      </w:r>
    </w:p>
    <w:p w14:paraId="679012AA" w14:textId="77777777" w:rsidR="005B1440" w:rsidRPr="005B1440" w:rsidRDefault="005B1440" w:rsidP="005B14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Красный</w:t>
      </w:r>
      <w:r w:rsidRPr="005B1440">
        <w:rPr>
          <w:rFonts w:ascii="Times New Roman" w:hAnsi="Times New Roman" w:cs="Times New Roman"/>
          <w:sz w:val="28"/>
          <w:szCs w:val="28"/>
        </w:rPr>
        <w:t> — заблокирован</w:t>
      </w:r>
    </w:p>
    <w:p w14:paraId="1D2903D0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Двойной клик открывает карточку партии для принятия решения.</w:t>
      </w:r>
    </w:p>
    <w:p w14:paraId="4D3D88D1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84064C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4.2. Готовая продукция</w:t>
      </w:r>
    </w:p>
    <w:p w14:paraId="68F2733D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Список партий готовой продукции на контроле качества.</w:t>
      </w:r>
    </w:p>
    <w:p w14:paraId="1252A342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3BDF00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4.3. Все испытания</w:t>
      </w:r>
    </w:p>
    <w:p w14:paraId="6BE6D5CB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Журнал лабораторных испытаний с фильтрацией по статусу.</w:t>
      </w:r>
    </w:p>
    <w:p w14:paraId="444C61E6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11A4C1F0" w14:textId="690ADD8A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78B0CAF5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Модуль аппаратчика</w:t>
      </w:r>
    </w:p>
    <w:p w14:paraId="316710BE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5.1. Активные партии (пульт линии)</w:t>
      </w:r>
    </w:p>
    <w:p w14:paraId="59FA06B0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Список партий, находящихся в производстве. Отображается номер партии, продукт, линия, текущий шаг и статус.</w:t>
      </w:r>
    </w:p>
    <w:p w14:paraId="67DF7A95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Нажмите кнопку «</w:t>
      </w:r>
      <w:r w:rsidRPr="005B1440">
        <w:rPr>
          <w:rFonts w:ascii="Segoe UI Emoji" w:hAnsi="Segoe UI Emoji" w:cs="Segoe UI Emoji"/>
          <w:sz w:val="28"/>
          <w:szCs w:val="28"/>
        </w:rPr>
        <w:t>🔄</w:t>
      </w:r>
      <w:r w:rsidRPr="005B1440">
        <w:rPr>
          <w:rFonts w:ascii="Times New Roman" w:hAnsi="Times New Roman" w:cs="Times New Roman"/>
          <w:sz w:val="28"/>
          <w:szCs w:val="28"/>
        </w:rPr>
        <w:t xml:space="preserve"> Обновить» для получения актуальных данных.</w:t>
      </w:r>
    </w:p>
    <w:p w14:paraId="036E8E82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Двойной клик по партии открывает программу партии.</w:t>
      </w:r>
    </w:p>
    <w:p w14:paraId="622E4E2D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DC5AD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5.2. Программа партии</w:t>
      </w:r>
    </w:p>
    <w:p w14:paraId="7F755D61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В левой части — список шагов с цветовой индикацией:</w:t>
      </w:r>
    </w:p>
    <w:p w14:paraId="548C42C8" w14:textId="77777777" w:rsidR="005B1440" w:rsidRPr="005B1440" w:rsidRDefault="005B1440" w:rsidP="005B14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Зелёный</w:t>
      </w:r>
      <w:r w:rsidRPr="005B1440">
        <w:rPr>
          <w:rFonts w:ascii="Times New Roman" w:hAnsi="Times New Roman" w:cs="Times New Roman"/>
          <w:sz w:val="28"/>
          <w:szCs w:val="28"/>
        </w:rPr>
        <w:t> — выполнен</w:t>
      </w:r>
    </w:p>
    <w:p w14:paraId="23EAC5E7" w14:textId="77777777" w:rsidR="005B1440" w:rsidRPr="005B1440" w:rsidRDefault="005B1440" w:rsidP="005B14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Синий</w:t>
      </w:r>
      <w:r w:rsidRPr="005B1440">
        <w:rPr>
          <w:rFonts w:ascii="Times New Roman" w:hAnsi="Times New Roman" w:cs="Times New Roman"/>
          <w:sz w:val="28"/>
          <w:szCs w:val="28"/>
        </w:rPr>
        <w:t> — выполняется</w:t>
      </w:r>
    </w:p>
    <w:p w14:paraId="00B70132" w14:textId="77777777" w:rsidR="005B1440" w:rsidRPr="005B1440" w:rsidRDefault="005B1440" w:rsidP="005B14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Серый</w:t>
      </w:r>
      <w:r w:rsidRPr="005B1440">
        <w:rPr>
          <w:rFonts w:ascii="Times New Roman" w:hAnsi="Times New Roman" w:cs="Times New Roman"/>
          <w:sz w:val="28"/>
          <w:szCs w:val="28"/>
        </w:rPr>
        <w:t> — ожидает</w:t>
      </w:r>
    </w:p>
    <w:p w14:paraId="07B57937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В правой части — детали выбранного шага:</w:t>
      </w:r>
    </w:p>
    <w:p w14:paraId="57F7E03D" w14:textId="77777777" w:rsidR="005B1440" w:rsidRPr="005B1440" w:rsidRDefault="005B1440" w:rsidP="005B14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Инструкция технолога</w:t>
      </w:r>
    </w:p>
    <w:p w14:paraId="5B625E69" w14:textId="77777777" w:rsidR="005B1440" w:rsidRPr="005B1440" w:rsidRDefault="005B1440" w:rsidP="005B14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Плановые параметры (температура, время, давление)</w:t>
      </w:r>
    </w:p>
    <w:p w14:paraId="67CCC6FF" w14:textId="77777777" w:rsidR="005B1440" w:rsidRPr="005B1440" w:rsidRDefault="005B1440" w:rsidP="005B14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Кнопка «</w:t>
      </w:r>
      <w:r w:rsidRPr="005B1440">
        <w:rPr>
          <w:rFonts w:ascii="Cambria Math" w:hAnsi="Cambria Math" w:cs="Cambria Math"/>
          <w:sz w:val="28"/>
          <w:szCs w:val="28"/>
        </w:rPr>
        <w:t>▶</w:t>
      </w:r>
      <w:r w:rsidRPr="005B1440">
        <w:rPr>
          <w:rFonts w:ascii="Times New Roman" w:hAnsi="Times New Roman" w:cs="Times New Roman"/>
          <w:sz w:val="28"/>
          <w:szCs w:val="28"/>
        </w:rPr>
        <w:t xml:space="preserve"> НАЧАТЬ ШАГ» для запуска</w:t>
      </w:r>
    </w:p>
    <w:p w14:paraId="35FB1135" w14:textId="77777777" w:rsidR="005B1440" w:rsidRPr="005B1440" w:rsidRDefault="005B1440" w:rsidP="005B14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Кнопка «</w:t>
      </w:r>
      <w:r w:rsidRPr="005B1440">
        <w:rPr>
          <w:rFonts w:ascii="Segoe UI Symbol" w:hAnsi="Segoe UI Symbol" w:cs="Segoe UI Symbol"/>
          <w:sz w:val="28"/>
          <w:szCs w:val="28"/>
        </w:rPr>
        <w:t>✓</w:t>
      </w:r>
      <w:r w:rsidRPr="005B1440">
        <w:rPr>
          <w:rFonts w:ascii="Times New Roman" w:hAnsi="Times New Roman" w:cs="Times New Roman"/>
          <w:sz w:val="28"/>
          <w:szCs w:val="28"/>
        </w:rPr>
        <w:t xml:space="preserve"> ЗАВЕРШИТЬ ШАГ» для завершения</w:t>
      </w:r>
    </w:p>
    <w:p w14:paraId="7BCFFFA8" w14:textId="77777777" w:rsidR="005B1440" w:rsidRPr="005B1440" w:rsidRDefault="005B1440" w:rsidP="005B14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Кнопка «</w:t>
      </w:r>
      <w:r w:rsidRPr="005B1440">
        <w:rPr>
          <w:rFonts w:ascii="Segoe UI Emoji" w:hAnsi="Segoe UI Emoji" w:cs="Segoe UI Emoji"/>
          <w:sz w:val="28"/>
          <w:szCs w:val="28"/>
        </w:rPr>
        <w:t>⚠️</w:t>
      </w:r>
      <w:r w:rsidRPr="005B1440">
        <w:rPr>
          <w:rFonts w:ascii="Times New Roman" w:hAnsi="Times New Roman" w:cs="Times New Roman"/>
          <w:sz w:val="28"/>
          <w:szCs w:val="28"/>
        </w:rPr>
        <w:t xml:space="preserve"> СООБЩИТЬ О ПРОБЛЕМЕ» для регистрации отклонения</w:t>
      </w:r>
    </w:p>
    <w:p w14:paraId="758FD553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Порядок работы:</w:t>
      </w:r>
    </w:p>
    <w:p w14:paraId="29F7D6C0" w14:textId="77777777" w:rsidR="005B1440" w:rsidRPr="005B1440" w:rsidRDefault="005B1440" w:rsidP="005B144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Выберите шаг из списка слева</w:t>
      </w:r>
    </w:p>
    <w:p w14:paraId="23F6587F" w14:textId="77777777" w:rsidR="005B1440" w:rsidRPr="005B1440" w:rsidRDefault="005B1440" w:rsidP="005B144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Нажмите «НАЧАТЬ ШАГ»</w:t>
      </w:r>
    </w:p>
    <w:p w14:paraId="3CADC452" w14:textId="77777777" w:rsidR="005B1440" w:rsidRPr="005B1440" w:rsidRDefault="005B1440" w:rsidP="005B144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Выполните операцию физически</w:t>
      </w:r>
    </w:p>
    <w:p w14:paraId="715162DD" w14:textId="77777777" w:rsidR="005B1440" w:rsidRPr="005B1440" w:rsidRDefault="005B1440" w:rsidP="005B144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Нажмите «ЗАВЕРШИТЬ ШАГ»</w:t>
      </w:r>
    </w:p>
    <w:p w14:paraId="5A4AB9C3" w14:textId="60E1E846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EC9F80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3A6AAF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D7B002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C542E1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Модуль администратора</w:t>
      </w:r>
    </w:p>
    <w:p w14:paraId="4DA3B829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6.1. Пользователи</w:t>
      </w:r>
    </w:p>
    <w:p w14:paraId="1CDCD1A4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Список всех пользователей системы с поиском. Двойной клик открывает меню управления (редактировать / заблокировать / удалить).</w:t>
      </w:r>
    </w:p>
    <w:p w14:paraId="32C51F9D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344C3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6.2. Роли</w:t>
      </w:r>
    </w:p>
    <w:p w14:paraId="2151D1EC" w14:textId="77777777" w:rsid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sz w:val="28"/>
          <w:szCs w:val="28"/>
        </w:rPr>
        <w:t>Просмотр ролей с количеством пользователей.</w:t>
      </w:r>
    </w:p>
    <w:p w14:paraId="63B7F543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EEFF7C" w14:textId="77777777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6.3. Аудит событий</w:t>
      </w:r>
    </w:p>
    <w:p w14:paraId="1DCC0D18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sz w:val="28"/>
          <w:szCs w:val="28"/>
        </w:rPr>
        <w:t>Журнал действий пользователей (в разработке).</w:t>
      </w:r>
    </w:p>
    <w:p w14:paraId="381F0B6A" w14:textId="676D5961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0EA90C00" w14:textId="063E177F" w:rsidR="005B1440" w:rsidRPr="005B1440" w:rsidRDefault="005B1440" w:rsidP="005B1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7. Типовые ошибки и их решение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1440" w14:paraId="68CD6F1D" w14:textId="77777777" w:rsidTr="002000EF">
        <w:tc>
          <w:tcPr>
            <w:tcW w:w="3115" w:type="dxa"/>
            <w:vAlign w:val="center"/>
          </w:tcPr>
          <w:p w14:paraId="3D91DFE6" w14:textId="6E1F014F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3115" w:type="dxa"/>
            <w:vAlign w:val="center"/>
          </w:tcPr>
          <w:p w14:paraId="20475B4A" w14:textId="36822824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3115" w:type="dxa"/>
            <w:vAlign w:val="center"/>
          </w:tcPr>
          <w:p w14:paraId="6C85EC76" w14:textId="3A4AB66F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5B1440" w:rsidRPr="005B1440" w14:paraId="5A96B485" w14:textId="77777777" w:rsidTr="002000EF">
        <w:tc>
          <w:tcPr>
            <w:tcW w:w="3115" w:type="dxa"/>
            <w:vAlign w:val="center"/>
          </w:tcPr>
          <w:p w14:paraId="2C2C9C4E" w14:textId="5F45937E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«Сервер недоступен»</w:t>
            </w:r>
          </w:p>
        </w:tc>
        <w:tc>
          <w:tcPr>
            <w:tcW w:w="3115" w:type="dxa"/>
            <w:vAlign w:val="center"/>
          </w:tcPr>
          <w:p w14:paraId="46751DF9" w14:textId="0B383A71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API не запущен</w:t>
            </w:r>
          </w:p>
        </w:tc>
        <w:tc>
          <w:tcPr>
            <w:tcW w:w="3115" w:type="dxa"/>
            <w:vAlign w:val="center"/>
          </w:tcPr>
          <w:p w14:paraId="160BB7CB" w14:textId="0726C996" w:rsidR="005B1440" w:rsidRP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Запустите API или перезапустите приложение</w:t>
            </w:r>
          </w:p>
        </w:tc>
      </w:tr>
      <w:tr w:rsidR="005B1440" w:rsidRPr="005B1440" w14:paraId="7F7C70BF" w14:textId="77777777" w:rsidTr="002000EF">
        <w:tc>
          <w:tcPr>
            <w:tcW w:w="3115" w:type="dxa"/>
            <w:vAlign w:val="center"/>
          </w:tcPr>
          <w:p w14:paraId="629840FC" w14:textId="76102C5F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3115" w:type="dxa"/>
            <w:vAlign w:val="center"/>
          </w:tcPr>
          <w:p w14:paraId="0601E841" w14:textId="65833125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Опечатка или сброшен пароль</w:t>
            </w:r>
          </w:p>
        </w:tc>
        <w:tc>
          <w:tcPr>
            <w:tcW w:w="3115" w:type="dxa"/>
            <w:vAlign w:val="center"/>
          </w:tcPr>
          <w:p w14:paraId="1237BDE3" w14:textId="7501435C" w:rsidR="005B1440" w:rsidRP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Проверьте логин/пароль, обратитесь к администратору</w:t>
            </w:r>
          </w:p>
        </w:tc>
      </w:tr>
      <w:tr w:rsidR="005B1440" w:rsidRPr="005B1440" w14:paraId="53585733" w14:textId="77777777" w:rsidTr="002000EF">
        <w:tc>
          <w:tcPr>
            <w:tcW w:w="3115" w:type="dxa"/>
            <w:vAlign w:val="center"/>
          </w:tcPr>
          <w:p w14:paraId="63FE53EF" w14:textId="4C822857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«Капча устарела»</w:t>
            </w:r>
          </w:p>
        </w:tc>
        <w:tc>
          <w:tcPr>
            <w:tcW w:w="3115" w:type="dxa"/>
            <w:vAlign w:val="center"/>
          </w:tcPr>
          <w:p w14:paraId="2EE6DE1A" w14:textId="38527EA0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Прошло больше 5 минут</w:t>
            </w:r>
          </w:p>
        </w:tc>
        <w:tc>
          <w:tcPr>
            <w:tcW w:w="3115" w:type="dxa"/>
            <w:vAlign w:val="center"/>
          </w:tcPr>
          <w:p w14:paraId="69E362F6" w14:textId="4FD0A4FA" w:rsidR="005B1440" w:rsidRP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 xml:space="preserve">Нажмите </w:t>
            </w:r>
            <w:r w:rsidRPr="005B1440">
              <w:rPr>
                <w:rFonts w:ascii="Segoe UI Emoji" w:hAnsi="Segoe UI Emoji" w:cs="Segoe UI Emoji"/>
                <w:sz w:val="28"/>
                <w:szCs w:val="28"/>
              </w:rPr>
              <w:t>🔄</w:t>
            </w: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 xml:space="preserve"> для обновления капчи</w:t>
            </w:r>
          </w:p>
        </w:tc>
      </w:tr>
      <w:tr w:rsidR="005B1440" w:rsidRPr="005B1440" w14:paraId="7F811B5B" w14:textId="77777777" w:rsidTr="002000EF">
        <w:tc>
          <w:tcPr>
            <w:tcW w:w="3115" w:type="dxa"/>
            <w:vAlign w:val="center"/>
          </w:tcPr>
          <w:p w14:paraId="7F162593" w14:textId="1255F765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Пустая таблица</w:t>
            </w:r>
          </w:p>
        </w:tc>
        <w:tc>
          <w:tcPr>
            <w:tcW w:w="3115" w:type="dxa"/>
            <w:vAlign w:val="center"/>
          </w:tcPr>
          <w:p w14:paraId="0FAC87BE" w14:textId="070098BD" w:rsidR="005B1440" w:rsidRP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Нет данных за выбранный период</w:t>
            </w:r>
          </w:p>
        </w:tc>
        <w:tc>
          <w:tcPr>
            <w:tcW w:w="3115" w:type="dxa"/>
            <w:vAlign w:val="center"/>
          </w:tcPr>
          <w:p w14:paraId="68E049EE" w14:textId="3CF0433B" w:rsidR="005B1440" w:rsidRP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Нажмите «Обновить» или измените фильтр</w:t>
            </w:r>
          </w:p>
        </w:tc>
      </w:tr>
      <w:tr w:rsidR="005B1440" w14:paraId="573C0B87" w14:textId="77777777" w:rsidTr="002000EF">
        <w:tc>
          <w:tcPr>
            <w:tcW w:w="3115" w:type="dxa"/>
            <w:vAlign w:val="center"/>
          </w:tcPr>
          <w:p w14:paraId="1703617B" w14:textId="68500D97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«Не найдено»</w:t>
            </w:r>
          </w:p>
        </w:tc>
        <w:tc>
          <w:tcPr>
            <w:tcW w:w="3115" w:type="dxa"/>
            <w:vAlign w:val="center"/>
          </w:tcPr>
          <w:p w14:paraId="77BF630D" w14:textId="62264DEB" w:rsidR="005B1440" w:rsidRP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Объект удалён или не существует</w:t>
            </w:r>
          </w:p>
        </w:tc>
        <w:tc>
          <w:tcPr>
            <w:tcW w:w="3115" w:type="dxa"/>
            <w:vAlign w:val="center"/>
          </w:tcPr>
          <w:p w14:paraId="0447F2D8" w14:textId="72881812" w:rsidR="005B1440" w:rsidRDefault="005B1440" w:rsidP="005B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1440">
              <w:rPr>
                <w:rFonts w:ascii="Times New Roman" w:hAnsi="Times New Roman" w:cs="Times New Roman"/>
                <w:sz w:val="28"/>
                <w:szCs w:val="28"/>
              </w:rPr>
              <w:t>Проверьте правильность выбора</w:t>
            </w:r>
          </w:p>
        </w:tc>
      </w:tr>
    </w:tbl>
    <w:p w14:paraId="04BE5501" w14:textId="63845993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</w:p>
    <w:p w14:paraId="14CFBC1E" w14:textId="77777777" w:rsidR="005B1440" w:rsidRPr="005B1440" w:rsidRDefault="005B1440" w:rsidP="005B1440">
      <w:pPr>
        <w:rPr>
          <w:rFonts w:ascii="Times New Roman" w:hAnsi="Times New Roman" w:cs="Times New Roman"/>
          <w:sz w:val="28"/>
          <w:szCs w:val="28"/>
        </w:rPr>
      </w:pPr>
      <w:r w:rsidRPr="005B1440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5B1440">
        <w:rPr>
          <w:rFonts w:ascii="Times New Roman" w:hAnsi="Times New Roman" w:cs="Times New Roman"/>
          <w:sz w:val="28"/>
          <w:szCs w:val="28"/>
        </w:rPr>
        <w:t> Баталов С.А., 2025 г.</w:t>
      </w:r>
    </w:p>
    <w:p w14:paraId="160FFF20" w14:textId="77777777" w:rsidR="005B1440" w:rsidRPr="005B1440" w:rsidRDefault="005B1440">
      <w:pPr>
        <w:rPr>
          <w:rFonts w:ascii="Times New Roman" w:hAnsi="Times New Roman" w:cs="Times New Roman"/>
          <w:sz w:val="28"/>
          <w:szCs w:val="28"/>
        </w:rPr>
      </w:pPr>
    </w:p>
    <w:sectPr w:rsidR="005B1440" w:rsidRPr="005B1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076"/>
    <w:multiLevelType w:val="multilevel"/>
    <w:tmpl w:val="FDA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13B26"/>
    <w:multiLevelType w:val="multilevel"/>
    <w:tmpl w:val="BA6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04AF3"/>
    <w:multiLevelType w:val="multilevel"/>
    <w:tmpl w:val="28C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F51A1"/>
    <w:multiLevelType w:val="multilevel"/>
    <w:tmpl w:val="B6E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31773"/>
    <w:multiLevelType w:val="multilevel"/>
    <w:tmpl w:val="9D08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C55A0"/>
    <w:multiLevelType w:val="multilevel"/>
    <w:tmpl w:val="5EC2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B1815"/>
    <w:multiLevelType w:val="multilevel"/>
    <w:tmpl w:val="014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15234">
    <w:abstractNumId w:val="1"/>
  </w:num>
  <w:num w:numId="2" w16cid:durableId="996227405">
    <w:abstractNumId w:val="4"/>
  </w:num>
  <w:num w:numId="3" w16cid:durableId="825240219">
    <w:abstractNumId w:val="0"/>
  </w:num>
  <w:num w:numId="4" w16cid:durableId="1355838750">
    <w:abstractNumId w:val="2"/>
  </w:num>
  <w:num w:numId="5" w16cid:durableId="1742173818">
    <w:abstractNumId w:val="3"/>
  </w:num>
  <w:num w:numId="6" w16cid:durableId="167134845">
    <w:abstractNumId w:val="6"/>
  </w:num>
  <w:num w:numId="7" w16cid:durableId="2002081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40"/>
    <w:rsid w:val="005B1440"/>
    <w:rsid w:val="00A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60402"/>
  <w15:chartTrackingRefBased/>
  <w15:docId w15:val="{79D3D081-281F-4AC6-AC14-4FAE8F3B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1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1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Kab19-07</dc:creator>
  <cp:keywords/>
  <dc:description/>
  <cp:lastModifiedBy>Kab19-07</cp:lastModifiedBy>
  <cp:revision>1</cp:revision>
  <dcterms:created xsi:type="dcterms:W3CDTF">2026-05-19T11:39:00Z</dcterms:created>
  <dcterms:modified xsi:type="dcterms:W3CDTF">2026-05-19T11:43:00Z</dcterms:modified>
</cp:coreProperties>
</file>