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01161" w14:textId="24EDA84D" w:rsidR="00D80AF6" w:rsidRPr="00C25E93" w:rsidRDefault="0007484E" w:rsidP="0094117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C25E93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  <w:r w:rsidR="00D80AF6" w:rsidRPr="00C25E93">
        <w:rPr>
          <w:rFonts w:ascii="Times New Roman" w:eastAsia="Times New Roman" w:hAnsi="Times New Roman"/>
          <w:b/>
          <w:sz w:val="28"/>
          <w:szCs w:val="28"/>
        </w:rPr>
        <w:t>ЕФС. CLM.</w:t>
      </w:r>
      <w:r w:rsidR="00243E66" w:rsidRPr="00C25E93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D80AF6" w:rsidRPr="00C25E93">
        <w:rPr>
          <w:rFonts w:ascii="Times New Roman" w:eastAsia="Times New Roman" w:hAnsi="Times New Roman"/>
          <w:b/>
          <w:sz w:val="28"/>
          <w:szCs w:val="28"/>
        </w:rPr>
        <w:t>RESSTORE</w:t>
      </w:r>
    </w:p>
    <w:p w14:paraId="63EE9320" w14:textId="0A37BF92" w:rsidR="0048167D" w:rsidRPr="00C25E93" w:rsidRDefault="00DA5A20" w:rsidP="00941177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C25E93">
        <w:rPr>
          <w:rFonts w:ascii="Times New Roman" w:eastAsia="Times New Roman" w:hAnsi="Times New Roman"/>
          <w:b/>
          <w:sz w:val="28"/>
          <w:szCs w:val="28"/>
        </w:rPr>
        <w:t xml:space="preserve">версия </w:t>
      </w:r>
      <w:r w:rsidR="00E15AA3" w:rsidRPr="006229B7">
        <w:rPr>
          <w:rFonts w:cstheme="minorHAnsi"/>
          <w:b/>
          <w:highlight w:val="yellow"/>
        </w:rPr>
        <w:t>RELEASE_VERSION</w:t>
      </w:r>
    </w:p>
    <w:p w14:paraId="1E35BED7" w14:textId="77777777" w:rsidR="00941177" w:rsidRPr="00766AA2" w:rsidRDefault="00941177" w:rsidP="00941177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38766B20" w14:textId="50C0E40F" w:rsidR="009F63BE" w:rsidRPr="00A50C07" w:rsidRDefault="004D2D52" w:rsidP="00941177">
      <w:pPr>
        <w:rPr>
          <w:rFonts w:ascii="Times New Roman" w:hAnsi="Times New Roman"/>
          <w:b/>
          <w:sz w:val="24"/>
          <w:szCs w:val="24"/>
        </w:rPr>
      </w:pPr>
      <w:r w:rsidRPr="00766AA2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E15AA3" w:rsidRPr="00E15AA3">
        <w:rPr>
          <w:b/>
          <w:bCs/>
          <w:color w:val="000000"/>
        </w:rPr>
        <w:t xml:space="preserve"> </w:t>
      </w:r>
      <w:r w:rsidR="00E15AA3" w:rsidRPr="006229B7">
        <w:rPr>
          <w:b/>
          <w:bCs/>
          <w:color w:val="000000"/>
        </w:rPr>
        <w:t>RELEASE_ID</w:t>
      </w:r>
      <w:r w:rsidR="00C24EB9">
        <w:rPr>
          <w:rFonts w:ascii="Times New Roman" w:hAnsi="Times New Roman"/>
          <w:b/>
          <w:sz w:val="24"/>
          <w:szCs w:val="24"/>
        </w:rPr>
        <w:t xml:space="preserve"> </w:t>
      </w:r>
      <w:r w:rsidR="00A50C07">
        <w:rPr>
          <w:rFonts w:ascii="Times New Roman" w:eastAsia="Times New Roman" w:hAnsi="Times New Roman"/>
          <w:sz w:val="24"/>
          <w:szCs w:val="24"/>
        </w:rPr>
        <w:t>соответствуют САСТ</w:t>
      </w:r>
    </w:p>
    <w:p w14:paraId="012761D0" w14:textId="3DBA9AF1" w:rsidR="00724A4C" w:rsidRPr="00766AA2" w:rsidRDefault="004D2D52" w:rsidP="00957354">
      <w:pPr>
        <w:rPr>
          <w:rFonts w:ascii="Times New Roman" w:eastAsia="Calibri" w:hAnsi="Times New Roman"/>
          <w:sz w:val="24"/>
          <w:szCs w:val="24"/>
        </w:rPr>
      </w:pPr>
      <w:r w:rsidRPr="00766AA2">
        <w:rPr>
          <w:rFonts w:ascii="Times New Roman" w:eastAsia="Times New Roman" w:hAnsi="Times New Roman"/>
          <w:sz w:val="24"/>
          <w:szCs w:val="24"/>
        </w:rPr>
        <w:t>Доработки, реализованные в рамках релиза</w:t>
      </w:r>
      <w:r w:rsidR="00E15AA3" w:rsidRPr="00E15AA3">
        <w:rPr>
          <w:b/>
          <w:bCs/>
          <w:color w:val="000000"/>
        </w:rPr>
        <w:t xml:space="preserve"> </w:t>
      </w:r>
      <w:r w:rsidR="00E15AA3" w:rsidRPr="006229B7">
        <w:rPr>
          <w:b/>
          <w:bCs/>
          <w:color w:val="000000"/>
        </w:rPr>
        <w:t>RELEASE_ID</w:t>
      </w:r>
      <w:r w:rsidR="00C24EB9">
        <w:rPr>
          <w:rFonts w:ascii="Times New Roman" w:hAnsi="Times New Roman"/>
          <w:b/>
          <w:sz w:val="24"/>
          <w:szCs w:val="24"/>
        </w:rPr>
        <w:t xml:space="preserve"> </w:t>
      </w:r>
      <w:r w:rsidR="009F63BE" w:rsidRPr="00766AA2">
        <w:rPr>
          <w:rFonts w:ascii="Times New Roman" w:eastAsia="Times New Roman" w:hAnsi="Times New Roman"/>
          <w:sz w:val="24"/>
          <w:szCs w:val="24"/>
        </w:rPr>
        <w:t>соответствуют КА</w:t>
      </w:r>
      <w:r w:rsidR="00C32792" w:rsidRPr="00766AA2">
        <w:rPr>
          <w:rFonts w:ascii="Times New Roman" w:eastAsia="Calibri" w:hAnsi="Times New Roman"/>
          <w:sz w:val="24"/>
          <w:szCs w:val="24"/>
        </w:rPr>
        <w:t xml:space="preserve"> </w:t>
      </w:r>
    </w:p>
    <w:p w14:paraId="55DD0619" w14:textId="77777777" w:rsidR="00724A4C" w:rsidRPr="00766AA2" w:rsidRDefault="00724A4C" w:rsidP="00957354">
      <w:pPr>
        <w:rPr>
          <w:rFonts w:ascii="Times New Roman" w:eastAsia="Calibri" w:hAnsi="Times New Roman"/>
          <w:sz w:val="24"/>
          <w:szCs w:val="24"/>
        </w:rPr>
      </w:pPr>
    </w:p>
    <w:tbl>
      <w:tblPr>
        <w:tblW w:w="8931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"/>
        <w:gridCol w:w="1810"/>
        <w:gridCol w:w="5562"/>
        <w:gridCol w:w="1101"/>
      </w:tblGrid>
      <w:tr w:rsidR="00766AA2" w:rsidRPr="00766AA2" w14:paraId="53A6D8FF" w14:textId="77777777" w:rsidTr="00766AA2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221AB" w14:textId="08706C62" w:rsidR="00E76DBE" w:rsidRPr="00766AA2" w:rsidRDefault="00E76DBE" w:rsidP="00E76DBE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766AA2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9294C8" w14:textId="5BFA981C" w:rsidR="00E76DBE" w:rsidRPr="00766AA2" w:rsidRDefault="00E76DBE" w:rsidP="00E76DBE">
            <w:pPr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766AA2">
              <w:rPr>
                <w:rFonts w:ascii="Times New Roman" w:hAnsi="Times New Roman"/>
                <w:b/>
                <w:bCs/>
                <w:sz w:val="24"/>
                <w:szCs w:val="24"/>
              </w:rPr>
              <w:t>ЗНИ/JIRA ID</w:t>
            </w: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6299A5" w14:textId="37AA3FF7" w:rsidR="00E76DBE" w:rsidRPr="00766AA2" w:rsidRDefault="00E76DBE" w:rsidP="00E76DBE">
            <w:pPr>
              <w:rPr>
                <w:rFonts w:ascii="Times New Roman" w:hAnsi="Times New Roman"/>
                <w:sz w:val="24"/>
                <w:szCs w:val="24"/>
              </w:rPr>
            </w:pPr>
            <w:r w:rsidRPr="00766AA2">
              <w:rPr>
                <w:rFonts w:ascii="Times New Roman" w:hAnsi="Times New Roman"/>
                <w:b/>
                <w:bCs/>
                <w:sz w:val="24"/>
                <w:szCs w:val="24"/>
              </w:rPr>
              <w:t>Суть доработки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D1260" w14:textId="1964BFBF" w:rsidR="00E76DBE" w:rsidRPr="00766AA2" w:rsidRDefault="00E76DBE" w:rsidP="00BD7EF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66AA2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Issue Type</w:t>
            </w:r>
          </w:p>
        </w:tc>
      </w:tr>
      <w:tr w:rsidR="00C24EB9" w:rsidRPr="00766AA2" w14:paraId="282E20FD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B3275" w14:textId="56643573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EB835B" w14:textId="4766386A" w:rsidR="00C24EB9" w:rsidRPr="00C24EB9" w:rsidRDefault="00257944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hyperlink r:id="rId7" w:history="1">
              <w:r w:rsidR="00C24EB9" w:rsidRPr="00C24EB9">
                <w:rPr>
                  <w:rStyle w:val="a3"/>
                  <w:highlight w:val="yellow"/>
                </w:rPr>
                <w:t>SMECLM-18509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AED29" w14:textId="07BEA3FD" w:rsidR="00C24EB9" w:rsidRPr="00C24EB9" w:rsidRDefault="00C24EB9" w:rsidP="00C24EB9">
            <w:pPr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РКО | Сбербанк Премьер | Прекращение продажи продукта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91316" w14:textId="4FE45EBB" w:rsidR="00C24EB9" w:rsidRPr="00244245" w:rsidRDefault="002C2260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Bug</w:t>
            </w:r>
          </w:p>
        </w:tc>
      </w:tr>
      <w:tr w:rsidR="00C24EB9" w:rsidRPr="00766AA2" w14:paraId="25BD2B8F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5B73C7" w14:textId="37A5E0FA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754FC5" w14:textId="71B495E8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8" w:history="1">
              <w:r w:rsidR="00C24EB9" w:rsidRPr="00C24EB9">
                <w:rPr>
                  <w:rStyle w:val="a3"/>
                  <w:highlight w:val="yellow"/>
                </w:rPr>
                <w:t>SMECLM-19626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1EE11" w14:textId="37E7E33D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РКО и ПУ | Добавление риска блокировки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6D02E" w14:textId="328F6937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1A382321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B6DAF" w14:textId="56055BAC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3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B9841" w14:textId="269ABE63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9" w:history="1">
              <w:r w:rsidR="00C24EB9" w:rsidRPr="00C24EB9">
                <w:rPr>
                  <w:rStyle w:val="a3"/>
                  <w:highlight w:val="yellow"/>
                </w:rPr>
                <w:t>SMECLM-19628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CF2F8" w14:textId="19869AD5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РКО и ПУ | Добавление сервиса Отчетности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1E984" w14:textId="7E49CB5A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708E955C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868F9" w14:textId="5BEEA010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1F497D"/>
                <w:highlight w:val="yellow"/>
              </w:rPr>
              <w:t>4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D01D4E" w14:textId="6C7F78FA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0" w:history="1">
              <w:r w:rsidR="00C24EB9" w:rsidRPr="00C24EB9">
                <w:rPr>
                  <w:rStyle w:val="a3"/>
                  <w:highlight w:val="yellow"/>
                </w:rPr>
                <w:t>SMECLM-19912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11520" w14:textId="7150EFA0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Комплаенс-Помощник | Убрали переход на лендинг для iServe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433A9" w14:textId="7B0E2C66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1CA1D382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4E8C1" w14:textId="4905C10A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1F497D"/>
                <w:highlight w:val="yellow"/>
              </w:rPr>
              <w:t>5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1F12E" w14:textId="7CCB7678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1" w:history="1">
              <w:r w:rsidR="00C24EB9" w:rsidRPr="00C24EB9">
                <w:rPr>
                  <w:rStyle w:val="a3"/>
                  <w:highlight w:val="yellow"/>
                </w:rPr>
                <w:t>SMECLM-19977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E4CFA" w14:textId="248CD1A2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СберБизнес. Недвижимость | Добавлена ссылка на продающий видео контент и кликабельный прототип BP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BCF6F" w14:textId="11793396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3559E269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6B882" w14:textId="4952E707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1F497D"/>
                <w:highlight w:val="yellow"/>
              </w:rPr>
              <w:t>6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114E41" w14:textId="0C75D3B5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2" w:history="1">
              <w:r w:rsidR="00C24EB9" w:rsidRPr="00C24EB9">
                <w:rPr>
                  <w:rStyle w:val="a3"/>
                  <w:highlight w:val="yellow"/>
                </w:rPr>
                <w:t>SMECLM-19979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41DB5" w14:textId="1F478A44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ИТуслуга | В iServe теперь передается протокол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47999" w14:textId="7106EDC9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14FEE54C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FAB7D" w14:textId="16901F6F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1F497D"/>
                <w:highlight w:val="yellow"/>
              </w:rPr>
              <w:t>7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2AFFB" w14:textId="321298CD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3" w:history="1">
              <w:r w:rsidR="00C24EB9" w:rsidRPr="00C24EB9">
                <w:rPr>
                  <w:rStyle w:val="a3"/>
                  <w:highlight w:val="yellow"/>
                </w:rPr>
                <w:t>SMECLM-19982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D5F44B" w14:textId="0E7CC226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СберБизнес. ЖКХ | Убрали переход на лендинг для iServe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9BF5B" w14:textId="0F18F094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6AD4F632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AF42EB" w14:textId="6330DED4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1F497D"/>
                <w:highlight w:val="yellow"/>
              </w:rPr>
              <w:t>8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6EE97" w14:textId="64E15F9A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4" w:history="1">
              <w:r w:rsidR="00C24EB9" w:rsidRPr="00C24EB9">
                <w:rPr>
                  <w:rStyle w:val="a3"/>
                  <w:highlight w:val="yellow"/>
                </w:rPr>
                <w:t>SMECLM-19981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1BD9B2" w14:textId="351D8910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Бухгалтерия для ИП | Убрали переход на лендинг для iServe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B360A" w14:textId="779EACAF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62751B99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01CAD1" w14:textId="491FF6CA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1F497D"/>
                <w:highlight w:val="yellow"/>
              </w:rPr>
              <w:t>9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E97CD" w14:textId="6A4B8443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5" w:history="1">
              <w:r w:rsidR="00C24EB9" w:rsidRPr="00C24EB9">
                <w:rPr>
                  <w:rStyle w:val="a3"/>
                  <w:highlight w:val="yellow"/>
                </w:rPr>
                <w:t>SMECLM-19910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2988C" w14:textId="6E1DF938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Сервис проверки контрагнетов | Убрали переход на лендинг для iServe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2FD1D" w14:textId="2ECD8C7D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58539599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0A329" w14:textId="0EEED55A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1</w:t>
            </w:r>
            <w:r w:rsidRPr="00C24EB9">
              <w:rPr>
                <w:color w:val="1F497D"/>
                <w:highlight w:val="yellow"/>
              </w:rPr>
              <w:t>0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7028EC" w14:textId="7B7BA8D8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6" w:history="1">
              <w:r w:rsidR="00C24EB9" w:rsidRPr="00C24EB9">
                <w:rPr>
                  <w:rStyle w:val="a3"/>
                  <w:highlight w:val="yellow"/>
                </w:rPr>
                <w:t>SMECLM-19823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DEB515" w14:textId="52096DCA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РКО и ПУ | Добавление реферальной программы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5CE2E" w14:textId="166738B7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3E41C73C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EF516" w14:textId="4EC5BA05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1</w:t>
            </w:r>
            <w:r w:rsidRPr="00C24EB9">
              <w:rPr>
                <w:color w:val="1F497D"/>
                <w:highlight w:val="yellow"/>
              </w:rPr>
              <w:t>1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D130E" w14:textId="127E3147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7" w:history="1">
              <w:r w:rsidR="00C24EB9" w:rsidRPr="00C24EB9">
                <w:rPr>
                  <w:rStyle w:val="a3"/>
                  <w:highlight w:val="yellow"/>
                </w:rPr>
                <w:t>SMECLM-20059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40AD32" w14:textId="0E353402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СберПрайм | Добавили акцию с промокодами и описание СберКарты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117FB" w14:textId="00182B4F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5C480F7B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C93EC" w14:textId="2A18E195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1</w:t>
            </w:r>
            <w:r w:rsidRPr="00C24EB9">
              <w:rPr>
                <w:color w:val="1F497D"/>
                <w:highlight w:val="yellow"/>
              </w:rPr>
              <w:t>2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A3B04B" w14:textId="1792D517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8" w:history="1">
              <w:r w:rsidR="00C24EB9" w:rsidRPr="00C24EB9">
                <w:rPr>
                  <w:rStyle w:val="a3"/>
                  <w:highlight w:val="yellow"/>
                </w:rPr>
                <w:t>SMECLM-20058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F1074" w14:textId="7705A387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Комплаенс-сервисы | Уточнили стоимость опции "Переводы физлицам до 1 млн"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F880" w14:textId="19127F6D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3425DB78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6B860" w14:textId="2E5F5985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1</w:t>
            </w:r>
            <w:r w:rsidRPr="00C24EB9">
              <w:rPr>
                <w:color w:val="1F497D"/>
                <w:highlight w:val="yellow"/>
              </w:rPr>
              <w:t>3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C1AC8" w14:textId="1AFA1750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19" w:history="1">
              <w:r w:rsidR="00C24EB9" w:rsidRPr="00C24EB9">
                <w:rPr>
                  <w:rStyle w:val="a3"/>
                  <w:highlight w:val="yellow"/>
                </w:rPr>
                <w:t>SMECLM-19911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C57AD" w14:textId="075D234B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СберРейтинг | Убрали переход на лендинг для iServe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C6CC8" w14:textId="5E8DABCD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1886A94C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6167E2" w14:textId="1B1FB5D0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1</w:t>
            </w:r>
            <w:r w:rsidRPr="00C24EB9">
              <w:rPr>
                <w:color w:val="1F497D"/>
                <w:highlight w:val="yellow"/>
              </w:rPr>
              <w:t>4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DB020C" w14:textId="2A8E9D91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20" w:history="1">
              <w:r w:rsidR="00C24EB9" w:rsidRPr="00C24EB9">
                <w:rPr>
                  <w:rStyle w:val="a3"/>
                  <w:highlight w:val="yellow"/>
                </w:rPr>
                <w:t>SMECLM-20053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A61FF" w14:textId="3C3F9593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Партнерская программа | Обновить PDF - файл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E5318" w14:textId="5F68A9D0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47A372B1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9D11A" w14:textId="6E59F055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1</w:t>
            </w:r>
            <w:r w:rsidRPr="00C24EB9">
              <w:rPr>
                <w:color w:val="1F497D"/>
                <w:highlight w:val="yellow"/>
              </w:rPr>
              <w:t>5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27E0AA" w14:textId="0B65D51C" w:rsidR="00C24EB9" w:rsidRPr="00C24EB9" w:rsidRDefault="00257944" w:rsidP="00C24EB9">
            <w:pPr>
              <w:jc w:val="center"/>
              <w:rPr>
                <w:highlight w:val="yellow"/>
              </w:rPr>
            </w:pPr>
            <w:hyperlink r:id="rId21" w:history="1">
              <w:r w:rsidR="00C24EB9" w:rsidRPr="00C24EB9">
                <w:rPr>
                  <w:rStyle w:val="a3"/>
                  <w:highlight w:val="yellow"/>
                </w:rPr>
                <w:t>SMECLM-20012</w:t>
              </w:r>
            </w:hyperlink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E283F0" w14:textId="5CAD39C2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Работа.ру | Корректируем акции на тарифы (текст)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C9882" w14:textId="4ACC206E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71500AAC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73C45E" w14:textId="7C8DB638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000000"/>
                <w:highlight w:val="yellow"/>
              </w:rPr>
              <w:t>1</w:t>
            </w:r>
            <w:r w:rsidRPr="00C24EB9">
              <w:rPr>
                <w:color w:val="1F497D"/>
                <w:highlight w:val="yellow"/>
              </w:rPr>
              <w:t>6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142B5" w14:textId="63946E04" w:rsidR="00C24EB9" w:rsidRPr="00C24EB9" w:rsidRDefault="00C24EB9" w:rsidP="00C24EB9">
            <w:pPr>
              <w:jc w:val="center"/>
              <w:rPr>
                <w:highlight w:val="yellow"/>
              </w:rPr>
            </w:pPr>
            <w:r w:rsidRPr="00C24EB9">
              <w:rPr>
                <w:color w:val="0563C1"/>
                <w:highlight w:val="yellow"/>
                <w:u w:val="single"/>
              </w:rPr>
              <w:t>SMECLM-20075</w:t>
            </w: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8FD90" w14:textId="504D6A0A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Кредитная бизнес карта| Обновление тарифа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42EB2" w14:textId="1E7BBDF5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  <w:tr w:rsidR="00C24EB9" w:rsidRPr="00766AA2" w14:paraId="036937DB" w14:textId="77777777" w:rsidTr="008758B8">
        <w:trPr>
          <w:trHeight w:val="360"/>
        </w:trPr>
        <w:tc>
          <w:tcPr>
            <w:tcW w:w="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6688A" w14:textId="44E9F2A0" w:rsidR="00C24EB9" w:rsidRPr="00C24EB9" w:rsidRDefault="00C24EB9" w:rsidP="00C24EB9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C24EB9">
              <w:rPr>
                <w:color w:val="1F497D"/>
                <w:highlight w:val="yellow"/>
              </w:rPr>
              <w:t>17</w:t>
            </w:r>
          </w:p>
        </w:tc>
        <w:tc>
          <w:tcPr>
            <w:tcW w:w="1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539F1" w14:textId="5E0DBAAA" w:rsidR="00C24EB9" w:rsidRPr="00C24EB9" w:rsidRDefault="00C24EB9" w:rsidP="00C24EB9">
            <w:pPr>
              <w:jc w:val="center"/>
              <w:rPr>
                <w:highlight w:val="yellow"/>
              </w:rPr>
            </w:pPr>
            <w:r w:rsidRPr="00C24EB9">
              <w:rPr>
                <w:color w:val="0563C1"/>
                <w:highlight w:val="yellow"/>
                <w:u w:val="single"/>
              </w:rPr>
              <w:t>SMECLM-20074</w:t>
            </w:r>
          </w:p>
        </w:tc>
        <w:tc>
          <w:tcPr>
            <w:tcW w:w="5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CBB27" w14:textId="4FBF0418" w:rsidR="00C24EB9" w:rsidRPr="00C24EB9" w:rsidRDefault="00C24EB9" w:rsidP="00C24EB9">
            <w:pPr>
              <w:rPr>
                <w:rStyle w:val="link-summary"/>
                <w:rFonts w:ascii="Times New Roman" w:hAnsi="Times New Roman"/>
                <w:sz w:val="24"/>
                <w:szCs w:val="24"/>
                <w:highlight w:val="yellow"/>
              </w:rPr>
            </w:pPr>
            <w:r w:rsidRPr="00C24EB9">
              <w:rPr>
                <w:color w:val="000000"/>
                <w:highlight w:val="yellow"/>
              </w:rPr>
              <w:t>Деловая среда Премиум | Удаляем CLM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49087" w14:textId="1EAD254A" w:rsidR="00C24EB9" w:rsidRPr="00244245" w:rsidRDefault="00C24EB9" w:rsidP="00C24EB9">
            <w:pPr>
              <w:jc w:val="center"/>
              <w:rPr>
                <w:rFonts w:asciiTheme="minorHAnsi" w:hAnsiTheme="minorHAnsi" w:cstheme="minorHAnsi"/>
                <w:szCs w:val="24"/>
                <w:highlight w:val="yellow"/>
              </w:rPr>
            </w:pPr>
            <w:r w:rsidRPr="00244245">
              <w:rPr>
                <w:rFonts w:asciiTheme="minorHAnsi" w:hAnsiTheme="minorHAnsi" w:cstheme="minorHAnsi"/>
                <w:szCs w:val="24"/>
                <w:highlight w:val="yellow"/>
                <w:lang w:val="en-US"/>
              </w:rPr>
              <w:t>Story</w:t>
            </w:r>
          </w:p>
        </w:tc>
      </w:tr>
    </w:tbl>
    <w:p w14:paraId="78D1CF0E" w14:textId="596FF415" w:rsidR="00724A4C" w:rsidRPr="00766AA2" w:rsidRDefault="00724A4C" w:rsidP="00311602">
      <w:pPr>
        <w:shd w:val="clear" w:color="auto" w:fill="FFFFFF"/>
        <w:ind w:left="780" w:right="60"/>
        <w:rPr>
          <w:rFonts w:ascii="Times New Roman" w:hAnsi="Times New Roman"/>
          <w:sz w:val="24"/>
          <w:szCs w:val="24"/>
        </w:rPr>
      </w:pPr>
    </w:p>
    <w:sectPr w:rsidR="00724A4C" w:rsidRPr="00766AA2" w:rsidSect="0094117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567" w:right="851" w:bottom="1134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E4356" w14:textId="77777777" w:rsidR="00257944" w:rsidRDefault="00257944" w:rsidP="00677D6D">
      <w:r>
        <w:separator/>
      </w:r>
    </w:p>
  </w:endnote>
  <w:endnote w:type="continuationSeparator" w:id="0">
    <w:p w14:paraId="5A8A8D34" w14:textId="77777777" w:rsidR="00257944" w:rsidRDefault="00257944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2284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2C8C" w14:textId="0180D033" w:rsidR="00677D6D" w:rsidRDefault="008758B8">
    <w:pPr>
      <w:pStyle w:val="ad"/>
    </w:pPr>
    <w:r>
      <w:rPr>
        <w:noProof/>
        <w:lang w:eastAsia="ru-RU"/>
      </w:rPr>
      <w:drawing>
        <wp:inline distT="0" distB="0" distL="0" distR="0" wp14:anchorId="45BFE6CE" wp14:editId="0122DFE0">
          <wp:extent cx="9526" cy="9526"/>
          <wp:effectExtent l="0" t="0" r="0" b="0"/>
          <wp:docPr id="1" name="Рисунок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6E0511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1AE8A" w14:textId="77777777" w:rsidR="00257944" w:rsidRDefault="00257944" w:rsidP="00677D6D">
      <w:r>
        <w:separator/>
      </w:r>
    </w:p>
  </w:footnote>
  <w:footnote w:type="continuationSeparator" w:id="0">
    <w:p w14:paraId="6C27F6C5" w14:textId="77777777" w:rsidR="00257944" w:rsidRDefault="00257944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40432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BC951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175FE" w14:textId="77777777" w:rsidR="00677D6D" w:rsidRDefault="00677D6D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006C4"/>
    <w:rsid w:val="00001239"/>
    <w:rsid w:val="00015653"/>
    <w:rsid w:val="00023DBD"/>
    <w:rsid w:val="00025961"/>
    <w:rsid w:val="00032F2E"/>
    <w:rsid w:val="00034296"/>
    <w:rsid w:val="00045E3E"/>
    <w:rsid w:val="00050C87"/>
    <w:rsid w:val="0007484E"/>
    <w:rsid w:val="00075932"/>
    <w:rsid w:val="000C3C87"/>
    <w:rsid w:val="000E5811"/>
    <w:rsid w:val="000E642E"/>
    <w:rsid w:val="000F2A2D"/>
    <w:rsid w:val="001043D3"/>
    <w:rsid w:val="001147F2"/>
    <w:rsid w:val="00131F46"/>
    <w:rsid w:val="00132E30"/>
    <w:rsid w:val="00143E56"/>
    <w:rsid w:val="0015562B"/>
    <w:rsid w:val="001767DF"/>
    <w:rsid w:val="001B50B0"/>
    <w:rsid w:val="001D73BD"/>
    <w:rsid w:val="001E0345"/>
    <w:rsid w:val="001E167D"/>
    <w:rsid w:val="001F084D"/>
    <w:rsid w:val="001F6B6C"/>
    <w:rsid w:val="0020117C"/>
    <w:rsid w:val="00241FE9"/>
    <w:rsid w:val="00243E66"/>
    <w:rsid w:val="00244245"/>
    <w:rsid w:val="00257944"/>
    <w:rsid w:val="00294E2C"/>
    <w:rsid w:val="002A2893"/>
    <w:rsid w:val="002C1621"/>
    <w:rsid w:val="002C2260"/>
    <w:rsid w:val="002C5A70"/>
    <w:rsid w:val="002C61BF"/>
    <w:rsid w:val="002D272E"/>
    <w:rsid w:val="00311602"/>
    <w:rsid w:val="00312DB2"/>
    <w:rsid w:val="00332DE1"/>
    <w:rsid w:val="00337247"/>
    <w:rsid w:val="00341AD0"/>
    <w:rsid w:val="00344C7A"/>
    <w:rsid w:val="0035147C"/>
    <w:rsid w:val="00352A3F"/>
    <w:rsid w:val="00365D6E"/>
    <w:rsid w:val="00395F51"/>
    <w:rsid w:val="003A20DD"/>
    <w:rsid w:val="003D1394"/>
    <w:rsid w:val="003D5114"/>
    <w:rsid w:val="003D663A"/>
    <w:rsid w:val="003E76EA"/>
    <w:rsid w:val="00400E3B"/>
    <w:rsid w:val="00446A49"/>
    <w:rsid w:val="0044782D"/>
    <w:rsid w:val="00466301"/>
    <w:rsid w:val="0048167D"/>
    <w:rsid w:val="0049501E"/>
    <w:rsid w:val="004964BB"/>
    <w:rsid w:val="004D0201"/>
    <w:rsid w:val="004D2D52"/>
    <w:rsid w:val="004E4D4E"/>
    <w:rsid w:val="00505458"/>
    <w:rsid w:val="0050590C"/>
    <w:rsid w:val="00511AEC"/>
    <w:rsid w:val="0052260A"/>
    <w:rsid w:val="00532FC4"/>
    <w:rsid w:val="005367D8"/>
    <w:rsid w:val="00540F58"/>
    <w:rsid w:val="005467F2"/>
    <w:rsid w:val="00554B3F"/>
    <w:rsid w:val="0055545C"/>
    <w:rsid w:val="005A320B"/>
    <w:rsid w:val="005A557D"/>
    <w:rsid w:val="005B2542"/>
    <w:rsid w:val="005B3AEF"/>
    <w:rsid w:val="005B6FEC"/>
    <w:rsid w:val="005B73B7"/>
    <w:rsid w:val="005C399A"/>
    <w:rsid w:val="005D34C0"/>
    <w:rsid w:val="005E0F5D"/>
    <w:rsid w:val="0062164C"/>
    <w:rsid w:val="00621BEA"/>
    <w:rsid w:val="00626C35"/>
    <w:rsid w:val="006334E8"/>
    <w:rsid w:val="0063509C"/>
    <w:rsid w:val="00640A9F"/>
    <w:rsid w:val="00647AEB"/>
    <w:rsid w:val="00650A72"/>
    <w:rsid w:val="006517B2"/>
    <w:rsid w:val="00660F82"/>
    <w:rsid w:val="006762CA"/>
    <w:rsid w:val="00677D6D"/>
    <w:rsid w:val="0068019E"/>
    <w:rsid w:val="00687B5C"/>
    <w:rsid w:val="0069267A"/>
    <w:rsid w:val="006931C7"/>
    <w:rsid w:val="006B3E7F"/>
    <w:rsid w:val="006B786C"/>
    <w:rsid w:val="006C064F"/>
    <w:rsid w:val="006D0092"/>
    <w:rsid w:val="006E45BA"/>
    <w:rsid w:val="006F492A"/>
    <w:rsid w:val="00705046"/>
    <w:rsid w:val="0071404C"/>
    <w:rsid w:val="0071499A"/>
    <w:rsid w:val="00715DA4"/>
    <w:rsid w:val="00724A4C"/>
    <w:rsid w:val="007332DC"/>
    <w:rsid w:val="007425BC"/>
    <w:rsid w:val="00755988"/>
    <w:rsid w:val="007617EB"/>
    <w:rsid w:val="00766AA2"/>
    <w:rsid w:val="007716B2"/>
    <w:rsid w:val="007764EE"/>
    <w:rsid w:val="00790522"/>
    <w:rsid w:val="007B2275"/>
    <w:rsid w:val="007B54E0"/>
    <w:rsid w:val="007C06BA"/>
    <w:rsid w:val="007C1511"/>
    <w:rsid w:val="007C5249"/>
    <w:rsid w:val="007C52D9"/>
    <w:rsid w:val="00813AE4"/>
    <w:rsid w:val="0083042C"/>
    <w:rsid w:val="0083469D"/>
    <w:rsid w:val="008411C8"/>
    <w:rsid w:val="00847331"/>
    <w:rsid w:val="00863794"/>
    <w:rsid w:val="008758B8"/>
    <w:rsid w:val="0088426B"/>
    <w:rsid w:val="008A16B2"/>
    <w:rsid w:val="008A2EC4"/>
    <w:rsid w:val="008C58E2"/>
    <w:rsid w:val="008D2976"/>
    <w:rsid w:val="008E2D7A"/>
    <w:rsid w:val="008F09FC"/>
    <w:rsid w:val="00904B2C"/>
    <w:rsid w:val="0091267A"/>
    <w:rsid w:val="00914281"/>
    <w:rsid w:val="00941177"/>
    <w:rsid w:val="00953262"/>
    <w:rsid w:val="00957354"/>
    <w:rsid w:val="00961FB6"/>
    <w:rsid w:val="00970B1A"/>
    <w:rsid w:val="00983D6D"/>
    <w:rsid w:val="00986A37"/>
    <w:rsid w:val="00992C40"/>
    <w:rsid w:val="0099360C"/>
    <w:rsid w:val="009A473B"/>
    <w:rsid w:val="009A47A0"/>
    <w:rsid w:val="009B7059"/>
    <w:rsid w:val="009C665A"/>
    <w:rsid w:val="009D35F8"/>
    <w:rsid w:val="009D6C1E"/>
    <w:rsid w:val="009F63BE"/>
    <w:rsid w:val="009F7BB0"/>
    <w:rsid w:val="00A042A7"/>
    <w:rsid w:val="00A16D4F"/>
    <w:rsid w:val="00A21876"/>
    <w:rsid w:val="00A21FC7"/>
    <w:rsid w:val="00A22E10"/>
    <w:rsid w:val="00A23D12"/>
    <w:rsid w:val="00A33B43"/>
    <w:rsid w:val="00A356AE"/>
    <w:rsid w:val="00A43194"/>
    <w:rsid w:val="00A46926"/>
    <w:rsid w:val="00A47181"/>
    <w:rsid w:val="00A50C07"/>
    <w:rsid w:val="00A7470F"/>
    <w:rsid w:val="00A76592"/>
    <w:rsid w:val="00AA07C7"/>
    <w:rsid w:val="00AE489C"/>
    <w:rsid w:val="00AE76AD"/>
    <w:rsid w:val="00AF109E"/>
    <w:rsid w:val="00AF5A44"/>
    <w:rsid w:val="00AF680F"/>
    <w:rsid w:val="00B025EA"/>
    <w:rsid w:val="00B04E36"/>
    <w:rsid w:val="00B07DA2"/>
    <w:rsid w:val="00B1266D"/>
    <w:rsid w:val="00B36C37"/>
    <w:rsid w:val="00B4127F"/>
    <w:rsid w:val="00B41A29"/>
    <w:rsid w:val="00B60204"/>
    <w:rsid w:val="00B7027B"/>
    <w:rsid w:val="00BA3687"/>
    <w:rsid w:val="00BA4AB1"/>
    <w:rsid w:val="00BA6E4C"/>
    <w:rsid w:val="00BB7F89"/>
    <w:rsid w:val="00BD164B"/>
    <w:rsid w:val="00BD69FC"/>
    <w:rsid w:val="00BD7EF1"/>
    <w:rsid w:val="00BE4D80"/>
    <w:rsid w:val="00C10416"/>
    <w:rsid w:val="00C24EB9"/>
    <w:rsid w:val="00C25E93"/>
    <w:rsid w:val="00C32792"/>
    <w:rsid w:val="00C410EB"/>
    <w:rsid w:val="00C43176"/>
    <w:rsid w:val="00C55B4F"/>
    <w:rsid w:val="00C63E0F"/>
    <w:rsid w:val="00C67D27"/>
    <w:rsid w:val="00C70805"/>
    <w:rsid w:val="00C873E1"/>
    <w:rsid w:val="00C94CC9"/>
    <w:rsid w:val="00CA38C0"/>
    <w:rsid w:val="00CB3ED2"/>
    <w:rsid w:val="00CC0633"/>
    <w:rsid w:val="00CC072D"/>
    <w:rsid w:val="00CC5AF5"/>
    <w:rsid w:val="00CD0E43"/>
    <w:rsid w:val="00CD3B34"/>
    <w:rsid w:val="00CF1FE9"/>
    <w:rsid w:val="00D03A41"/>
    <w:rsid w:val="00D0607A"/>
    <w:rsid w:val="00D1026D"/>
    <w:rsid w:val="00D4030A"/>
    <w:rsid w:val="00D42A0C"/>
    <w:rsid w:val="00D460FA"/>
    <w:rsid w:val="00D57652"/>
    <w:rsid w:val="00D7035A"/>
    <w:rsid w:val="00D7340A"/>
    <w:rsid w:val="00D75D0E"/>
    <w:rsid w:val="00D80AF6"/>
    <w:rsid w:val="00D91F90"/>
    <w:rsid w:val="00D94EFE"/>
    <w:rsid w:val="00DA0DB1"/>
    <w:rsid w:val="00DA5A20"/>
    <w:rsid w:val="00DB45FD"/>
    <w:rsid w:val="00DC3D67"/>
    <w:rsid w:val="00DC5F33"/>
    <w:rsid w:val="00DD00C9"/>
    <w:rsid w:val="00DD4A27"/>
    <w:rsid w:val="00DE3773"/>
    <w:rsid w:val="00DE7401"/>
    <w:rsid w:val="00DF43C1"/>
    <w:rsid w:val="00E063B4"/>
    <w:rsid w:val="00E07866"/>
    <w:rsid w:val="00E12333"/>
    <w:rsid w:val="00E15AA3"/>
    <w:rsid w:val="00E214CE"/>
    <w:rsid w:val="00E217BE"/>
    <w:rsid w:val="00E24E52"/>
    <w:rsid w:val="00E26D48"/>
    <w:rsid w:val="00E27CDD"/>
    <w:rsid w:val="00E30B03"/>
    <w:rsid w:val="00E6507A"/>
    <w:rsid w:val="00E7085E"/>
    <w:rsid w:val="00E7242B"/>
    <w:rsid w:val="00E74945"/>
    <w:rsid w:val="00E76DBE"/>
    <w:rsid w:val="00E96A32"/>
    <w:rsid w:val="00E9731C"/>
    <w:rsid w:val="00EA47C2"/>
    <w:rsid w:val="00EC4800"/>
    <w:rsid w:val="00EC5280"/>
    <w:rsid w:val="00ED602E"/>
    <w:rsid w:val="00EE6EF1"/>
    <w:rsid w:val="00EF4906"/>
    <w:rsid w:val="00F10907"/>
    <w:rsid w:val="00F22DE3"/>
    <w:rsid w:val="00F23263"/>
    <w:rsid w:val="00F328F1"/>
    <w:rsid w:val="00F515FF"/>
    <w:rsid w:val="00F56A0A"/>
    <w:rsid w:val="00F620BA"/>
    <w:rsid w:val="00F75EA8"/>
    <w:rsid w:val="00F809E6"/>
    <w:rsid w:val="00F80AE8"/>
    <w:rsid w:val="00F80BCD"/>
    <w:rsid w:val="00F94253"/>
    <w:rsid w:val="00FA43D9"/>
    <w:rsid w:val="00FA4B0D"/>
    <w:rsid w:val="00FB31F5"/>
    <w:rsid w:val="00FE1D84"/>
    <w:rsid w:val="00FF2920"/>
    <w:rsid w:val="00FF3169"/>
    <w:rsid w:val="00FF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D810D2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apple-converted-space">
    <w:name w:val="apple-converted-space"/>
    <w:basedOn w:val="a0"/>
    <w:rsid w:val="00D80AF6"/>
  </w:style>
  <w:style w:type="character" w:customStyle="1" w:styleId="icon-default">
    <w:name w:val="icon-default"/>
    <w:basedOn w:val="a0"/>
    <w:rsid w:val="0048167D"/>
  </w:style>
  <w:style w:type="paragraph" w:customStyle="1" w:styleId="xmsonormal">
    <w:name w:val="x_msonormal"/>
    <w:basedOn w:val="a"/>
    <w:uiPriority w:val="99"/>
    <w:semiHidden/>
    <w:rsid w:val="001B50B0"/>
    <w:rPr>
      <w:rFonts w:ascii="Times New Roman" w:hAnsi="Times New Roman"/>
      <w:sz w:val="24"/>
      <w:szCs w:val="24"/>
      <w:lang w:eastAsia="ru-RU"/>
    </w:rPr>
  </w:style>
  <w:style w:type="character" w:customStyle="1" w:styleId="xlink-summary">
    <w:name w:val="x_link-summary"/>
    <w:basedOn w:val="a0"/>
    <w:rsid w:val="001B5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1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9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0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6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9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8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4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2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2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3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SMECLM-19626" TargetMode="External"/><Relationship Id="rId13" Type="http://schemas.openxmlformats.org/officeDocument/2006/relationships/hyperlink" Target="https://jira.sberbank.ru/browse/SMECLM-19982" TargetMode="External"/><Relationship Id="rId18" Type="http://schemas.openxmlformats.org/officeDocument/2006/relationships/hyperlink" Target="https://jira.sberbank.ru/browse/SMECLM-20058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jira.sberbank.ru/browse/SMECLM-20012" TargetMode="External"/><Relationship Id="rId7" Type="http://schemas.openxmlformats.org/officeDocument/2006/relationships/hyperlink" Target="https://jira.sberbank.ru/browse/SMECLM-18509" TargetMode="External"/><Relationship Id="rId12" Type="http://schemas.openxmlformats.org/officeDocument/2006/relationships/hyperlink" Target="https://jira.sberbank.ru/browse/SMECLM-19979" TargetMode="External"/><Relationship Id="rId17" Type="http://schemas.openxmlformats.org/officeDocument/2006/relationships/hyperlink" Target="https://jira.sberbank.ru/browse/SMECLM-20059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jira.sberbank.ru/browse/SMECLM-19823" TargetMode="External"/><Relationship Id="rId20" Type="http://schemas.openxmlformats.org/officeDocument/2006/relationships/hyperlink" Target="https://jira.sberbank.ru/browse/SMECLM-20053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jira.sberbank.ru/browse/SMECLM-19977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jira.sberbank.ru/browse/SMECLM-19910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jira.sberbank.ru/browse/SMECLM-19912" TargetMode="External"/><Relationship Id="rId19" Type="http://schemas.openxmlformats.org/officeDocument/2006/relationships/hyperlink" Target="https://jira.sberbank.ru/browse/SMECLM-199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sberbank.ru/browse/SMECLM-19628" TargetMode="External"/><Relationship Id="rId14" Type="http://schemas.openxmlformats.org/officeDocument/2006/relationships/hyperlink" Target="https://jira.sberbank.ru/browse/SMECLM-19981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0209DC71B9B41F1871462ED6B42E78E.dms.sberbank.ru/F0209DC71B9B41F1871462ED6B42E78E-1C3C413AF082C4CEE8FD399CA7F4F7F8-19E152F1248A445D8D855868083D2FAD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3D2064-DBAC-4404-825C-6DD0FF90E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Васькин Антон Анатольевич</dc:creator>
  <cp:lastModifiedBy>Артем Тутов</cp:lastModifiedBy>
  <cp:revision>53</cp:revision>
  <dcterms:created xsi:type="dcterms:W3CDTF">2021-03-04T13:25:00Z</dcterms:created>
  <dcterms:modified xsi:type="dcterms:W3CDTF">2025-03-27T15:59:00Z</dcterms:modified>
</cp:coreProperties>
</file>