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eastAsiaTheme="minorEastAsia"/>
          <w:b/>
          <w:bCs/>
          <w:sz w:val="22"/>
          <w:szCs w:val="24"/>
          <w:lang w:val="en-US" w:eastAsia="zh-CN"/>
        </w:rPr>
      </w:pPr>
      <w:bookmarkStart w:id="0" w:name="_Hlk210513247"/>
      <w:r>
        <w:rPr>
          <w:rFonts w:hint="eastAsia"/>
          <w:b/>
          <w:bCs/>
          <w:sz w:val="32"/>
          <w:szCs w:val="36"/>
        </w:rPr>
        <w:t>2025新生电子体验赛二轮视觉组题目</w:t>
      </w:r>
      <w:r>
        <w:rPr>
          <w:rFonts w:hint="eastAsia"/>
          <w:b/>
          <w:bCs/>
          <w:sz w:val="32"/>
          <w:szCs w:val="36"/>
          <w:lang w:val="en-US" w:eastAsia="zh-CN"/>
        </w:rPr>
        <w:t>细则</w:t>
      </w:r>
    </w:p>
    <w:bookmarkEnd w:id="0"/>
    <w:p>
      <w:pPr>
        <w:spacing w:line="440" w:lineRule="exact"/>
        <w:rPr>
          <w:rFonts w:hint="eastAsia"/>
          <w:b/>
          <w:bCs/>
        </w:rPr>
      </w:pPr>
      <w:r>
        <w:br w:type="textWrapping"/>
      </w:r>
      <w:r>
        <w:rPr>
          <w:rFonts w:hint="eastAsia"/>
          <w:b/>
          <w:bCs/>
          <w:sz w:val="24"/>
          <w:szCs w:val="28"/>
        </w:rPr>
        <w:t>题目内容：</w:t>
      </w:r>
    </w:p>
    <w:p>
      <w:pPr>
        <w:spacing w:line="440" w:lineRule="exac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一、流水线产品识别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提供一段模拟视频文件，该视频模拟了流水线的俯拍视角。视频具有以下特征：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1、模拟一个流水线，背景的传送带运动，图形从屏幕右侧进入，向左侧移动。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2、图形元素：给出一张目标工件的俯视图，工件</w:t>
      </w:r>
      <w:r>
        <w:rPr>
          <w:rFonts w:hint="eastAsia"/>
          <w:lang w:val="en-US" w:eastAsia="zh-CN"/>
        </w:rPr>
        <w:t>有多种形状：</w:t>
      </w:r>
      <w:r>
        <w:rPr>
          <w:rFonts w:hint="eastAsia"/>
        </w:rPr>
        <w:t>正方形、圆形、三角形或</w:t>
      </w:r>
      <w:r>
        <w:rPr>
          <w:rFonts w:hint="eastAsia"/>
          <w:lang w:val="en-US" w:eastAsia="zh-CN"/>
        </w:rPr>
        <w:t>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它不规则形状。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3、质检标准：根据（模拟的）工艺要求，我们定义：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 xml:space="preserve">      合格品：形状为</w:t>
      </w:r>
      <w:r>
        <w:rPr>
          <w:rFonts w:hint="eastAsia"/>
          <w:lang w:val="en-US" w:eastAsia="zh-CN"/>
        </w:rPr>
        <w:t>矩形</w:t>
      </w:r>
      <w:r>
        <w:rPr>
          <w:rFonts w:hint="eastAsia"/>
        </w:rPr>
        <w:t>的元件。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 xml:space="preserve">      次品：其他的工件。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4、流水线上的产品应当是从右侧进入左侧离开。</w:t>
      </w:r>
    </w:p>
    <w:p>
      <w:pPr>
        <w:spacing w:line="440" w:lineRule="exac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基本任务：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[1].能够正确读取并播放提供的模拟视频文件。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[2].当视频播放结束后，程序应在控制台或弹出窗口中，清晰打印出最终的统计报告（次品数量和合格品数量）。</w:t>
      </w:r>
    </w:p>
    <w:p>
      <w:pPr>
        <w:spacing w:line="440" w:lineRule="exac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拓展任务：</w:t>
      </w:r>
    </w:p>
    <w:p>
      <w:pPr>
        <w:spacing w:line="440" w:lineRule="exact"/>
      </w:pPr>
      <w:r>
        <w:rPr>
          <w:rFonts w:hint="eastAsia"/>
        </w:rPr>
        <w:t>[1].工件有旋转和小幅度高度差（体现在图像中为缩放）依然能够识别。</w:t>
      </w:r>
    </w:p>
    <w:p>
      <w:pPr>
        <w:spacing w:line="440" w:lineRule="exact"/>
      </w:pPr>
      <w:r>
        <w:rPr>
          <w:rFonts w:hint="eastAsia"/>
        </w:rPr>
        <w:t>[2].工件发生旋转或缩放时能给出旋转角度和缩放倍数。</w:t>
      </w:r>
    </w:p>
    <w:p>
      <w:pPr>
        <w:spacing w:line="440" w:lineRule="exact"/>
      </w:pPr>
      <w:r>
        <w:rPr>
          <w:rFonts w:hint="eastAsia"/>
        </w:rPr>
        <w:t>[3].能实时输出已经经过传送带的合格/次品数量。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[4].尽可能加快识别。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[5].可以做与赛题相关的任意拓展</w:t>
      </w:r>
    </w:p>
    <w:p>
      <w:pPr>
        <w:spacing w:line="440" w:lineRule="exact"/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评分标准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39"/>
        <w:tblW w:w="9180" w:type="dxa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461"/>
        <w:gridCol w:w="875"/>
        <w:gridCol w:w="567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12" w:space="0"/>
              <w:right w:val="nil"/>
              <w:insideV w:val="nil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12" w:space="0"/>
              <w:right w:val="nil"/>
              <w:insideV w:val="nil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Style w:val="18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87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12" w:space="0"/>
              <w:right w:val="nil"/>
              <w:insideV w:val="nil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Style w:val="18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分值</w:t>
            </w:r>
          </w:p>
        </w:tc>
        <w:tc>
          <w:tcPr>
            <w:tcW w:w="567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12" w:space="0"/>
              <w:right w:val="single" w:color="FFFFFF" w:themeColor="background1" w:sz="4" w:space="0"/>
              <w:insideV w:val="nil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restart"/>
            <w:tcBorders>
              <w:top w:val="single" w:color="auto" w:sz="12" w:space="0"/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基本分项</w:t>
            </w:r>
          </w:p>
        </w:tc>
        <w:tc>
          <w:tcPr>
            <w:tcW w:w="1461" w:type="dxa"/>
            <w:tcBorders>
              <w:top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搭建环境基础</w:t>
            </w:r>
          </w:p>
        </w:tc>
        <w:tc>
          <w:tcPr>
            <w:tcW w:w="875" w:type="dxa"/>
            <w:tcBorders>
              <w:top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76" w:type="dxa"/>
            <w:tcBorders>
              <w:top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配置并能正常使用opencv，可以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正常播放视频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且能进行基本操作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continue"/>
            <w:tcBorders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输出合格品数量</w:t>
            </w:r>
          </w:p>
        </w:tc>
        <w:tc>
          <w:tcPr>
            <w:tcW w:w="875" w:type="dxa"/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6" w:type="dxa"/>
            <w:shd w:val="clear" w:color="auto" w:fill="C1F0C8" w:themeFill="accent3" w:themeFillTint="33"/>
            <w:vAlign w:val="center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能正确输出合格品数量，每多计或少计一个扣2分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continue"/>
            <w:tcBorders>
              <w:left w:val="single" w:color="FFFFFF" w:themeColor="background1" w:sz="4" w:space="0"/>
              <w:bottom w:val="single" w:color="auto" w:sz="12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输出次品数量</w:t>
            </w:r>
          </w:p>
        </w:tc>
        <w:tc>
          <w:tcPr>
            <w:tcW w:w="875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6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能正确输出次品数量，每多计或少计一个扣2分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restart"/>
            <w:tcBorders>
              <w:top w:val="single" w:color="auto" w:sz="12" w:space="0"/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加分项</w:t>
            </w:r>
          </w:p>
        </w:tc>
        <w:tc>
          <w:tcPr>
            <w:tcW w:w="1461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输出合格率</w:t>
            </w:r>
          </w:p>
        </w:tc>
        <w:tc>
          <w:tcPr>
            <w:tcW w:w="875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76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能正确计算并输出合格率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continue"/>
            <w:tcBorders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正确识别有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旋转和小幅度高度差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的工件</w:t>
            </w:r>
          </w:p>
        </w:tc>
        <w:tc>
          <w:tcPr>
            <w:tcW w:w="875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676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能正确输出合格品和次品数量，多计或少计不得分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continue"/>
            <w:tcBorders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正确输出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发生旋转或缩放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的工件的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旋转角度和缩放倍数</w:t>
            </w:r>
          </w:p>
        </w:tc>
        <w:tc>
          <w:tcPr>
            <w:tcW w:w="875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5676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在终端或实时输出所发生旋转或缩放工件的角度和倍数，每成功输出一个计3分，输出错误不得分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continue"/>
            <w:tcBorders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能实时输出已经经过传送带的合格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次品数量</w:t>
            </w:r>
          </w:p>
        </w:tc>
        <w:tc>
          <w:tcPr>
            <w:tcW w:w="875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676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成功实时输出一项得10分，输出失败不得分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continue"/>
            <w:tcBorders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尽可能加快识别</w:t>
            </w:r>
          </w:p>
        </w:tc>
        <w:tc>
          <w:tcPr>
            <w:tcW w:w="875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5676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根据现场情况酌情加分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continue"/>
            <w:tcBorders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其他拓展</w:t>
            </w:r>
          </w:p>
        </w:tc>
        <w:tc>
          <w:tcPr>
            <w:tcW w:w="875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不限</w:t>
            </w:r>
          </w:p>
        </w:tc>
        <w:tc>
          <w:tcPr>
            <w:tcW w:w="5676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可以做与赛题相关的任意拓展，视拓展的难度与完成度酌情加分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012" w:type="dxa"/>
            <w:gridSpan w:val="3"/>
            <w:shd w:val="clear" w:color="auto" w:fill="84E291" w:themeFill="accent3" w:themeFillTint="66"/>
            <w:vAlign w:val="center"/>
          </w:tcPr>
          <w:p>
            <w:pPr>
              <w:pStyle w:val="32"/>
              <w:numPr>
                <w:ilvl w:val="0"/>
                <w:numId w:val="1"/>
              </w:numPr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详细任务规则以题目为准</w:t>
            </w:r>
          </w:p>
          <w:p>
            <w:pPr>
              <w:pStyle w:val="32"/>
              <w:numPr>
                <w:ilvl w:val="0"/>
                <w:numId w:val="1"/>
              </w:numPr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验收时会请大家解释代码，并结合答辩情况给分</w:t>
            </w:r>
          </w:p>
          <w:p>
            <w:pPr>
              <w:pStyle w:val="32"/>
              <w:numPr>
                <w:ilvl w:val="0"/>
                <w:numId w:val="1"/>
              </w:numPr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抄袭直接扣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99分</w:t>
            </w:r>
          </w:p>
        </w:tc>
      </w:tr>
    </w:tbl>
    <w:p>
      <w:pPr>
        <w:spacing w:line="440" w:lineRule="exact"/>
        <w:rPr>
          <w:rFonts w:hint="eastAsia"/>
          <w:b/>
          <w:bCs/>
          <w:sz w:val="24"/>
          <w:szCs w:val="28"/>
          <w:lang w:eastAsia="zh-CN"/>
        </w:rPr>
      </w:pPr>
    </w:p>
    <w:p>
      <w:pPr>
        <w:spacing w:line="440" w:lineRule="exact"/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28"/>
        </w:rPr>
        <w:t>二、公式识别</w:t>
      </w:r>
    </w:p>
    <w:p>
      <w:pPr>
        <w:spacing w:line="440" w:lineRule="exact"/>
      </w:pPr>
      <w:r>
        <w:rPr>
          <w:rFonts w:hint="eastAsia"/>
        </w:rPr>
        <w:t>在工业生产中，常常需要进行对文字的识别。</w:t>
      </w:r>
    </w:p>
    <w:p>
      <w:pPr>
        <w:spacing w:line="440" w:lineRule="exact"/>
      </w:pPr>
      <w:r>
        <w:rPr>
          <w:rFonts w:hint="eastAsia"/>
        </w:rPr>
        <w:t>现给出一张图，图中有若干算式，请你识别其内容并完成这几道算式的计算。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算式满足如下要求：</w:t>
      </w:r>
    </w:p>
    <w:p>
      <w:pPr>
        <w:spacing w:line="440" w:lineRule="exact"/>
      </w:pPr>
      <w:r>
        <w:rPr>
          <w:rFonts w:hint="eastAsia"/>
        </w:rPr>
        <w:t>1、算式各元素（如数字、加减乘除括号等）之间间隔一定且远小于算式与算式间的间隔。</w:t>
      </w:r>
    </w:p>
    <w:p>
      <w:pPr>
        <w:spacing w:line="440" w:lineRule="exact"/>
      </w:pPr>
      <w:r>
        <w:rPr>
          <w:rFonts w:hint="eastAsia"/>
        </w:rPr>
        <w:t>2、算式颜色与背景有明显区别；算式各元素皆正置，不会出现翻转或大范围拉伸等情况。</w:t>
      </w:r>
    </w:p>
    <w:p>
      <w:pPr>
        <w:spacing w:line="440" w:lineRule="exact"/>
      </w:pPr>
      <w:r>
        <w:rPr>
          <w:rFonts w:hint="eastAsia"/>
        </w:rPr>
        <w:t>3、算式数字及符号皆采用统一的黑体（指定字体样例会给出）。</w:t>
      </w:r>
    </w:p>
    <w:p>
      <w:pPr>
        <w:spacing w:line="440" w:lineRule="exact"/>
      </w:pPr>
      <w:r>
        <w:rPr>
          <w:rFonts w:hint="eastAsia"/>
        </w:rPr>
        <w:t>4、算式皆以等于号结尾，等于号标志一个算式的结束。</w:t>
      </w:r>
    </w:p>
    <w:p>
      <w:pPr>
        <w:spacing w:line="440" w:lineRule="exact"/>
      </w:pPr>
      <w:r>
        <w:rPr>
          <w:rFonts w:hint="eastAsia"/>
          <w:b/>
          <w:bCs/>
          <w:sz w:val="24"/>
          <w:szCs w:val="28"/>
        </w:rPr>
        <w:t>基础任务：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[1].完成含有+-号的算式运算，且结果正确。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 xml:space="preserve">[2].完成含有加减乘除、括号算式的运算，且结果正确。 </w:t>
      </w:r>
    </w:p>
    <w:p>
      <w:pPr>
        <w:spacing w:line="440" w:lineRule="exac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扩展任务：</w:t>
      </w:r>
    </w:p>
    <w:p>
      <w:pPr>
        <w:spacing w:line="440" w:lineRule="exact"/>
      </w:pPr>
      <w:r>
        <w:rPr>
          <w:rFonts w:hint="eastAsia"/>
        </w:rPr>
        <w:t>[1].能计算带根号的式子（根号为数学中的根号）</w:t>
      </w:r>
    </w:p>
    <w:p>
      <w:pPr>
        <w:spacing w:line="440" w:lineRule="exact"/>
      </w:pPr>
      <w:r>
        <w:rPr>
          <w:rFonts w:hint="eastAsia"/>
        </w:rPr>
        <w:t>[2].能够将每一个结果写在对应算式后面。</w:t>
      </w:r>
    </w:p>
    <w:p>
      <w:pPr>
        <w:spacing w:line="440" w:lineRule="exact"/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评分标准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39"/>
        <w:tblW w:w="9180" w:type="dxa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461"/>
        <w:gridCol w:w="875"/>
        <w:gridCol w:w="567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12" w:space="0"/>
              <w:right w:val="nil"/>
              <w:insideV w:val="nil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12" w:space="0"/>
              <w:right w:val="nil"/>
              <w:insideV w:val="nil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Style w:val="18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87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12" w:space="0"/>
              <w:right w:val="nil"/>
              <w:insideV w:val="nil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Style w:val="18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分值</w:t>
            </w:r>
          </w:p>
        </w:tc>
        <w:tc>
          <w:tcPr>
            <w:tcW w:w="567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12" w:space="0"/>
              <w:right w:val="single" w:color="FFFFFF" w:themeColor="background1" w:sz="4" w:space="0"/>
              <w:insideV w:val="nil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restart"/>
            <w:tcBorders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hint="default" w:ascii="宋体" w:hAnsi="宋体" w:eastAsia="宋体" w:cs="宋体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基础分项</w:t>
            </w:r>
          </w:p>
        </w:tc>
        <w:tc>
          <w:tcPr>
            <w:tcW w:w="1461" w:type="dxa"/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完成含有+-号的算式运算</w:t>
            </w:r>
          </w:p>
        </w:tc>
        <w:tc>
          <w:tcPr>
            <w:tcW w:w="875" w:type="dxa"/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6" w:type="dxa"/>
            <w:shd w:val="clear" w:color="auto" w:fill="C1F0C8" w:themeFill="accent3" w:themeFillTint="33"/>
            <w:vAlign w:val="center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正确识别算式且输出正确结果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continue"/>
            <w:tcBorders>
              <w:left w:val="single" w:color="FFFFFF" w:themeColor="background1" w:sz="4" w:space="0"/>
              <w:bottom w:val="single" w:color="auto" w:sz="12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完成含有加减乘除、括号算式的运算</w:t>
            </w:r>
          </w:p>
        </w:tc>
        <w:tc>
          <w:tcPr>
            <w:tcW w:w="875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6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正确识别算式且输出正确结果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restart"/>
            <w:tcBorders>
              <w:top w:val="single" w:color="auto" w:sz="12" w:space="0"/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加分项</w:t>
            </w:r>
          </w:p>
        </w:tc>
        <w:tc>
          <w:tcPr>
            <w:tcW w:w="1461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能计算带根号的式子</w:t>
            </w:r>
          </w:p>
        </w:tc>
        <w:tc>
          <w:tcPr>
            <w:tcW w:w="875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5676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正确识别算式且输出正确结果</w:t>
            </w: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，每成功输出一个得20分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continue"/>
            <w:tcBorders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能够将每一个结果写在对应算式后面</w:t>
            </w:r>
          </w:p>
        </w:tc>
        <w:tc>
          <w:tcPr>
            <w:tcW w:w="875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5676" w:type="dxa"/>
            <w:tcBorders>
              <w:top w:val="single" w:color="auto" w:sz="12" w:space="0"/>
            </w:tcBorders>
            <w:shd w:val="clear" w:color="auto" w:fill="C1F0C8" w:themeFill="accent3" w:themeFillTint="33"/>
            <w:vAlign w:val="center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在算式图片的等号右侧输出结果，每成功输出一个得10分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vMerge w:val="continue"/>
            <w:tcBorders>
              <w:left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1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其他拓展</w:t>
            </w:r>
          </w:p>
        </w:tc>
        <w:tc>
          <w:tcPr>
            <w:tcW w:w="875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不限</w:t>
            </w:r>
          </w:p>
        </w:tc>
        <w:tc>
          <w:tcPr>
            <w:tcW w:w="5676" w:type="dxa"/>
            <w:tcBorders>
              <w:bottom w:val="single" w:color="auto" w:sz="12" w:space="0"/>
            </w:tcBorders>
            <w:shd w:val="clear" w:color="auto" w:fill="84E291" w:themeFill="accent3" w:themeFillTint="66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可以做与赛题相关的任意拓展，视拓展的难度与完成度酌情加分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6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196B24" w:themeFill="accent3"/>
            <w:vAlign w:val="center"/>
          </w:tcPr>
          <w:p>
            <w:pPr>
              <w:tabs>
                <w:tab w:val="left" w:pos="681"/>
              </w:tabs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012" w:type="dxa"/>
            <w:gridSpan w:val="3"/>
            <w:shd w:val="clear" w:color="auto" w:fill="84E291" w:themeFill="accent3" w:themeFillTint="66"/>
            <w:vAlign w:val="center"/>
          </w:tcPr>
          <w:p>
            <w:pPr>
              <w:pStyle w:val="32"/>
              <w:numPr>
                <w:ilvl w:val="0"/>
                <w:numId w:val="1"/>
              </w:numPr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详细任务规则以题目为准</w:t>
            </w:r>
          </w:p>
          <w:p>
            <w:pPr>
              <w:pStyle w:val="32"/>
              <w:numPr>
                <w:ilvl w:val="0"/>
                <w:numId w:val="1"/>
              </w:numPr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验收时会请大家解释代码，并结合答辩情况给分</w:t>
            </w:r>
          </w:p>
          <w:p>
            <w:pPr>
              <w:pStyle w:val="32"/>
              <w:numPr>
                <w:ilvl w:val="0"/>
                <w:numId w:val="1"/>
              </w:numPr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抄袭直接扣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99分</w:t>
            </w:r>
          </w:p>
        </w:tc>
      </w:tr>
    </w:tbl>
    <w:p>
      <w:pPr>
        <w:spacing w:line="440" w:lineRule="exact"/>
        <w:rPr>
          <w:rFonts w:hint="eastAsia"/>
        </w:rPr>
      </w:pPr>
    </w:p>
    <w:p>
      <w:pPr>
        <w:spacing w:line="440" w:lineRule="exact"/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28"/>
        </w:rPr>
        <w:t>规则补充：</w:t>
      </w:r>
    </w:p>
    <w:p>
      <w:pPr>
        <w:spacing w:line="440" w:lineRule="exact"/>
      </w:pPr>
      <w:r>
        <w:rPr>
          <w:rFonts w:hint="eastAsia"/>
        </w:rPr>
        <w:t>环境配置：所有代码需在C/C++环境下运行，不要求使用OPENCV，仅作建议。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代码修改：考核中遇到突发情况，允许10分钟内对代码进行修改，根据所用时长酌情扣分。</w:t>
      </w:r>
    </w:p>
    <w:p>
      <w:pPr>
        <w:spacing w:line="440" w:lineRule="exact"/>
        <w:rPr>
          <w:rFonts w:hint="eastAsia"/>
        </w:rPr>
      </w:pPr>
    </w:p>
    <w:p>
      <w:pPr>
        <w:spacing w:line="360" w:lineRule="auto"/>
        <w:ind w:firstLine="480"/>
        <w:outlineLvl w:val="0"/>
        <w:rPr>
          <w:rFonts w:ascii="宋体" w:hAnsi="宋体" w:eastAsia="宋体"/>
          <w:sz w:val="32"/>
          <w:szCs w:val="32"/>
        </w:rPr>
      </w:pPr>
      <w:bookmarkStart w:id="1" w:name="_Toc29782_WPSOffice_Level1"/>
      <w:bookmarkStart w:id="2" w:name="_Toc24133"/>
      <w:bookmarkStart w:id="3" w:name="_Toc53486476"/>
      <w:r>
        <w:rPr>
          <w:rFonts w:hint="eastAsia" w:ascii="宋体" w:hAnsi="宋体" w:eastAsia="宋体"/>
          <w:sz w:val="32"/>
          <w:szCs w:val="32"/>
        </w:rPr>
        <w:t>最后，各位参赛同学加油！希望你们都能进入基地！</w:t>
      </w:r>
      <w:bookmarkEnd w:id="1"/>
      <w:bookmarkEnd w:id="2"/>
      <w:bookmarkEnd w:id="3"/>
    </w:p>
    <w:p>
      <w:pPr>
        <w:spacing w:line="440" w:lineRule="exac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CB12D8"/>
    <w:multiLevelType w:val="multilevel"/>
    <w:tmpl w:val="25CB12D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0MzkyNjQyNjJhN2U1MGYyNTNiNjljOTc3ODNjNTgifQ=="/>
  </w:docVars>
  <w:rsids>
    <w:rsidRoot w:val="00930A16"/>
    <w:rsid w:val="00094265"/>
    <w:rsid w:val="000F6B62"/>
    <w:rsid w:val="00104A38"/>
    <w:rsid w:val="00162FF2"/>
    <w:rsid w:val="001D38B3"/>
    <w:rsid w:val="00316DC5"/>
    <w:rsid w:val="0039381C"/>
    <w:rsid w:val="00523A0C"/>
    <w:rsid w:val="00590F69"/>
    <w:rsid w:val="005E4263"/>
    <w:rsid w:val="00670FB5"/>
    <w:rsid w:val="007605DD"/>
    <w:rsid w:val="007A5CC9"/>
    <w:rsid w:val="00844CDE"/>
    <w:rsid w:val="008554A9"/>
    <w:rsid w:val="008D730F"/>
    <w:rsid w:val="00930A16"/>
    <w:rsid w:val="009373B5"/>
    <w:rsid w:val="00A14165"/>
    <w:rsid w:val="00A50D24"/>
    <w:rsid w:val="00A97E53"/>
    <w:rsid w:val="00C56079"/>
    <w:rsid w:val="00C97CB1"/>
    <w:rsid w:val="00D75718"/>
    <w:rsid w:val="00D76441"/>
    <w:rsid w:val="00D96574"/>
    <w:rsid w:val="00DB6B9A"/>
    <w:rsid w:val="00E41B24"/>
    <w:rsid w:val="00EF2662"/>
    <w:rsid w:val="00EF769D"/>
    <w:rsid w:val="00F54827"/>
    <w:rsid w:val="00F83BFE"/>
    <w:rsid w:val="00FE40F5"/>
    <w:rsid w:val="1A204984"/>
    <w:rsid w:val="5E71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customStyle="1" w:styleId="19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8">
    <w:name w:val="页脚 字符"/>
    <w:basedOn w:val="17"/>
    <w:link w:val="11"/>
    <w:qFormat/>
    <w:uiPriority w:val="99"/>
    <w:rPr>
      <w:sz w:val="18"/>
      <w:szCs w:val="18"/>
    </w:rPr>
  </w:style>
  <w:style w:type="table" w:customStyle="1" w:styleId="39">
    <w:name w:val="Grid Table 5 Dark Accent 3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F0C8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96B24" w:themeFill="accent3"/>
      </w:tcPr>
    </w:tblStylePr>
    <w:tblStylePr w:type="band1Vert">
      <w:tcPr>
        <w:shd w:val="clear" w:color="auto" w:fill="84E291" w:themeFill="accent3" w:themeFillTint="66"/>
      </w:tcPr>
    </w:tblStylePr>
    <w:tblStylePr w:type="band1Horz">
      <w:tcPr>
        <w:shd w:val="clear" w:color="auto" w:fill="84E291" w:themeFill="accent3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1378</Words>
  <Characters>1446</Characters>
  <Lines>6</Lines>
  <Paragraphs>1</Paragraphs>
  <TotalTime>2</TotalTime>
  <ScaleCrop>false</ScaleCrop>
  <LinksUpToDate>false</LinksUpToDate>
  <CharactersWithSpaces>1459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2025-10-04T15:12:00Z</dcterms:created>
  <dc:creator>苏琦尧</dc:creator>
  <cp:lastModifiedBy>chenxi</cp:lastModifiedBy>
  <dcterms:modified xsi:type="dcterms:W3CDTF">2025-10-22T16:05:25Z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C54760B97934490B8C5E6B6B00E52E12</vt:lpwstr>
  </property>
</Properties>
</file>