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ID: 0001</w:t>
      </w:r>
    </w:p>
    <w:p>
      <w:pPr>
        <w:pStyle w:val="Heading1"/>
      </w:pPr>
      <w:r>
        <w:t>Consciousness/Unconsciousness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Pose</w:t>
            </w:r>
          </w:p>
        </w:tc>
        <w:tc>
          <w:tcPr>
            <w:tcW w:type="dxa" w:w="4320"/>
          </w:tcPr>
          <w:p>
            <w:r>
              <w:t>Sit down</w:t>
            </w:r>
          </w:p>
        </w:tc>
      </w:tr>
      <w:tr>
        <w:tc>
          <w:tcPr>
            <w:tcW w:type="dxa" w:w="4320"/>
          </w:tcPr>
          <w:p>
            <w:r>
              <w:t>Motion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Eye-blinking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pPr>
        <w:pStyle w:val="Heading1"/>
      </w:pPr>
      <w:r>
        <w:t>Trauma/Non-trauma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 1</w:t>
            </w:r>
          </w:p>
        </w:tc>
        <w:tc>
          <w:tcPr>
            <w:tcW w:type="dxa" w:w="4320"/>
          </w:tcPr>
          <w:p>
            <w:r>
              <w:t>Clear answer</w:t>
            </w:r>
          </w:p>
        </w:tc>
      </w:tr>
      <w:tr>
        <w:tc>
          <w:tcPr>
            <w:tcW w:type="dxa" w:w="4320"/>
          </w:tcPr>
          <w:p>
            <w:r>
              <w:t>Question 2</w:t>
            </w:r>
          </w:p>
        </w:tc>
        <w:tc>
          <w:tcPr>
            <w:tcW w:type="dxa" w:w="4320"/>
          </w:tcPr>
          <w:p>
            <w:r>
              <w:t>Confused answer</w:t>
            </w:r>
          </w:p>
        </w:tc>
      </w:tr>
      <w:tr>
        <w:tc>
          <w:tcPr>
            <w:tcW w:type="dxa" w:w="4320"/>
          </w:tcPr>
          <w:p>
            <w:r>
              <w:t>Question 3a</w:t>
            </w:r>
          </w:p>
        </w:tc>
        <w:tc>
          <w:tcPr>
            <w:tcW w:type="dxa" w:w="4320"/>
          </w:tcPr>
          <w:p>
            <w:r>
              <w:t>Clear answer</w:t>
            </w:r>
          </w:p>
        </w:tc>
      </w:tr>
      <w:tr>
        <w:tc>
          <w:tcPr>
            <w:tcW w:type="dxa" w:w="4320"/>
          </w:tcPr>
          <w:p>
            <w:r>
              <w:t>Question 3b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