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ED" w:rsidRDefault="00607917" w:rsidP="00607917">
      <w:pPr>
        <w:pStyle w:val="Heading1"/>
      </w:pPr>
      <w:r w:rsidRPr="00607917">
        <w:t xml:space="preserve">COMPSYS302 </w:t>
      </w:r>
      <w:r w:rsidR="00207561">
        <w:t>Project B</w:t>
      </w:r>
      <w:r>
        <w:t xml:space="preserve"> </w:t>
      </w:r>
      <w:r w:rsidRPr="00607917">
        <w:t xml:space="preserve">Indicative Marking </w:t>
      </w:r>
      <w:r w:rsidR="00D27284">
        <w:t>Checklist</w:t>
      </w:r>
    </w:p>
    <w:tbl>
      <w:tblPr>
        <w:tblStyle w:val="TableGrid"/>
        <w:tblW w:w="0" w:type="auto"/>
        <w:tblLook w:val="04A0" w:firstRow="1" w:lastRow="0" w:firstColumn="1" w:lastColumn="0" w:noHBand="0" w:noVBand="1"/>
      </w:tblPr>
      <w:tblGrid>
        <w:gridCol w:w="804"/>
        <w:gridCol w:w="7408"/>
        <w:gridCol w:w="804"/>
      </w:tblGrid>
      <w:tr w:rsidR="00607917" w:rsidTr="00984BB2">
        <w:trPr>
          <w:trHeight w:val="323"/>
        </w:trPr>
        <w:tc>
          <w:tcPr>
            <w:tcW w:w="804" w:type="dxa"/>
          </w:tcPr>
          <w:p w:rsidR="00607917" w:rsidRDefault="00607917">
            <w:pPr>
              <w:rPr>
                <w:b/>
              </w:rPr>
            </w:pPr>
            <w:r>
              <w:rPr>
                <w:b/>
              </w:rPr>
              <w:t>Grade</w:t>
            </w:r>
          </w:p>
        </w:tc>
        <w:tc>
          <w:tcPr>
            <w:tcW w:w="7408" w:type="dxa"/>
          </w:tcPr>
          <w:p w:rsidR="00607917" w:rsidRPr="00607917" w:rsidRDefault="00607917">
            <w:r>
              <w:t>Task/Feature Description</w:t>
            </w:r>
          </w:p>
        </w:tc>
        <w:tc>
          <w:tcPr>
            <w:tcW w:w="804" w:type="dxa"/>
          </w:tcPr>
          <w:p w:rsidR="00607917" w:rsidRDefault="00607917">
            <w:pPr>
              <w:rPr>
                <w:b/>
              </w:rPr>
            </w:pPr>
            <w:r>
              <w:rPr>
                <w:b/>
              </w:rPr>
              <w:t>Done?</w:t>
            </w:r>
          </w:p>
        </w:tc>
      </w:tr>
      <w:tr w:rsidR="00607917" w:rsidTr="006E38D5">
        <w:tc>
          <w:tcPr>
            <w:tcW w:w="804" w:type="dxa"/>
          </w:tcPr>
          <w:p w:rsidR="00607917" w:rsidRDefault="00607917" w:rsidP="00607917">
            <w:pPr>
              <w:rPr>
                <w:b/>
              </w:rPr>
            </w:pPr>
            <w:r>
              <w:rPr>
                <w:b/>
              </w:rPr>
              <w:t>C</w:t>
            </w:r>
          </w:p>
        </w:tc>
        <w:tc>
          <w:tcPr>
            <w:tcW w:w="7408" w:type="dxa"/>
          </w:tcPr>
          <w:p w:rsidR="00607917" w:rsidRPr="00607917" w:rsidRDefault="00607917" w:rsidP="00607917">
            <w:r w:rsidRPr="00607917">
              <w:t>Application</w:t>
            </w:r>
            <w:r>
              <w:t xml:space="preserve"> runs following README instructions</w:t>
            </w:r>
            <w:r w:rsidR="006E38D5">
              <w:t xml:space="preserve"> on Linux</w:t>
            </w:r>
          </w:p>
        </w:tc>
        <w:tc>
          <w:tcPr>
            <w:tcW w:w="804" w:type="dxa"/>
          </w:tcPr>
          <w:p w:rsidR="00607917" w:rsidRDefault="00E350D3" w:rsidP="00607917">
            <w:pPr>
              <w:rPr>
                <w:b/>
              </w:rPr>
            </w:pPr>
            <w:r w:rsidRPr="00E350D3">
              <w:rPr>
                <w:rFonts w:ascii="Segoe UI Symbol" w:hAnsi="Segoe UI Symbol" w:cs="Segoe UI Symbol"/>
                <w:b/>
              </w:rPr>
              <w:t>✓</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log in</w:t>
            </w:r>
          </w:p>
        </w:tc>
        <w:tc>
          <w:tcPr>
            <w:tcW w:w="804" w:type="dxa"/>
          </w:tcPr>
          <w:p w:rsidR="00607917" w:rsidRDefault="00E350D3" w:rsidP="00607917">
            <w:pPr>
              <w:rPr>
                <w:b/>
              </w:rPr>
            </w:pPr>
            <w:r w:rsidRPr="00E350D3">
              <w:rPr>
                <w:rFonts w:ascii="Segoe UI Symbol" w:hAnsi="Segoe UI Symbol" w:cs="Segoe UI Symbol"/>
                <w:b/>
              </w:rPr>
              <w:t>✓</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see who is currently online</w:t>
            </w:r>
          </w:p>
        </w:tc>
        <w:tc>
          <w:tcPr>
            <w:tcW w:w="804" w:type="dxa"/>
          </w:tcPr>
          <w:p w:rsidR="00607917" w:rsidRDefault="00E350D3" w:rsidP="00607917">
            <w:pPr>
              <w:rPr>
                <w:b/>
              </w:rPr>
            </w:pPr>
            <w:r w:rsidRPr="00E350D3">
              <w:rPr>
                <w:rFonts w:ascii="Segoe UI Symbol" w:hAnsi="Segoe UI Symbol" w:cs="Segoe UI Symbol"/>
                <w:b/>
              </w:rPr>
              <w:t>✓</w:t>
            </w:r>
          </w:p>
        </w:tc>
      </w:tr>
      <w:tr w:rsidR="00607917" w:rsidTr="006E38D5">
        <w:tc>
          <w:tcPr>
            <w:tcW w:w="804" w:type="dxa"/>
          </w:tcPr>
          <w:p w:rsidR="00607917" w:rsidRDefault="00607917" w:rsidP="00607917">
            <w:pPr>
              <w:rPr>
                <w:b/>
              </w:rPr>
            </w:pPr>
          </w:p>
        </w:tc>
        <w:tc>
          <w:tcPr>
            <w:tcW w:w="7408" w:type="dxa"/>
          </w:tcPr>
          <w:p w:rsidR="00607917" w:rsidRPr="00607917" w:rsidRDefault="0095016F" w:rsidP="00607917">
            <w:r>
              <w:t>User can see and edit their profile page</w:t>
            </w:r>
            <w:r w:rsidR="00EA5C4F">
              <w:t>, and see profiles for other users</w:t>
            </w:r>
          </w:p>
        </w:tc>
        <w:tc>
          <w:tcPr>
            <w:tcW w:w="804" w:type="dxa"/>
          </w:tcPr>
          <w:p w:rsidR="00607917" w:rsidRDefault="00E350D3" w:rsidP="00607917">
            <w:pPr>
              <w:rPr>
                <w:b/>
              </w:rPr>
            </w:pPr>
            <w:r w:rsidRPr="00E350D3">
              <w:rPr>
                <w:rFonts w:ascii="Segoe UI Symbol" w:hAnsi="Segoe UI Symbol" w:cs="Segoe UI Symbol"/>
                <w:b/>
              </w:rPr>
              <w:t>✓</w:t>
            </w:r>
          </w:p>
        </w:tc>
      </w:tr>
      <w:tr w:rsidR="00607917" w:rsidTr="006E38D5">
        <w:tc>
          <w:tcPr>
            <w:tcW w:w="804" w:type="dxa"/>
          </w:tcPr>
          <w:p w:rsidR="00607917" w:rsidRDefault="00607917" w:rsidP="00607917">
            <w:pPr>
              <w:rPr>
                <w:b/>
              </w:rPr>
            </w:pPr>
          </w:p>
        </w:tc>
        <w:tc>
          <w:tcPr>
            <w:tcW w:w="7408" w:type="dxa"/>
          </w:tcPr>
          <w:p w:rsidR="00607917" w:rsidRPr="00607917" w:rsidRDefault="004210AD" w:rsidP="00D3292C">
            <w:r>
              <w:t xml:space="preserve">User can send, </w:t>
            </w:r>
            <w:r w:rsidR="0095016F">
              <w:t>receive</w:t>
            </w:r>
            <w:r>
              <w:t>, and view</w:t>
            </w:r>
            <w:r w:rsidR="0095016F" w:rsidRPr="00607917">
              <w:t xml:space="preserve"> </w:t>
            </w:r>
            <w:proofErr w:type="spellStart"/>
            <w:r w:rsidR="0095016F" w:rsidRPr="00607917">
              <w:t>message</w:t>
            </w:r>
            <w:r>
              <w:t>s+</w:t>
            </w:r>
            <w:r w:rsidR="0095016F">
              <w:t>files</w:t>
            </w:r>
            <w:proofErr w:type="spellEnd"/>
            <w:r w:rsidR="00D3292C">
              <w:t xml:space="preserve"> with</w:t>
            </w:r>
            <w:r w:rsidR="0095016F" w:rsidRPr="00607917">
              <w:t xml:space="preserve"> someone online</w:t>
            </w:r>
          </w:p>
        </w:tc>
        <w:tc>
          <w:tcPr>
            <w:tcW w:w="804" w:type="dxa"/>
          </w:tcPr>
          <w:p w:rsidR="00607917" w:rsidRDefault="00E350D3" w:rsidP="00607917">
            <w:pPr>
              <w:rPr>
                <w:b/>
              </w:rPr>
            </w:pPr>
            <w:r w:rsidRPr="00E350D3">
              <w:rPr>
                <w:rFonts w:ascii="Segoe UI Symbol" w:hAnsi="Segoe UI Symbol" w:cs="Segoe UI Symbol"/>
                <w:b/>
              </w:rPr>
              <w:t>✓</w:t>
            </w:r>
          </w:p>
        </w:tc>
      </w:tr>
      <w:tr w:rsidR="00F2504C" w:rsidTr="006E38D5">
        <w:tc>
          <w:tcPr>
            <w:tcW w:w="804" w:type="dxa"/>
          </w:tcPr>
          <w:p w:rsidR="00F2504C" w:rsidRPr="00607917" w:rsidRDefault="00F2504C" w:rsidP="00F2504C">
            <w:pPr>
              <w:rPr>
                <w:b/>
              </w:rPr>
            </w:pPr>
            <w:r w:rsidRPr="00607917">
              <w:rPr>
                <w:b/>
              </w:rPr>
              <w:t>B</w:t>
            </w:r>
            <w:r>
              <w:rPr>
                <w:b/>
              </w:rPr>
              <w:t>/B-</w:t>
            </w:r>
          </w:p>
        </w:tc>
        <w:tc>
          <w:tcPr>
            <w:tcW w:w="7408" w:type="dxa"/>
          </w:tcPr>
          <w:p w:rsidR="00F2504C" w:rsidRDefault="00F2504C" w:rsidP="00F2504C">
            <w:r>
              <w:t>Automatically refreshing page (or refreshing content) and/or notifications</w:t>
            </w:r>
          </w:p>
        </w:tc>
        <w:tc>
          <w:tcPr>
            <w:tcW w:w="804" w:type="dxa"/>
          </w:tcPr>
          <w:p w:rsidR="00F2504C" w:rsidRDefault="00E350D3" w:rsidP="00F2504C">
            <w:pPr>
              <w:rPr>
                <w:b/>
              </w:rPr>
            </w:pPr>
            <w:r w:rsidRPr="00E350D3">
              <w:rPr>
                <w:rFonts w:ascii="Segoe UI Symbol" w:hAnsi="Segoe UI Symbol" w:cs="Segoe UI Symbol"/>
                <w:b/>
              </w:rPr>
              <w:t>✓</w:t>
            </w:r>
          </w:p>
        </w:tc>
      </w:tr>
      <w:tr w:rsidR="00F2504C" w:rsidTr="006E38D5">
        <w:tc>
          <w:tcPr>
            <w:tcW w:w="804" w:type="dxa"/>
          </w:tcPr>
          <w:p w:rsidR="00F2504C" w:rsidRPr="00607917" w:rsidRDefault="00F2504C" w:rsidP="00F2504C">
            <w:pPr>
              <w:rPr>
                <w:b/>
              </w:rPr>
            </w:pPr>
          </w:p>
        </w:tc>
        <w:tc>
          <w:tcPr>
            <w:tcW w:w="7408" w:type="dxa"/>
          </w:tcPr>
          <w:p w:rsidR="00F2504C" w:rsidRDefault="00984BB2" w:rsidP="00F2504C">
            <w:r>
              <w:t>Good use of database(s)</w:t>
            </w:r>
          </w:p>
        </w:tc>
        <w:tc>
          <w:tcPr>
            <w:tcW w:w="804" w:type="dxa"/>
          </w:tcPr>
          <w:p w:rsidR="00F2504C" w:rsidRDefault="00E350D3" w:rsidP="00F2504C">
            <w:pPr>
              <w:rPr>
                <w:b/>
              </w:rPr>
            </w:pPr>
            <w:r w:rsidRPr="00E350D3">
              <w:rPr>
                <w:rFonts w:ascii="Segoe UI Symbol" w:hAnsi="Segoe UI Symbol" w:cs="Segoe UI Symbol"/>
                <w:b/>
              </w:rPr>
              <w:t>✓</w:t>
            </w:r>
          </w:p>
        </w:tc>
      </w:tr>
      <w:tr w:rsidR="00F2504C" w:rsidTr="006E38D5">
        <w:tc>
          <w:tcPr>
            <w:tcW w:w="804" w:type="dxa"/>
          </w:tcPr>
          <w:p w:rsidR="00F2504C" w:rsidRPr="00607917" w:rsidRDefault="00F2504C" w:rsidP="00F2504C">
            <w:pPr>
              <w:rPr>
                <w:b/>
              </w:rPr>
            </w:pPr>
          </w:p>
        </w:tc>
        <w:tc>
          <w:tcPr>
            <w:tcW w:w="7408" w:type="dxa"/>
          </w:tcPr>
          <w:p w:rsidR="00F2504C" w:rsidRDefault="003F0BFF" w:rsidP="00F2504C">
            <w:r w:rsidRPr="003F0BFF">
              <w:t>Use of encryption/hashing/data security within the application</w:t>
            </w:r>
          </w:p>
        </w:tc>
        <w:tc>
          <w:tcPr>
            <w:tcW w:w="804" w:type="dxa"/>
          </w:tcPr>
          <w:p w:rsidR="00F2504C" w:rsidRDefault="00F2504C" w:rsidP="00F2504C">
            <w:pPr>
              <w:rPr>
                <w:b/>
              </w:rPr>
            </w:pPr>
          </w:p>
        </w:tc>
      </w:tr>
      <w:tr w:rsidR="003F0BFF" w:rsidTr="006E38D5">
        <w:tc>
          <w:tcPr>
            <w:tcW w:w="804" w:type="dxa"/>
          </w:tcPr>
          <w:p w:rsidR="003F0BFF" w:rsidRPr="00607917" w:rsidRDefault="003F0BFF" w:rsidP="003F0BFF">
            <w:pPr>
              <w:rPr>
                <w:b/>
              </w:rPr>
            </w:pPr>
          </w:p>
        </w:tc>
        <w:tc>
          <w:tcPr>
            <w:tcW w:w="7408" w:type="dxa"/>
          </w:tcPr>
          <w:p w:rsidR="003F0BFF" w:rsidRDefault="003F0BFF" w:rsidP="003F0BFF">
            <w:r>
              <w:t>Embedded media player for audio/video</w:t>
            </w:r>
          </w:p>
        </w:tc>
        <w:tc>
          <w:tcPr>
            <w:tcW w:w="804" w:type="dxa"/>
          </w:tcPr>
          <w:p w:rsidR="003F0BFF" w:rsidRDefault="00E350D3" w:rsidP="003F0BFF">
            <w:pPr>
              <w:rPr>
                <w:b/>
              </w:rPr>
            </w:pPr>
            <w:r w:rsidRPr="00E350D3">
              <w:rPr>
                <w:rFonts w:ascii="Segoe UI Symbol" w:hAnsi="Segoe UI Symbol" w:cs="Segoe UI Symbol"/>
                <w:b/>
              </w:rPr>
              <w:t>✓</w:t>
            </w:r>
          </w:p>
        </w:tc>
      </w:tr>
      <w:tr w:rsidR="003F0BFF" w:rsidTr="006E38D5">
        <w:tc>
          <w:tcPr>
            <w:tcW w:w="804" w:type="dxa"/>
          </w:tcPr>
          <w:p w:rsidR="003F0BFF" w:rsidRDefault="003F0BFF" w:rsidP="003F0BFF">
            <w:pPr>
              <w:rPr>
                <w:b/>
              </w:rPr>
            </w:pPr>
          </w:p>
        </w:tc>
        <w:tc>
          <w:tcPr>
            <w:tcW w:w="7408" w:type="dxa"/>
          </w:tcPr>
          <w:p w:rsidR="003F0BFF" w:rsidRDefault="003F0BFF" w:rsidP="003F0BFF">
            <w:r>
              <w:t>Displays confirmation of message receipt</w:t>
            </w:r>
          </w:p>
        </w:tc>
        <w:tc>
          <w:tcPr>
            <w:tcW w:w="804" w:type="dxa"/>
          </w:tcPr>
          <w:p w:rsidR="003F0BFF" w:rsidRDefault="00E350D3" w:rsidP="003F0BFF">
            <w:pPr>
              <w:rPr>
                <w:b/>
              </w:rPr>
            </w:pPr>
            <w:r w:rsidRPr="00E350D3">
              <w:rPr>
                <w:rFonts w:ascii="Segoe UI Symbol" w:hAnsi="Segoe UI Symbol" w:cs="Segoe UI Symbol"/>
                <w:b/>
              </w:rPr>
              <w:t>✓</w:t>
            </w:r>
          </w:p>
        </w:tc>
      </w:tr>
      <w:tr w:rsidR="003F0BFF" w:rsidTr="006E38D5">
        <w:tc>
          <w:tcPr>
            <w:tcW w:w="804" w:type="dxa"/>
          </w:tcPr>
          <w:p w:rsidR="003F0BFF" w:rsidRDefault="003F0BFF" w:rsidP="003F0BFF">
            <w:pPr>
              <w:rPr>
                <w:b/>
              </w:rPr>
            </w:pPr>
          </w:p>
        </w:tc>
        <w:tc>
          <w:tcPr>
            <w:tcW w:w="7408" w:type="dxa"/>
          </w:tcPr>
          <w:p w:rsidR="003F0BFF" w:rsidRDefault="00B92E4A" w:rsidP="003F0BFF">
            <w:r>
              <w:t>Show user status (at a minimum, including online, away, offline)</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(Local) blacklisting of disruptive clients / unwanted users</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Logs out from the server upon application exit</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r>
              <w:rPr>
                <w:b/>
              </w:rPr>
              <w:t>B+/B</w:t>
            </w:r>
          </w:p>
        </w:tc>
        <w:tc>
          <w:tcPr>
            <w:tcW w:w="7408" w:type="dxa"/>
          </w:tcPr>
          <w:p w:rsidR="003F0BFF" w:rsidRDefault="003F0BFF" w:rsidP="003F0BFF">
            <w:r>
              <w:t>Communication of text formatting of messages</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F40BEE" w:rsidP="00DB6291">
            <w:r>
              <w:t>Rate Limiting</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rsidRPr="007C76DA">
              <w:t>Use of effective inter-app encryption/hashing/data security</w:t>
            </w:r>
            <w:r w:rsidR="00EA7D80">
              <w:t xml:space="preserve"> including handshake</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Use of threading for communicating with login server regularly</w:t>
            </w:r>
          </w:p>
        </w:tc>
        <w:tc>
          <w:tcPr>
            <w:tcW w:w="804" w:type="dxa"/>
          </w:tcPr>
          <w:p w:rsidR="003F0BFF" w:rsidRDefault="00E350D3" w:rsidP="003F0BFF">
            <w:pPr>
              <w:rPr>
                <w:b/>
              </w:rPr>
            </w:pPr>
            <w:r w:rsidRPr="00E350D3">
              <w:rPr>
                <w:rFonts w:ascii="Segoe UI Symbol" w:hAnsi="Segoe UI Symbol" w:cs="Segoe UI Symbol"/>
                <w:b/>
              </w:rPr>
              <w:t>✓</w:t>
            </w:r>
          </w:p>
        </w:tc>
      </w:tr>
      <w:tr w:rsidR="003F0BFF" w:rsidTr="006E38D5">
        <w:tc>
          <w:tcPr>
            <w:tcW w:w="804" w:type="dxa"/>
          </w:tcPr>
          <w:p w:rsidR="003F0BFF" w:rsidRDefault="003F0BFF" w:rsidP="003F0BFF">
            <w:pPr>
              <w:rPr>
                <w:b/>
              </w:rPr>
            </w:pPr>
          </w:p>
        </w:tc>
        <w:tc>
          <w:tcPr>
            <w:tcW w:w="7408" w:type="dxa"/>
          </w:tcPr>
          <w:p w:rsidR="003F0BFF" w:rsidRDefault="00025BAB" w:rsidP="003F0BFF">
            <w:r>
              <w:t>Search for profile pages and messages</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D140F" w:rsidP="003F0BFF">
            <w:r>
              <w:t xml:space="preserve">(Good) </w:t>
            </w:r>
            <w:r w:rsidR="00CA5201">
              <w:t xml:space="preserve">Page </w:t>
            </w:r>
            <w:r w:rsidR="00B92E4A">
              <w:t>Templating</w:t>
            </w:r>
          </w:p>
        </w:tc>
        <w:tc>
          <w:tcPr>
            <w:tcW w:w="804" w:type="dxa"/>
          </w:tcPr>
          <w:p w:rsidR="003F0BFF" w:rsidRDefault="00E350D3" w:rsidP="003F0BFF">
            <w:pPr>
              <w:rPr>
                <w:b/>
              </w:rPr>
            </w:pPr>
            <w:r w:rsidRPr="00E350D3">
              <w:rPr>
                <w:rFonts w:ascii="Segoe UI Symbol" w:hAnsi="Segoe UI Symbol" w:cs="Segoe UI Symbol"/>
                <w:b/>
              </w:rPr>
              <w:t>✓</w:t>
            </w:r>
          </w:p>
        </w:tc>
      </w:tr>
      <w:tr w:rsidR="003F0BFF" w:rsidTr="006E38D5">
        <w:tc>
          <w:tcPr>
            <w:tcW w:w="804" w:type="dxa"/>
          </w:tcPr>
          <w:p w:rsidR="003F0BFF" w:rsidRDefault="003F0BFF" w:rsidP="003F0BFF">
            <w:pPr>
              <w:rPr>
                <w:b/>
              </w:rPr>
            </w:pPr>
          </w:p>
        </w:tc>
        <w:tc>
          <w:tcPr>
            <w:tcW w:w="7408" w:type="dxa"/>
          </w:tcPr>
          <w:p w:rsidR="003F0BFF" w:rsidRDefault="003F0BFF" w:rsidP="003F0BFF">
            <w:r w:rsidRPr="003F0BFF">
              <w:t>Modular and Pythonic code, including commenting and documentation</w:t>
            </w:r>
          </w:p>
        </w:tc>
        <w:tc>
          <w:tcPr>
            <w:tcW w:w="804" w:type="dxa"/>
          </w:tcPr>
          <w:p w:rsidR="003F0BFF" w:rsidRDefault="00E350D3" w:rsidP="003F0BFF">
            <w:pPr>
              <w:rPr>
                <w:b/>
              </w:rPr>
            </w:pPr>
            <w:r w:rsidRPr="00E350D3">
              <w:rPr>
                <w:rFonts w:ascii="Segoe UI Symbol" w:hAnsi="Segoe UI Symbol" w:cs="Segoe UI Symbol"/>
                <w:b/>
              </w:rPr>
              <w:t>✓</w:t>
            </w:r>
          </w:p>
        </w:tc>
      </w:tr>
      <w:tr w:rsidR="003F0BFF" w:rsidTr="006E38D5">
        <w:tc>
          <w:tcPr>
            <w:tcW w:w="804" w:type="dxa"/>
          </w:tcPr>
          <w:p w:rsidR="003F0BFF" w:rsidRDefault="003F0BFF" w:rsidP="003F0BFF">
            <w:pPr>
              <w:rPr>
                <w:b/>
              </w:rPr>
            </w:pPr>
          </w:p>
        </w:tc>
        <w:tc>
          <w:tcPr>
            <w:tcW w:w="7408" w:type="dxa"/>
          </w:tcPr>
          <w:p w:rsidR="003F0BFF" w:rsidRDefault="003F0BFF" w:rsidP="003F0BFF">
            <w:r w:rsidRPr="003F0BFF">
              <w:t>Group conversations</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r>
              <w:rPr>
                <w:b/>
              </w:rPr>
              <w:t>A</w:t>
            </w:r>
          </w:p>
        </w:tc>
        <w:tc>
          <w:tcPr>
            <w:tcW w:w="7408" w:type="dxa"/>
          </w:tcPr>
          <w:p w:rsidR="003F0BFF" w:rsidRPr="00607917" w:rsidRDefault="003F0BFF" w:rsidP="003F0BFF">
            <w:proofErr w:type="spellStart"/>
            <w:r>
              <w:t>Fallback</w:t>
            </w:r>
            <w:proofErr w:type="spellEnd"/>
            <w:r>
              <w:t xml:space="preserve"> P2P Networking if login server goes down </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Multiple sessions (users) supported simultaneously</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1A5E04" w:rsidP="003F0BFF">
            <w:r>
              <w:t>Unit Testing</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Nice user interface (preferably compatible cross-browser)</w:t>
            </w:r>
          </w:p>
        </w:tc>
        <w:tc>
          <w:tcPr>
            <w:tcW w:w="804" w:type="dxa"/>
          </w:tcPr>
          <w:p w:rsidR="003F0BFF" w:rsidRDefault="00E350D3" w:rsidP="003F0BFF">
            <w:pPr>
              <w:rPr>
                <w:b/>
              </w:rPr>
            </w:pPr>
            <w:r w:rsidRPr="00E350D3">
              <w:rPr>
                <w:rFonts w:ascii="Segoe UI Symbol" w:hAnsi="Segoe UI Symbol" w:cs="Segoe UI Symbol"/>
                <w:b/>
              </w:rPr>
              <w:t>✓</w:t>
            </w:r>
            <w:bookmarkStart w:id="0" w:name="_GoBack"/>
            <w:bookmarkEnd w:id="0"/>
          </w:p>
        </w:tc>
      </w:tr>
      <w:tr w:rsidR="003F0BFF" w:rsidTr="006E38D5">
        <w:tc>
          <w:tcPr>
            <w:tcW w:w="804" w:type="dxa"/>
          </w:tcPr>
          <w:p w:rsidR="003F0BFF" w:rsidRDefault="003F0BFF" w:rsidP="003F0BFF">
            <w:pPr>
              <w:rPr>
                <w:b/>
              </w:rPr>
            </w:pPr>
          </w:p>
        </w:tc>
        <w:tc>
          <w:tcPr>
            <w:tcW w:w="7408" w:type="dxa"/>
          </w:tcPr>
          <w:p w:rsidR="003F0BFF" w:rsidRDefault="003F0BFF" w:rsidP="003F0BFF">
            <w:r>
              <w:t>Offline Messaging (without central server)</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2FA (Two Factor Authentication)</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Events co-ordination system</w:t>
            </w:r>
          </w:p>
        </w:tc>
        <w:tc>
          <w:tcPr>
            <w:tcW w:w="804" w:type="dxa"/>
          </w:tcPr>
          <w:p w:rsidR="003F0BFF" w:rsidRDefault="003F0BFF" w:rsidP="003F0BFF">
            <w:pPr>
              <w:rPr>
                <w:b/>
              </w:rPr>
            </w:pPr>
          </w:p>
        </w:tc>
      </w:tr>
      <w:tr w:rsidR="003F0BFF" w:rsidTr="006E38D5">
        <w:tc>
          <w:tcPr>
            <w:tcW w:w="804" w:type="dxa"/>
          </w:tcPr>
          <w:p w:rsidR="003F0BFF" w:rsidRDefault="003F0BFF" w:rsidP="003F0BFF">
            <w:pPr>
              <w:rPr>
                <w:b/>
              </w:rPr>
            </w:pPr>
          </w:p>
        </w:tc>
        <w:tc>
          <w:tcPr>
            <w:tcW w:w="7408" w:type="dxa"/>
          </w:tcPr>
          <w:p w:rsidR="003F0BFF" w:rsidRDefault="003F0BFF" w:rsidP="003F0BFF">
            <w:r>
              <w:t>Fails graciously when interacting with substandard clients</w:t>
            </w:r>
          </w:p>
        </w:tc>
        <w:tc>
          <w:tcPr>
            <w:tcW w:w="804" w:type="dxa"/>
          </w:tcPr>
          <w:p w:rsidR="003F0BFF" w:rsidRDefault="003F0BFF" w:rsidP="003F0BFF">
            <w:pPr>
              <w:rPr>
                <w:b/>
              </w:rPr>
            </w:pPr>
          </w:p>
        </w:tc>
      </w:tr>
    </w:tbl>
    <w:p w:rsidR="00CB4C5B" w:rsidRDefault="008D5A70">
      <w:pPr>
        <w:rPr>
          <w:b/>
        </w:rPr>
      </w:pPr>
      <w:r>
        <w:rPr>
          <w:b/>
        </w:rPr>
        <w:t xml:space="preserve">All </w:t>
      </w:r>
      <w:r w:rsidR="00F50C6D">
        <w:rPr>
          <w:b/>
        </w:rPr>
        <w:t xml:space="preserve">inter-app </w:t>
      </w:r>
      <w:r>
        <w:rPr>
          <w:b/>
        </w:rPr>
        <w:t xml:space="preserve">features must be supported by at least </w:t>
      </w:r>
      <w:r w:rsidR="009848C3">
        <w:rPr>
          <w:b/>
        </w:rPr>
        <w:t>two</w:t>
      </w:r>
      <w:r>
        <w:rPr>
          <w:b/>
        </w:rPr>
        <w:t xml:space="preserve"> other node</w:t>
      </w:r>
      <w:r w:rsidR="009848C3">
        <w:rPr>
          <w:b/>
        </w:rPr>
        <w:t>s</w:t>
      </w:r>
      <w:r w:rsidR="000349B1">
        <w:rPr>
          <w:b/>
        </w:rPr>
        <w:t>/client</w:t>
      </w:r>
      <w:r w:rsidR="009848C3">
        <w:rPr>
          <w:b/>
        </w:rPr>
        <w:t>s</w:t>
      </w:r>
      <w:r>
        <w:rPr>
          <w:b/>
        </w:rPr>
        <w:t xml:space="preserve"> as well.</w:t>
      </w:r>
      <w:r>
        <w:rPr>
          <w:b/>
        </w:rPr>
        <w:br/>
        <w:t xml:space="preserve">You must list </w:t>
      </w:r>
      <w:r w:rsidR="00F50C6D">
        <w:rPr>
          <w:b/>
        </w:rPr>
        <w:t xml:space="preserve">at least </w:t>
      </w:r>
      <w:r w:rsidR="00196D2B">
        <w:rPr>
          <w:b/>
        </w:rPr>
        <w:t>two</w:t>
      </w:r>
      <w:r w:rsidR="00F50C6D">
        <w:rPr>
          <w:b/>
        </w:rPr>
        <w:t xml:space="preserve"> </w:t>
      </w:r>
      <w:r>
        <w:rPr>
          <w:b/>
        </w:rPr>
        <w:t>supported client</w:t>
      </w:r>
      <w:r w:rsidR="00196D2B">
        <w:rPr>
          <w:b/>
        </w:rPr>
        <w:t>s</w:t>
      </w:r>
      <w:r w:rsidR="00F50C6D">
        <w:rPr>
          <w:b/>
        </w:rPr>
        <w:t xml:space="preserve"> (UPI)</w:t>
      </w:r>
      <w:r>
        <w:rPr>
          <w:b/>
        </w:rPr>
        <w:t xml:space="preserve"> in your README.</w:t>
      </w:r>
    </w:p>
    <w:p w:rsidR="00851E30" w:rsidRPr="00851E30" w:rsidRDefault="00851E30" w:rsidP="00851E30">
      <w:r>
        <w:rPr>
          <w:b/>
        </w:rPr>
        <w:t>You must include a copy of this table with your submission</w:t>
      </w:r>
      <w:r>
        <w:t>, with the items that you think you have completed marked as done.</w:t>
      </w:r>
    </w:p>
    <w:p w:rsidR="00D27284" w:rsidRDefault="00D27284">
      <w:r w:rsidRPr="00851E30">
        <w:rPr>
          <w:b/>
        </w:rPr>
        <w:t>You must complete all the requirements for the C grade (minimum spec) to be eligible for consideration for any higher grade.</w:t>
      </w:r>
      <w:r w:rsidRPr="00851E30">
        <w:t xml:space="preserve"> To get the grade indicated on the left, you must complete at least </w:t>
      </w:r>
      <w:r w:rsidR="00851E30" w:rsidRPr="00851E30">
        <w:rPr>
          <w:b/>
        </w:rPr>
        <w:t>four</w:t>
      </w:r>
      <w:r w:rsidRPr="00851E30">
        <w:t xml:space="preserve"> of the items from the appropriate grade.</w:t>
      </w:r>
      <w:r w:rsidR="00851E30">
        <w:t xml:space="preserve"> Items from a higher grade can be used to substitute for items in a lower grade (i.e. if you have three items in B/B- category and five items in the B+/B category, one of the B+/B category items can be counted towards the B/B- category).</w:t>
      </w:r>
    </w:p>
    <w:p w:rsidR="005A7367" w:rsidRDefault="005A7367">
      <w:r>
        <w:t>To qualify for the item in the higher grade, it must be beyond what is necessary for the minimum spec. For example, within-app hashing is required to login to the login server – you must demonstrate additional encryption/hashing/data security beyond that.</w:t>
      </w:r>
    </w:p>
    <w:p w:rsidR="008C052A" w:rsidRPr="00A85F59" w:rsidRDefault="008C052A">
      <w:pPr>
        <w:rPr>
          <w:b/>
        </w:rPr>
      </w:pPr>
      <w:r w:rsidRPr="00A85F59">
        <w:rPr>
          <w:b/>
        </w:rPr>
        <w:lastRenderedPageBreak/>
        <w:t>Please note that this marking checklist is indicative only, and may still change after the final deadline if there are other features identified or if rebalancing of the checklist is needed.</w:t>
      </w:r>
    </w:p>
    <w:sectPr w:rsidR="008C052A" w:rsidRPr="00A85F59">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7E0" w:rsidRDefault="00BD37E0" w:rsidP="009044E7">
      <w:pPr>
        <w:spacing w:after="0" w:line="240" w:lineRule="auto"/>
      </w:pPr>
      <w:r>
        <w:separator/>
      </w:r>
    </w:p>
  </w:endnote>
  <w:endnote w:type="continuationSeparator" w:id="0">
    <w:p w:rsidR="00BD37E0" w:rsidRDefault="00BD37E0" w:rsidP="0090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E7" w:rsidRDefault="000A664C">
    <w:pPr>
      <w:pStyle w:val="Footer"/>
    </w:pPr>
    <w:r>
      <w:t>Pyt</w:t>
    </w:r>
    <w:r w:rsidR="00470C1F">
      <w:t>hon Project</w:t>
    </w:r>
    <w:r w:rsidR="00D22884">
      <w:t xml:space="preserve"> Marking Checklist v4</w:t>
    </w:r>
    <w:r w:rsidR="001B7E4C">
      <w:tab/>
    </w:r>
    <w:r w:rsidR="001B7E4C">
      <w:tab/>
      <w:t xml:space="preserve">AC </w:t>
    </w:r>
    <w:r w:rsidR="00D22884">
      <w:t>8</w:t>
    </w:r>
    <w:r w:rsidR="004018BB">
      <w:t>/06</w:t>
    </w:r>
    <w:r w:rsidR="002D26CF">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7E0" w:rsidRDefault="00BD37E0" w:rsidP="009044E7">
      <w:pPr>
        <w:spacing w:after="0" w:line="240" w:lineRule="auto"/>
      </w:pPr>
      <w:r>
        <w:separator/>
      </w:r>
    </w:p>
  </w:footnote>
  <w:footnote w:type="continuationSeparator" w:id="0">
    <w:p w:rsidR="00BD37E0" w:rsidRDefault="00BD37E0" w:rsidP="00904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S2MLcwMTIzM7c0MjJU0lEKTi0uzszPAykwqwUAUehYrywAAAA="/>
  </w:docVars>
  <w:rsids>
    <w:rsidRoot w:val="005B03E6"/>
    <w:rsid w:val="00013354"/>
    <w:rsid w:val="000151D4"/>
    <w:rsid w:val="000161D9"/>
    <w:rsid w:val="00025BAB"/>
    <w:rsid w:val="000349B1"/>
    <w:rsid w:val="00041611"/>
    <w:rsid w:val="00056CB3"/>
    <w:rsid w:val="00065A16"/>
    <w:rsid w:val="000A664C"/>
    <w:rsid w:val="000C40F8"/>
    <w:rsid w:val="000C5498"/>
    <w:rsid w:val="000F4508"/>
    <w:rsid w:val="001140AE"/>
    <w:rsid w:val="001424DD"/>
    <w:rsid w:val="00182FAE"/>
    <w:rsid w:val="001844F8"/>
    <w:rsid w:val="00196D2B"/>
    <w:rsid w:val="001A5E04"/>
    <w:rsid w:val="001B49B4"/>
    <w:rsid w:val="001B7E4C"/>
    <w:rsid w:val="001C5ADB"/>
    <w:rsid w:val="00207561"/>
    <w:rsid w:val="002300BF"/>
    <w:rsid w:val="00265D8B"/>
    <w:rsid w:val="00272722"/>
    <w:rsid w:val="002A6EA2"/>
    <w:rsid w:val="002B226E"/>
    <w:rsid w:val="002D060A"/>
    <w:rsid w:val="002D26CF"/>
    <w:rsid w:val="002E017E"/>
    <w:rsid w:val="002E6197"/>
    <w:rsid w:val="002F7CCD"/>
    <w:rsid w:val="003055B2"/>
    <w:rsid w:val="00310AD0"/>
    <w:rsid w:val="0032487C"/>
    <w:rsid w:val="00327C81"/>
    <w:rsid w:val="003C305B"/>
    <w:rsid w:val="003D140F"/>
    <w:rsid w:val="003F0BFF"/>
    <w:rsid w:val="004018BB"/>
    <w:rsid w:val="004210AD"/>
    <w:rsid w:val="00432FDE"/>
    <w:rsid w:val="004376CF"/>
    <w:rsid w:val="004519E3"/>
    <w:rsid w:val="00453598"/>
    <w:rsid w:val="00470C1F"/>
    <w:rsid w:val="00487737"/>
    <w:rsid w:val="004D3146"/>
    <w:rsid w:val="005171B6"/>
    <w:rsid w:val="005337D4"/>
    <w:rsid w:val="00535F20"/>
    <w:rsid w:val="00576D69"/>
    <w:rsid w:val="005A3026"/>
    <w:rsid w:val="005A7367"/>
    <w:rsid w:val="005B03E6"/>
    <w:rsid w:val="005E0D7D"/>
    <w:rsid w:val="005F3A64"/>
    <w:rsid w:val="00607917"/>
    <w:rsid w:val="00644670"/>
    <w:rsid w:val="0066616D"/>
    <w:rsid w:val="006E38D5"/>
    <w:rsid w:val="00794BC2"/>
    <w:rsid w:val="007C76DA"/>
    <w:rsid w:val="007D69D0"/>
    <w:rsid w:val="00817F6B"/>
    <w:rsid w:val="00824893"/>
    <w:rsid w:val="00851E30"/>
    <w:rsid w:val="008A1F28"/>
    <w:rsid w:val="008C052A"/>
    <w:rsid w:val="008D5A70"/>
    <w:rsid w:val="008E4AEF"/>
    <w:rsid w:val="008F1208"/>
    <w:rsid w:val="0090339C"/>
    <w:rsid w:val="009044E7"/>
    <w:rsid w:val="00913D57"/>
    <w:rsid w:val="0095016F"/>
    <w:rsid w:val="009848C3"/>
    <w:rsid w:val="00984BB2"/>
    <w:rsid w:val="00993A26"/>
    <w:rsid w:val="009C5C71"/>
    <w:rsid w:val="009D0264"/>
    <w:rsid w:val="009D5D3C"/>
    <w:rsid w:val="009E47FB"/>
    <w:rsid w:val="00A20765"/>
    <w:rsid w:val="00A5450F"/>
    <w:rsid w:val="00A610D0"/>
    <w:rsid w:val="00A744F8"/>
    <w:rsid w:val="00A85F59"/>
    <w:rsid w:val="00AD1F4D"/>
    <w:rsid w:val="00AE7876"/>
    <w:rsid w:val="00B121AD"/>
    <w:rsid w:val="00B92E4A"/>
    <w:rsid w:val="00BD37E0"/>
    <w:rsid w:val="00C27CD7"/>
    <w:rsid w:val="00C80380"/>
    <w:rsid w:val="00CA4CB7"/>
    <w:rsid w:val="00CA5201"/>
    <w:rsid w:val="00CB4C5B"/>
    <w:rsid w:val="00CC7EC1"/>
    <w:rsid w:val="00CE2042"/>
    <w:rsid w:val="00CF575A"/>
    <w:rsid w:val="00D22884"/>
    <w:rsid w:val="00D27284"/>
    <w:rsid w:val="00D31484"/>
    <w:rsid w:val="00D3292C"/>
    <w:rsid w:val="00D968E6"/>
    <w:rsid w:val="00DB6291"/>
    <w:rsid w:val="00DD728A"/>
    <w:rsid w:val="00DE2087"/>
    <w:rsid w:val="00E350D3"/>
    <w:rsid w:val="00E45174"/>
    <w:rsid w:val="00E5610E"/>
    <w:rsid w:val="00E6551A"/>
    <w:rsid w:val="00E7580C"/>
    <w:rsid w:val="00EA5C4F"/>
    <w:rsid w:val="00EA7D80"/>
    <w:rsid w:val="00F2504C"/>
    <w:rsid w:val="00F3608C"/>
    <w:rsid w:val="00F40BEE"/>
    <w:rsid w:val="00F50C6D"/>
    <w:rsid w:val="00F67546"/>
    <w:rsid w:val="00F715A2"/>
    <w:rsid w:val="00F95C5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B6CFA-C053-477D-86CD-A884DAB8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7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4E7"/>
  </w:style>
  <w:style w:type="paragraph" w:styleId="Footer">
    <w:name w:val="footer"/>
    <w:basedOn w:val="Normal"/>
    <w:link w:val="FooterChar"/>
    <w:uiPriority w:val="99"/>
    <w:unhideWhenUsed/>
    <w:rsid w:val="00904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Serena</cp:lastModifiedBy>
  <cp:revision>129</cp:revision>
  <cp:lastPrinted>2017-06-06T03:20:00Z</cp:lastPrinted>
  <dcterms:created xsi:type="dcterms:W3CDTF">2015-05-17T02:17:00Z</dcterms:created>
  <dcterms:modified xsi:type="dcterms:W3CDTF">2017-06-11T17:53:00Z</dcterms:modified>
</cp:coreProperties>
</file>