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D67" w:rsidRPr="00A35C5A" w:rsidRDefault="00130D67" w:rsidP="00130D67">
      <w:pPr>
        <w:bidi/>
        <w:jc w:val="both"/>
        <w:rPr>
          <w:rFonts w:ascii="IRANSansWeb" w:eastAsia="Times New Roman" w:hAnsi="IRANSansWeb" w:cs="IRANSansWeb"/>
          <w:b/>
          <w:bCs/>
          <w:color w:val="000000" w:themeColor="text1"/>
          <w:sz w:val="24"/>
          <w:szCs w:val="24"/>
          <w:rtl/>
        </w:rPr>
      </w:pPr>
      <w:r w:rsidRPr="00A35C5A">
        <w:rPr>
          <w:rFonts w:ascii="IRANSansWeb" w:eastAsia="Times New Roman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رمزگذاری نقطه به نقطه سرندیپ </w:t>
      </w:r>
      <w:r w:rsidRPr="00E15830">
        <w:rPr>
          <w:rFonts w:ascii="IRANSansWeb" w:eastAsia="Times New Roman" w:hAnsi="IRANSansWeb" w:cs="IRANSansWeb" w:hint="cs"/>
          <w:b/>
          <w:bCs/>
          <w:color w:val="000000" w:themeColor="text1"/>
          <w:rtl/>
        </w:rPr>
        <w:t>(</w:t>
      </w:r>
      <w:proofErr w:type="spellStart"/>
      <w:r w:rsidRPr="00E15830">
        <w:rPr>
          <w:rFonts w:ascii="IRANSansWeb" w:eastAsia="Times New Roman" w:hAnsi="IRANSansWeb" w:cs="IRANSansWeb"/>
          <w:b/>
          <w:bCs/>
          <w:color w:val="000000" w:themeColor="text1"/>
        </w:rPr>
        <w:t>Serendip</w:t>
      </w:r>
      <w:proofErr w:type="spellEnd"/>
      <w:r w:rsidRPr="00E15830">
        <w:rPr>
          <w:rFonts w:ascii="IRANSansWeb" w:eastAsia="Times New Roman" w:hAnsi="IRANSansWeb" w:cs="IRANSansWeb"/>
          <w:b/>
          <w:bCs/>
          <w:color w:val="000000" w:themeColor="text1"/>
        </w:rPr>
        <w:t xml:space="preserve"> End-to-end encryption</w:t>
      </w:r>
      <w:r w:rsidRPr="00E15830">
        <w:rPr>
          <w:rFonts w:ascii="IRANSansWeb" w:eastAsia="Times New Roman" w:hAnsi="IRANSansWeb" w:cs="IRANSansWeb" w:hint="cs"/>
          <w:b/>
          <w:bCs/>
          <w:color w:val="000000" w:themeColor="text1"/>
          <w:rtl/>
        </w:rPr>
        <w:t>)</w:t>
      </w:r>
    </w:p>
    <w:p w:rsidR="00130D67" w:rsidRPr="00A35C5A" w:rsidRDefault="00130D67" w:rsidP="00E15830">
      <w:pPr>
        <w:bidi/>
        <w:jc w:val="both"/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</w:pPr>
      <w:r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با کاربری خدمات و محصولات سرندیپ شما قادر خواهید بود تا داده‌های خود را در چهار مرحله شامل ثبت، مدیریت، گزارش و تحلیل به شیوه‌های متنوع، با دستگاه‌ها یا پلتفرم‌های مختلف، به صورت آفلاین و آنلاین و با استفاده از مدل رمزنگاری نقطه به نقطه </w:t>
      </w:r>
      <w:r w:rsidRPr="00E15830">
        <w:rPr>
          <w:rFonts w:ascii="IRANSansWeb" w:eastAsia="Times New Roman" w:hAnsi="IRANSansWeb" w:cs="IRANSansWeb" w:hint="cs"/>
          <w:color w:val="000000" w:themeColor="text1"/>
          <w:rtl/>
        </w:rPr>
        <w:t>(</w:t>
      </w:r>
      <w:r w:rsidRPr="00E15830">
        <w:rPr>
          <w:rFonts w:ascii="IRANSansWeb" w:eastAsia="Times New Roman" w:hAnsi="IRANSansWeb" w:cs="IRANSansWeb"/>
          <w:color w:val="000000" w:themeColor="text1"/>
        </w:rPr>
        <w:t>End-to-end encryption</w:t>
      </w:r>
      <w:r w:rsidRPr="00E15830">
        <w:rPr>
          <w:rFonts w:ascii="IRANSansWeb" w:eastAsia="Times New Roman" w:hAnsi="IRANSansWeb" w:cs="IRANSansWeb" w:hint="cs"/>
          <w:color w:val="000000" w:themeColor="text1"/>
          <w:rtl/>
        </w:rPr>
        <w:t>)</w:t>
      </w:r>
      <w:r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مورد استفاده قرار دهید. مدل رمزنگاری داده‌ها در سی آر ام و سایر محصولات و خدمات سرندیپ بر پایه استاندارد نظامی</w:t>
      </w:r>
      <w:r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رمزگذار</w:t>
      </w:r>
      <w:r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ی</w:t>
      </w:r>
      <w:r w:rsidRPr="00A35C5A">
        <w:rPr>
          <w:rFonts w:ascii="IRANSansWeb" w:eastAsia="Times New Roman" w:hAnsi="IRANSansWeb" w:cs="IRANSansWeb"/>
          <w:color w:val="000000" w:themeColor="text1"/>
          <w:sz w:val="24"/>
          <w:szCs w:val="24"/>
        </w:rPr>
        <w:t xml:space="preserve"> </w:t>
      </w:r>
      <w:r w:rsidRPr="00E15830">
        <w:rPr>
          <w:rFonts w:ascii="IRANSansWeb" w:eastAsia="Times New Roman" w:hAnsi="IRANSansWeb" w:cs="IRANSansWeb"/>
          <w:color w:val="000000" w:themeColor="text1"/>
        </w:rPr>
        <w:t>AES</w:t>
      </w:r>
      <w:r w:rsidRPr="00A35C5A">
        <w:rPr>
          <w:rFonts w:ascii="IRANSansWeb" w:eastAsia="Times New Roman" w:hAnsi="IRANSansWeb" w:cs="IRANSansWeb"/>
          <w:color w:val="000000" w:themeColor="text1"/>
          <w:sz w:val="24"/>
          <w:szCs w:val="24"/>
        </w:rPr>
        <w:t xml:space="preserve"> 256-</w:t>
      </w:r>
      <w:r w:rsidRPr="00D80CE0">
        <w:rPr>
          <w:rFonts w:ascii="IRANSansWeb" w:eastAsia="Times New Roman" w:hAnsi="IRANSansWeb" w:cs="IRANSansWeb"/>
          <w:color w:val="000000" w:themeColor="text1"/>
        </w:rPr>
        <w:t>bit</w:t>
      </w:r>
      <w:r w:rsidRPr="00A35C5A">
        <w:rPr>
          <w:rFonts w:ascii="IRANSansWeb" w:eastAsia="Times New Roman" w:hAnsi="IRANSansWeb" w:cs="IRANSansWeb"/>
          <w:color w:val="000000" w:themeColor="text1"/>
          <w:sz w:val="24"/>
          <w:szCs w:val="24"/>
        </w:rPr>
        <w:t xml:space="preserve"> </w:t>
      </w:r>
      <w:r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و</w:t>
      </w:r>
      <w:r w:rsidRPr="00A35C5A">
        <w:rPr>
          <w:rFonts w:ascii="IRANSansWeb" w:eastAsia="Times New Roman" w:hAnsi="IRANSansWeb" w:cs="IRANSansWeb"/>
          <w:color w:val="000000" w:themeColor="text1"/>
          <w:sz w:val="24"/>
          <w:szCs w:val="24"/>
        </w:rPr>
        <w:t xml:space="preserve"> </w:t>
      </w:r>
      <w:r w:rsidRPr="00E15830">
        <w:rPr>
          <w:rFonts w:ascii="IRANSansWeb" w:eastAsia="Times New Roman" w:hAnsi="IRANSansWeb" w:cs="IRANSansWeb"/>
          <w:color w:val="000000" w:themeColor="text1"/>
        </w:rPr>
        <w:t>RSA</w:t>
      </w:r>
      <w:r w:rsidRPr="00A35C5A">
        <w:rPr>
          <w:rFonts w:ascii="IRANSansWeb" w:eastAsia="Times New Roman" w:hAnsi="IRANSansWeb" w:cs="IRANSansWeb"/>
          <w:color w:val="000000" w:themeColor="text1"/>
          <w:sz w:val="24"/>
          <w:szCs w:val="24"/>
        </w:rPr>
        <w:t xml:space="preserve"> 4096-</w:t>
      </w:r>
      <w:r w:rsidRPr="00D80CE0">
        <w:rPr>
          <w:rFonts w:ascii="IRANSansWeb" w:eastAsia="Times New Roman" w:hAnsi="IRANSansWeb" w:cs="IRANSansWeb"/>
          <w:color w:val="000000" w:themeColor="text1"/>
        </w:rPr>
        <w:t>bit</w:t>
      </w:r>
      <w:r w:rsidRPr="00A35C5A">
        <w:rPr>
          <w:rFonts w:ascii="IRANSansWeb" w:eastAsia="Times New Roman" w:hAnsi="IRANSansWeb" w:cs="IRANSansWeb"/>
          <w:color w:val="000000" w:themeColor="text1"/>
          <w:sz w:val="24"/>
          <w:szCs w:val="24"/>
        </w:rPr>
        <w:t xml:space="preserve"> </w:t>
      </w:r>
      <w:r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استوار شده است تا به صورت حقیقی امنیت داده‌های شما را در بستر ابری تامین ‌کند.</w:t>
      </w:r>
    </w:p>
    <w:p w:rsidR="00130D67" w:rsidRPr="00130D67" w:rsidRDefault="00130D67" w:rsidP="00130D67">
      <w:pPr>
        <w:bidi/>
        <w:jc w:val="both"/>
        <w:rPr>
          <w:rFonts w:ascii="IRANSansWeb" w:eastAsia="Times New Roman" w:hAnsi="IRANSansWeb" w:cs="IRANSansWeb"/>
          <w:color w:val="000000" w:themeColor="text1"/>
          <w:sz w:val="24"/>
          <w:szCs w:val="24"/>
        </w:rPr>
      </w:pPr>
      <w:r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با استفاده از رمزگذاری داده‌های شما از طریق مدل مبدا تا مقصد و پیاده‌سازی استاندارد امنیتی ذکر‌شده، اطلاعات حساس کسب و کار شما تنها در دستگاه خودتان رمزگشایی می‌شود و در این بین هیچ شخص غیرمجاز، سازمان و حتی سرندیپ به عنوان تامین‌کننده خدمات مورد استفاده شما نیز امکان دسترسی به داده‌های شما را نخواهد داشت. به این ترتیب هیچ فرد یا سازمانی قادر ن</w:t>
      </w:r>
      <w:r w:rsidR="00FD6A7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خواهد بود تا به هر طریقی از محتوای</w:t>
      </w:r>
      <w:r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داده‌های شما اطلاع پیدا کند؛ چرا که کلید رمزگشایی اطلاعات شما تنها در اختیار خود شماست.</w:t>
      </w:r>
    </w:p>
    <w:p w:rsidR="00291FE2" w:rsidRPr="00A35C5A" w:rsidRDefault="00941FB8" w:rsidP="00130D67">
      <w:pPr>
        <w:bidi/>
        <w:jc w:val="both"/>
        <w:rPr>
          <w:rFonts w:ascii="IRANSansWeb" w:eastAsia="Times New Roman" w:hAnsi="IRANSansWeb" w:cs="IRANSansWeb"/>
          <w:b/>
          <w:bCs/>
          <w:color w:val="000000" w:themeColor="text1"/>
          <w:sz w:val="24"/>
          <w:szCs w:val="24"/>
          <w:rtl/>
        </w:rPr>
      </w:pPr>
      <w:r w:rsidRPr="00A35C5A">
        <w:rPr>
          <w:rFonts w:ascii="IRANSansWeb" w:eastAsia="Times New Roman" w:hAnsi="IRANSansWeb" w:cs="IRANSansWeb" w:hint="cs"/>
          <w:b/>
          <w:bCs/>
          <w:color w:val="000000" w:themeColor="text1"/>
          <w:sz w:val="24"/>
          <w:szCs w:val="24"/>
          <w:rtl/>
        </w:rPr>
        <w:t>رمزگذاری نقطه به نقطه</w:t>
      </w:r>
      <w:r w:rsidR="00291FE2" w:rsidRPr="00A35C5A">
        <w:rPr>
          <w:rFonts w:ascii="IRANSansWeb" w:eastAsia="Times New Roman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291FE2" w:rsidRPr="00E15830">
        <w:rPr>
          <w:rFonts w:ascii="IRANSansWeb" w:eastAsia="Times New Roman" w:hAnsi="IRANSansWeb" w:cs="IRANSansWeb" w:hint="cs"/>
          <w:b/>
          <w:bCs/>
          <w:color w:val="000000" w:themeColor="text1"/>
          <w:rtl/>
        </w:rPr>
        <w:t>(</w:t>
      </w:r>
      <w:r w:rsidR="00291FE2" w:rsidRPr="00E15830">
        <w:rPr>
          <w:rFonts w:ascii="IRANSansWeb" w:eastAsia="Times New Roman" w:hAnsi="IRANSansWeb" w:cs="IRANSansWeb"/>
          <w:b/>
          <w:bCs/>
          <w:color w:val="000000" w:themeColor="text1"/>
        </w:rPr>
        <w:t>End-to-end encryption</w:t>
      </w:r>
      <w:r w:rsidR="00291FE2" w:rsidRPr="00E15830">
        <w:rPr>
          <w:rFonts w:ascii="IRANSansWeb" w:eastAsia="Times New Roman" w:hAnsi="IRANSansWeb" w:cs="IRANSansWeb" w:hint="cs"/>
          <w:b/>
          <w:bCs/>
          <w:color w:val="000000" w:themeColor="text1"/>
          <w:rtl/>
        </w:rPr>
        <w:t>)</w:t>
      </w:r>
      <w:r w:rsidR="00E15830">
        <w:rPr>
          <w:rFonts w:ascii="IRANSansWeb" w:eastAsia="Times New Roman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 چیست؟</w:t>
      </w:r>
    </w:p>
    <w:p w:rsidR="00C10BC1" w:rsidRPr="00A35C5A" w:rsidRDefault="00291FE2" w:rsidP="00941FB8">
      <w:pPr>
        <w:bidi/>
        <w:jc w:val="both"/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</w:pPr>
      <w:r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رمزگذاری </w:t>
      </w:r>
      <w:r w:rsidR="00941FB8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نقطه به نقطه، </w:t>
      </w:r>
      <w:r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مبدا تا مقصد یا</w:t>
      </w:r>
      <w:r w:rsidR="00C10BC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C10BC1" w:rsidRPr="00E15830">
        <w:rPr>
          <w:rFonts w:ascii="IRANSansWeb" w:eastAsia="Times New Roman" w:hAnsi="IRANSansWeb" w:cs="IRANSansWeb"/>
          <w:color w:val="000000" w:themeColor="text1"/>
        </w:rPr>
        <w:t>End-to-end encryption</w:t>
      </w:r>
      <w:r w:rsidR="00C10BC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به گونه‌ای از ارتباط رمزنگاری‌شده اطلاق می‌شود که تنها طرفین مجاز در آن قادر به خوانش داده‌های ارسالی و ذخیره‌شده هستند. </w:t>
      </w:r>
      <w:r w:rsidR="00941FB8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در این مدل رمزگذاری که با عنوان رمزنگاری کاربر به کاربر نیز شناخته می‌شود،</w:t>
      </w:r>
      <w:r w:rsidR="00C10BC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تمامی داده‌های رد و بدل‌شده بین طرفین نه تنها در مسیر ارتباطی بل</w:t>
      </w:r>
      <w:r w:rsidR="00AC0E7A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که از منبع</w:t>
      </w:r>
      <w:r w:rsidR="00C10BC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تا مقصد دریافت پیام‌ها رمزگ</w:t>
      </w:r>
      <w:r w:rsidR="0076263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ذاری می‌شوند و تنها فرستنده و گیرنده داده‌ها</w:t>
      </w:r>
      <w:r w:rsidR="00C10BC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اجازه دسترسی به کلی</w:t>
      </w:r>
      <w:r w:rsidR="0076263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د‌های رمزگشایی </w:t>
      </w:r>
      <w:r w:rsidR="00C10BC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را دارند؛ چرا که کلید </w:t>
      </w:r>
      <w:r w:rsidR="00AC0E7A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 xml:space="preserve">شخصی </w:t>
      </w:r>
      <w:r w:rsidR="00C10BC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رمزگذاری فقط در انتهای مسیر ارتباط</w:t>
      </w:r>
      <w:r w:rsidR="0076263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، بر روی دستگاه مقصد و </w:t>
      </w:r>
      <w:r w:rsidR="00AC0E7A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به صورت موقت </w:t>
      </w:r>
      <w:r w:rsidR="00C10BC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ذخیره می‌شود.</w:t>
      </w:r>
    </w:p>
    <w:p w:rsidR="000366D2" w:rsidRPr="00A35C5A" w:rsidRDefault="00966DB6" w:rsidP="00941FB8">
      <w:pPr>
        <w:bidi/>
        <w:jc w:val="both"/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</w:pPr>
      <w:r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به نقل از صفحه بلاگ وبسایت</w:t>
      </w:r>
      <w:r w:rsidR="00CE20AC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آی بی ام 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در 19 ژوئن سال 2012: «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>ب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 w:hint="eastAsia"/>
          <w:color w:val="000000" w:themeColor="text1"/>
          <w:sz w:val="24"/>
          <w:szCs w:val="24"/>
          <w:rtl/>
          <w:lang w:bidi="fa-IR"/>
        </w:rPr>
        <w:t>ش‌تر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تام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 w:hint="eastAsia"/>
          <w:color w:val="000000" w:themeColor="text1"/>
          <w:sz w:val="24"/>
          <w:szCs w:val="24"/>
          <w:rtl/>
          <w:lang w:bidi="fa-IR"/>
        </w:rPr>
        <w:t>ن‌کنندگان</w:t>
      </w:r>
      <w:r w:rsidR="00941FB8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نرم‌افزار</w:t>
      </w:r>
      <w:r w:rsidR="00941FB8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 xml:space="preserve"> در بستر شبکه ابری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</w:t>
      </w:r>
      <w:r w:rsidR="000366D2" w:rsidRPr="00A35C5A">
        <w:rPr>
          <w:rFonts w:ascii="IRANSansWeb" w:eastAsia="Times New Roman" w:hAnsi="IRANSansWeb" w:cs="IRANSansWeb"/>
          <w:color w:val="000000" w:themeColor="text1"/>
          <w:rtl/>
          <w:lang w:bidi="fa-IR"/>
        </w:rPr>
        <w:t>(</w:t>
      </w:r>
      <w:r w:rsidR="000366D2" w:rsidRPr="00A35C5A">
        <w:rPr>
          <w:rFonts w:ascii="IRANSansWeb" w:eastAsia="Times New Roman" w:hAnsi="IRANSansWeb" w:cs="IRANSansWeb"/>
          <w:color w:val="000000" w:themeColor="text1"/>
          <w:lang w:bidi="fa-IR"/>
        </w:rPr>
        <w:t>SaaS</w:t>
      </w:r>
      <w:r w:rsidR="000366D2" w:rsidRPr="00A35C5A">
        <w:rPr>
          <w:rFonts w:ascii="IRANSansWeb" w:eastAsia="Times New Roman" w:hAnsi="IRANSansWeb" w:cs="IRANSansWeb"/>
          <w:color w:val="000000" w:themeColor="text1"/>
          <w:rtl/>
          <w:lang w:bidi="fa-IR"/>
        </w:rPr>
        <w:t>)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 xml:space="preserve">که 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>ادعا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ارائه رمزگذار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را دارند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 xml:space="preserve">، 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>عموما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ً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تنها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مس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 w:hint="eastAsia"/>
          <w:color w:val="000000" w:themeColor="text1"/>
          <w:sz w:val="24"/>
          <w:szCs w:val="24"/>
          <w:rtl/>
          <w:lang w:bidi="fa-IR"/>
        </w:rPr>
        <w:t>ر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انتقال داده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‌ها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را با استفاده از پروتکول امن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 w:hint="eastAsia"/>
          <w:color w:val="000000" w:themeColor="text1"/>
          <w:sz w:val="24"/>
          <w:szCs w:val="24"/>
          <w:rtl/>
          <w:lang w:bidi="fa-IR"/>
        </w:rPr>
        <w:t>ت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لا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 w:hint="eastAsia"/>
          <w:color w:val="000000" w:themeColor="text1"/>
          <w:sz w:val="24"/>
          <w:szCs w:val="24"/>
          <w:rtl/>
          <w:lang w:bidi="fa-IR"/>
        </w:rPr>
        <w:t>ه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انتقال </w:t>
      </w:r>
      <w:bookmarkStart w:id="0" w:name="_GoBack"/>
      <w:r w:rsidR="000366D2" w:rsidRPr="00A35C5A">
        <w:rPr>
          <w:rFonts w:ascii="IRANSansWeb" w:eastAsia="Times New Roman" w:hAnsi="IRANSansWeb" w:cs="IRANSansWeb" w:hint="cs"/>
          <w:color w:val="000000" w:themeColor="text1"/>
          <w:rtl/>
          <w:lang w:bidi="fa-IR"/>
        </w:rPr>
        <w:t>(</w:t>
      </w:r>
      <w:r w:rsidR="000366D2" w:rsidRPr="00A35C5A">
        <w:rPr>
          <w:rFonts w:ascii="IRANSansWeb" w:eastAsia="Times New Roman" w:hAnsi="IRANSansWeb" w:cs="IRANSansWeb"/>
          <w:color w:val="000000" w:themeColor="text1"/>
          <w:lang w:bidi="fa-IR"/>
        </w:rPr>
        <w:t>SSL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rtl/>
          <w:lang w:bidi="fa-IR"/>
        </w:rPr>
        <w:t>)</w:t>
      </w:r>
      <w:bookmarkEnd w:id="0"/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>رمزگذار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م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ی‌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>کنند. با ا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 w:hint="eastAsia"/>
          <w:color w:val="000000" w:themeColor="text1"/>
          <w:sz w:val="24"/>
          <w:szCs w:val="24"/>
          <w:rtl/>
          <w:lang w:bidi="fa-IR"/>
        </w:rPr>
        <w:t>ن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وجود که ا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 w:hint="eastAsia"/>
          <w:color w:val="000000" w:themeColor="text1"/>
          <w:sz w:val="24"/>
          <w:szCs w:val="24"/>
          <w:rtl/>
          <w:lang w:bidi="fa-IR"/>
        </w:rPr>
        <w:t>ن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فناور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استاندارد 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محافظتی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مناسب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را </w:t>
      </w:r>
      <w:r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 xml:space="preserve">در مسیر 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>انتقال داده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‌</w:t>
      </w:r>
      <w:r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ها </w:t>
      </w:r>
      <w:r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فراهم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م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ی‌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کند، به </w:t>
      </w:r>
      <w:r w:rsidR="000366D2" w:rsidRPr="00A35C5A">
        <w:rPr>
          <w:rFonts w:ascii="IRANSansWeb" w:eastAsia="Times New Roman" w:hAnsi="IRANSansWeb" w:cs="IRANSansWeb" w:hint="eastAsia"/>
          <w:color w:val="000000" w:themeColor="text1"/>
          <w:sz w:val="24"/>
          <w:szCs w:val="24"/>
          <w:rtl/>
          <w:lang w:bidi="fa-IR"/>
        </w:rPr>
        <w:t>امن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 w:hint="eastAsia"/>
          <w:color w:val="000000" w:themeColor="text1"/>
          <w:sz w:val="24"/>
          <w:szCs w:val="24"/>
          <w:rtl/>
          <w:lang w:bidi="fa-IR"/>
        </w:rPr>
        <w:t>ت</w:t>
      </w:r>
      <w:r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داده</w:t>
      </w:r>
      <w:r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‌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>ها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یی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که در بستر ابر ذخ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0366D2" w:rsidRPr="00A35C5A">
        <w:rPr>
          <w:rFonts w:ascii="IRANSansWeb" w:eastAsia="Times New Roman" w:hAnsi="IRANSansWeb" w:cs="IRANSansWeb" w:hint="eastAsia"/>
          <w:color w:val="000000" w:themeColor="text1"/>
          <w:sz w:val="24"/>
          <w:szCs w:val="24"/>
          <w:rtl/>
          <w:lang w:bidi="fa-IR"/>
        </w:rPr>
        <w:t>ره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شده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‌</w:t>
      </w:r>
      <w:r w:rsidR="000366D2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>اند توجه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ی</w:t>
      </w:r>
      <w:r w:rsidR="00AC0E7A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</w:t>
      </w:r>
      <w:r w:rsidR="00AC0E7A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نشان نمی‌دهد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».</w:t>
      </w:r>
    </w:p>
    <w:p w:rsidR="00A35C5A" w:rsidRPr="00A35C5A" w:rsidRDefault="00966DB6" w:rsidP="00130D67">
      <w:pPr>
        <w:bidi/>
        <w:jc w:val="both"/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</w:pPr>
      <w:r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همان‌طور که گفته شد، </w:t>
      </w:r>
      <w:r w:rsidR="00EA007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بر خلاف ادعای بسیاری از شرکت‌های نرم‌افزاری مبنی بر کاربرد مدل رمزگذاری مبدا تا مقصد</w:t>
      </w:r>
      <w:r w:rsidR="00AC0E7A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در</w:t>
      </w:r>
      <w:r w:rsidR="00EA007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AC0E7A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ارائه </w:t>
      </w:r>
      <w:r w:rsidR="00EA007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خدماتشان، این تامین‌کنندگان تنها مسیر انتقال داده را رمزگذاری کرده و </w:t>
      </w:r>
      <w:r w:rsidR="0076263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قادر به پیاده‌سازی این مدل رمزنگاری</w:t>
      </w:r>
      <w:r w:rsidR="00EA007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به شکل یکپارچه و برای طرفین ارتباط </w:t>
      </w:r>
      <w:r w:rsidR="0076263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نیستند.</w:t>
      </w:r>
      <w:r w:rsidR="00CE20AC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لازم به ذکر است که</w:t>
      </w:r>
      <w:r w:rsidR="00EA007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EA007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lastRenderedPageBreak/>
        <w:t>شرکت‌ها و تامین‌کنندگان م</w:t>
      </w:r>
      <w:r w:rsidR="00CE20AC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عدودی در سطح بین‌المللی توانسته‌اند تا پیاده‌سازی این مدل از رمزگذاری بر روی محصولاتشان را به شکلی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 xml:space="preserve"> صحیح و قابل اثبات ارائه دهند</w:t>
      </w:r>
      <w:r w:rsidR="0076263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؛</w:t>
      </w:r>
      <w:r w:rsidR="00CE20AC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 xml:space="preserve"> از این بین می‌توان به نام‌های شناخته‌شده‌ای مانند </w:t>
      </w:r>
      <w:r w:rsidR="000366D2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 xml:space="preserve">تلگرام، </w:t>
      </w:r>
      <w:r w:rsidR="00C10BC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 xml:space="preserve">سیگنال، </w:t>
      </w:r>
      <w:r w:rsidR="00CE20AC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فیسبوک، واتس‌اپ، مایکروسافت داینامیکس 365، سی آر ام سِلزفورس و سی آر ام زوهو اشاره داشت</w:t>
      </w:r>
      <w:r w:rsidR="00C10BC1" w:rsidRPr="00A35C5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.</w:t>
      </w:r>
      <w:r w:rsidR="00130D67" w:rsidRPr="00A35C5A">
        <w:rPr>
          <w:rFonts w:ascii="IRANSansWeb" w:eastAsia="Times New Roman" w:hAnsi="IRANSansWeb" w:cs="IRANSansWeb"/>
          <w:color w:val="000000" w:themeColor="text1"/>
          <w:sz w:val="24"/>
          <w:szCs w:val="24"/>
          <w:rtl/>
          <w:lang w:bidi="fa-IR"/>
        </w:rPr>
        <w:t xml:space="preserve"> </w:t>
      </w:r>
    </w:p>
    <w:sectPr w:rsidR="00A35C5A" w:rsidRPr="00A3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2C"/>
    <w:rsid w:val="000366D2"/>
    <w:rsid w:val="0007037E"/>
    <w:rsid w:val="000716DF"/>
    <w:rsid w:val="00130D67"/>
    <w:rsid w:val="00291FE2"/>
    <w:rsid w:val="00520E70"/>
    <w:rsid w:val="005A7859"/>
    <w:rsid w:val="00762631"/>
    <w:rsid w:val="00781B2C"/>
    <w:rsid w:val="007E5131"/>
    <w:rsid w:val="008145DB"/>
    <w:rsid w:val="0081772A"/>
    <w:rsid w:val="00941FB8"/>
    <w:rsid w:val="00966DB6"/>
    <w:rsid w:val="00985581"/>
    <w:rsid w:val="00986B1F"/>
    <w:rsid w:val="00A35C5A"/>
    <w:rsid w:val="00AC0E7A"/>
    <w:rsid w:val="00AD1444"/>
    <w:rsid w:val="00B54963"/>
    <w:rsid w:val="00B652F8"/>
    <w:rsid w:val="00BD29F7"/>
    <w:rsid w:val="00C10BC1"/>
    <w:rsid w:val="00CE20AC"/>
    <w:rsid w:val="00D80CE0"/>
    <w:rsid w:val="00E15830"/>
    <w:rsid w:val="00E82B21"/>
    <w:rsid w:val="00EA0072"/>
    <w:rsid w:val="00EE4CBE"/>
    <w:rsid w:val="00F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847D0-A0AD-4673-830E-6E0F47EE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5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5</cp:revision>
  <dcterms:created xsi:type="dcterms:W3CDTF">2019-03-05T08:36:00Z</dcterms:created>
  <dcterms:modified xsi:type="dcterms:W3CDTF">2019-03-05T14:24:00Z</dcterms:modified>
</cp:coreProperties>
</file>