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fffff" w:val="clear"/>
        <w:spacing w:after="180"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this mini-lesson you will set up a pipeline to perform ETL to read data from a MongoDB database, transform the data, and save the contents to a JSON file for further processing.</w:t>
      </w:r>
    </w:p>
    <w:p w:rsidR="00000000" w:rsidDel="00000000" w:rsidP="00000000" w:rsidRDefault="00000000" w:rsidRPr="00000000" w14:paraId="00000002">
      <w:pPr>
        <w:shd w:fill="ffffff" w:val="clear"/>
        <w:spacing w:after="180"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this mini-lesson you will use Docker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containers</w:t>
      </w:r>
      <w:r w:rsidDel="00000000" w:rsidR="00000000" w:rsidRPr="00000000">
        <w:rPr>
          <w:sz w:val="24"/>
          <w:szCs w:val="24"/>
          <w:rtl w:val="0"/>
        </w:rPr>
        <w:t xml:space="preserve">. First, create a Docker network called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NifiNetwork</w:t>
      </w:r>
      <w:r w:rsidDel="00000000" w:rsidR="00000000" w:rsidRPr="00000000">
        <w:rPr>
          <w:sz w:val="24"/>
          <w:szCs w:val="24"/>
          <w:rtl w:val="0"/>
        </w:rPr>
        <w:t xml:space="preserve"> by running the command below in a Terminal window:</w:t>
      </w:r>
    </w:p>
    <w:tbl>
      <w:tblPr>
        <w:tblStyle w:val="Table1"/>
        <w:tblW w:w="891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8910"/>
        <w:tblGridChange w:id="0">
          <w:tblGrid>
            <w:gridCol w:w="8910"/>
          </w:tblGrid>
        </w:tblGridChange>
      </w:tblGrid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8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after="180" w:before="18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docker network create NifiNetwork</w:t>
            </w:r>
          </w:p>
        </w:tc>
      </w:tr>
    </w:tbl>
    <w:p w:rsidR="00000000" w:rsidDel="00000000" w:rsidP="00000000" w:rsidRDefault="00000000" w:rsidRPr="00000000" w14:paraId="00000004">
      <w:pPr>
        <w:shd w:fill="ffffff" w:val="clear"/>
        <w:spacing w:after="180"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Next, create a Docker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container </w:t>
      </w:r>
      <w:r w:rsidDel="00000000" w:rsidR="00000000" w:rsidRPr="00000000">
        <w:rPr>
          <w:sz w:val="24"/>
          <w:szCs w:val="24"/>
          <w:rtl w:val="0"/>
        </w:rPr>
        <w:t xml:space="preserve">running NiFi and associate it to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NifiNetwork</w:t>
      </w:r>
      <w:r w:rsidDel="00000000" w:rsidR="00000000" w:rsidRPr="00000000">
        <w:rPr>
          <w:sz w:val="24"/>
          <w:szCs w:val="24"/>
          <w:rtl w:val="0"/>
        </w:rPr>
        <w:t xml:space="preserve"> that you created:</w:t>
      </w:r>
    </w:p>
    <w:tbl>
      <w:tblPr>
        <w:tblStyle w:val="Table2"/>
        <w:tblW w:w="891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8910"/>
        <w:tblGridChange w:id="0">
          <w:tblGrid>
            <w:gridCol w:w="8910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8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after="180" w:before="18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docker run --name nificontainer -p 8080:8080 --network NifiNetwork -d apache/nifi:1.13.2</w:t>
            </w:r>
          </w:p>
        </w:tc>
      </w:tr>
    </w:tbl>
    <w:p w:rsidR="00000000" w:rsidDel="00000000" w:rsidP="00000000" w:rsidRDefault="00000000" w:rsidRPr="00000000" w14:paraId="00000006">
      <w:pPr>
        <w:shd w:fill="ffffff" w:val="clear"/>
        <w:spacing w:after="180"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Following the steps in </w:t>
      </w:r>
      <w:hyperlink r:id="rId6">
        <w:r w:rsidDel="00000000" w:rsidR="00000000" w:rsidRPr="00000000">
          <w:rPr>
            <w:color w:val="a31f34"/>
            <w:sz w:val="24"/>
            <w:szCs w:val="24"/>
            <w:u w:val="single"/>
            <w:rtl w:val="0"/>
          </w:rPr>
          <w:t xml:space="preserve">Mini-Lesson 17.2</w:t>
        </w:r>
      </w:hyperlink>
      <w:r w:rsidDel="00000000" w:rsidR="00000000" w:rsidRPr="00000000">
        <w:rPr>
          <w:sz w:val="24"/>
          <w:szCs w:val="24"/>
          <w:rtl w:val="0"/>
        </w:rPr>
        <w:t xml:space="preserve">, open the NiFi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container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bash</w:t>
      </w:r>
      <w:r w:rsidDel="00000000" w:rsidR="00000000" w:rsidRPr="00000000">
        <w:rPr>
          <w:sz w:val="24"/>
          <w:szCs w:val="24"/>
          <w:rtl w:val="0"/>
        </w:rPr>
        <w:t xml:space="preserve"> window and create two folders named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input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output</w:t>
      </w:r>
      <w:r w:rsidDel="00000000" w:rsidR="00000000" w:rsidRPr="00000000">
        <w:rPr>
          <w:sz w:val="24"/>
          <w:szCs w:val="24"/>
          <w:rtl w:val="0"/>
        </w:rPr>
        <w:t xml:space="preserve"> inside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/opt/nifi/nifi-current/</w:t>
      </w:r>
      <w:r w:rsidDel="00000000" w:rsidR="00000000" w:rsidRPr="00000000">
        <w:rPr>
          <w:sz w:val="24"/>
          <w:szCs w:val="24"/>
          <w:rtl w:val="0"/>
        </w:rPr>
        <w:t xml:space="preserve"> folder.</w:t>
      </w:r>
    </w:p>
    <w:p w:rsidR="00000000" w:rsidDel="00000000" w:rsidP="00000000" w:rsidRDefault="00000000" w:rsidRPr="00000000" w14:paraId="00000007">
      <w:pPr>
        <w:shd w:fill="ffffff" w:val="clear"/>
        <w:spacing w:after="180"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addition to the NiFi Docker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container</w:t>
      </w:r>
      <w:r w:rsidDel="00000000" w:rsidR="00000000" w:rsidRPr="00000000">
        <w:rPr>
          <w:sz w:val="24"/>
          <w:szCs w:val="24"/>
          <w:rtl w:val="0"/>
        </w:rPr>
        <w:t xml:space="preserve"> that you created</w:t>
      </w:r>
      <w:r w:rsidDel="00000000" w:rsidR="00000000" w:rsidRPr="00000000">
        <w:rPr>
          <w:i w:val="1"/>
          <w:sz w:val="24"/>
          <w:szCs w:val="24"/>
          <w:rtl w:val="0"/>
        </w:rPr>
        <w:t xml:space="preserve">,</w:t>
      </w:r>
      <w:r w:rsidDel="00000000" w:rsidR="00000000" w:rsidRPr="00000000">
        <w:rPr>
          <w:sz w:val="24"/>
          <w:szCs w:val="24"/>
          <w:rtl w:val="0"/>
        </w:rPr>
        <w:t xml:space="preserve"> you will need to create another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container</w:t>
      </w:r>
      <w:r w:rsidDel="00000000" w:rsidR="00000000" w:rsidRPr="00000000">
        <w:rPr>
          <w:sz w:val="24"/>
          <w:szCs w:val="24"/>
          <w:rtl w:val="0"/>
        </w:rPr>
        <w:t xml:space="preserve"> for the MongoDB database. Make sure that the MongoDB database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container</w:t>
      </w:r>
      <w:r w:rsidDel="00000000" w:rsidR="00000000" w:rsidRPr="00000000">
        <w:rPr>
          <w:sz w:val="24"/>
          <w:szCs w:val="24"/>
          <w:rtl w:val="0"/>
        </w:rPr>
        <w:t xml:space="preserve"> is associated with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NifiNetwork</w:t>
      </w:r>
      <w:r w:rsidDel="00000000" w:rsidR="00000000" w:rsidRPr="00000000">
        <w:rPr>
          <w:sz w:val="24"/>
          <w:szCs w:val="24"/>
          <w:rtl w:val="0"/>
        </w:rPr>
        <w:t xml:space="preserve"> network along with the NiFi Docker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container</w:t>
      </w:r>
      <w:r w:rsidDel="00000000" w:rsidR="00000000" w:rsidRPr="00000000">
        <w:rPr>
          <w:sz w:val="24"/>
          <w:szCs w:val="24"/>
          <w:rtl w:val="0"/>
        </w:rPr>
        <w:t xml:space="preserve">. Run the following Docker command to create the MongoDB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container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tbl>
      <w:tblPr>
        <w:tblStyle w:val="Table3"/>
        <w:tblW w:w="891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8910"/>
        <w:tblGridChange w:id="0">
          <w:tblGrid>
            <w:gridCol w:w="8910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8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after="180" w:before="18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docker run -p 27017:27017 --name some-mongo --network NifiNetwork  -d mongo</w:t>
            </w:r>
          </w:p>
        </w:tc>
      </w:tr>
    </w:tbl>
    <w:p w:rsidR="00000000" w:rsidDel="00000000" w:rsidP="00000000" w:rsidRDefault="00000000" w:rsidRPr="00000000" w14:paraId="00000009">
      <w:pPr>
        <w:shd w:fill="ffffff" w:val="clear"/>
        <w:spacing w:after="180"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the Docker desktop, select the CLI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bash</w:t>
      </w:r>
      <w:r w:rsidDel="00000000" w:rsidR="00000000" w:rsidRPr="00000000">
        <w:rPr>
          <w:sz w:val="24"/>
          <w:szCs w:val="24"/>
          <w:rtl w:val="0"/>
        </w:rPr>
        <w:t xml:space="preserve"> for the MongoDB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container</w:t>
      </w:r>
      <w:r w:rsidDel="00000000" w:rsidR="00000000" w:rsidRPr="00000000">
        <w:rPr>
          <w:sz w:val="24"/>
          <w:szCs w:val="24"/>
          <w:rtl w:val="0"/>
        </w:rPr>
        <w:t xml:space="preserve">. From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bash</w:t>
      </w:r>
      <w:r w:rsidDel="00000000" w:rsidR="00000000" w:rsidRPr="00000000">
        <w:rPr>
          <w:sz w:val="24"/>
          <w:szCs w:val="24"/>
          <w:rtl w:val="0"/>
        </w:rPr>
        <w:t xml:space="preserve"> prompt, enter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mongosh</w:t>
      </w:r>
      <w:r w:rsidDel="00000000" w:rsidR="00000000" w:rsidRPr="00000000">
        <w:rPr>
          <w:sz w:val="24"/>
          <w:szCs w:val="24"/>
          <w:rtl w:val="0"/>
        </w:rPr>
        <w:t xml:space="preserve"> and select Enter. You are now inside the MongoDB shell.</w:t>
      </w:r>
    </w:p>
    <w:p w:rsidR="00000000" w:rsidDel="00000000" w:rsidP="00000000" w:rsidRDefault="00000000" w:rsidRPr="00000000" w14:paraId="0000000A">
      <w:pPr>
        <w:shd w:fill="ffffff" w:val="clear"/>
        <w:spacing w:after="180"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should see the following output: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Copy and paste the command below into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mongosh</w:t>
      </w:r>
      <w:r w:rsidDel="00000000" w:rsidR="00000000" w:rsidRPr="00000000">
        <w:rPr>
          <w:sz w:val="24"/>
          <w:szCs w:val="24"/>
          <w:rtl w:val="0"/>
        </w:rPr>
        <w:t xml:space="preserve"> shell to populate the MongoDB database:</w:t>
      </w:r>
    </w:p>
    <w:tbl>
      <w:tblPr>
        <w:tblStyle w:val="Table4"/>
        <w:tblW w:w="891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8910"/>
        <w:tblGridChange w:id="0">
          <w:tblGrid>
            <w:gridCol w:w="8910"/>
          </w:tblGrid>
        </w:tblGridChange>
      </w:tblGrid>
      <w:tr>
        <w:trPr>
          <w:cantSplit w:val="0"/>
          <w:trHeight w:val="74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8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180" w:before="18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use sample_mflix</w:t>
            </w:r>
          </w:p>
          <w:p w:rsidR="00000000" w:rsidDel="00000000" w:rsidP="00000000" w:rsidRDefault="00000000" w:rsidRPr="00000000" w14:paraId="0000000D">
            <w:pPr>
              <w:spacing w:after="180" w:before="18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db.movies.insertMany([</w:t>
              <w:br w:type="textWrapping"/>
              <w:t xml:space="preserve">   {</w:t>
              <w:br w:type="textWrapping"/>
              <w:t xml:space="preserve">      title: "Jurassic World: Fallen Kingdom",</w:t>
              <w:br w:type="textWrapping"/>
              <w:t xml:space="preserve">      genres: [ "Action", "Sci-Fi" ],</w:t>
              <w:br w:type="textWrapping"/>
              <w:t xml:space="preserve">      runtime: 130,</w:t>
              <w:br w:type="textWrapping"/>
              <w:t xml:space="preserve">      rated: "PG-13",</w:t>
              <w:br w:type="textWrapping"/>
              <w:t xml:space="preserve">      year: 2018,</w:t>
              <w:br w:type="textWrapping"/>
              <w:t xml:space="preserve">      directors: [ "J. A. Bayona" ],</w:t>
              <w:br w:type="textWrapping"/>
              <w:t xml:space="preserve">      cast: [ "Chris Pratt", "Bryce Dallas Howard", "Rafe Spall" ],</w:t>
              <w:br w:type="textWrapping"/>
              <w:t xml:space="preserve">      type: "movie"</w:t>
              <w:br w:type="textWrapping"/>
              <w:t xml:space="preserve">    },</w:t>
              <w:br w:type="textWrapping"/>
              <w:t xml:space="preserve">    {</w:t>
              <w:br w:type="textWrapping"/>
              <w:t xml:space="preserve">      title: "Tag",</w:t>
              <w:br w:type="textWrapping"/>
              <w:t xml:space="preserve">      genres: [ "Comedy", "Action" ],</w:t>
              <w:br w:type="textWrapping"/>
              <w:t xml:space="preserve">      runtime: 105,</w:t>
              <w:br w:type="textWrapping"/>
              <w:t xml:space="preserve">      rated: "R",</w:t>
              <w:br w:type="textWrapping"/>
              <w:t xml:space="preserve">      year: 2018,</w:t>
              <w:br w:type="textWrapping"/>
              <w:t xml:space="preserve">      directors: [ "Jeff Tomsic" ],</w:t>
              <w:br w:type="textWrapping"/>
              <w:t xml:space="preserve">      cast: [ "Annabelle Wallis", "Jeremy Renner", "Jon Hamm" ],</w:t>
              <w:br w:type="textWrapping"/>
              <w:t xml:space="preserve">      type: "movie"</w:t>
              <w:br w:type="textWrapping"/>
              <w:t xml:space="preserve">    }</w:t>
              <w:br w:type="textWrapping"/>
              <w:t xml:space="preserve">])</w:t>
            </w:r>
          </w:p>
        </w:tc>
      </w:tr>
    </w:tbl>
    <w:p w:rsidR="00000000" w:rsidDel="00000000" w:rsidP="00000000" w:rsidRDefault="00000000" w:rsidRPr="00000000" w14:paraId="0000000E">
      <w:pPr>
        <w:shd w:fill="ffffff" w:val="clear"/>
        <w:spacing w:after="180"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You should see the following output: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To perform ETL on a MongoDB database using NiFi, follow the steps below: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Following the steps in </w:t>
      </w:r>
      <w:hyperlink r:id="rId9">
        <w:r w:rsidDel="00000000" w:rsidR="00000000" w:rsidRPr="00000000">
          <w:rPr>
            <w:color w:val="a31f34"/>
            <w:sz w:val="24"/>
            <w:szCs w:val="24"/>
            <w:u w:val="single"/>
            <w:rtl w:val="0"/>
          </w:rPr>
          <w:t xml:space="preserve">Mini-Lesson 17.2</w:t>
        </w:r>
      </w:hyperlink>
      <w:r w:rsidDel="00000000" w:rsidR="00000000" w:rsidRPr="00000000">
        <w:rPr>
          <w:sz w:val="24"/>
          <w:szCs w:val="24"/>
          <w:rtl w:val="0"/>
        </w:rPr>
        <w:t xml:space="preserve"> and create a new process group titled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Mini-Lesson 17.4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Add a new </w:t>
      </w:r>
      <w:r w:rsidDel="00000000" w:rsidR="00000000" w:rsidRPr="00000000">
        <w:rPr>
          <w:i w:val="1"/>
          <w:sz w:val="24"/>
          <w:szCs w:val="24"/>
          <w:rtl w:val="0"/>
        </w:rPr>
        <w:t xml:space="preserve">processor</w:t>
      </w:r>
      <w:r w:rsidDel="00000000" w:rsidR="00000000" w:rsidRPr="00000000">
        <w:rPr>
          <w:sz w:val="24"/>
          <w:szCs w:val="24"/>
          <w:rtl w:val="0"/>
        </w:rPr>
        <w:t xml:space="preserve"> titled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GetMongo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08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3. Right-click on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GetMongo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processor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and select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Configure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PROPERTIES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tab, set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Mongo URI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field equal 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mongodb://some-mongo:27017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Note that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some-mongo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is the name of the MongoDB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container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used in this example. If you used another title, then you must provide that title instead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some-mongo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Set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Mongo Database Name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field equal 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sample_mflix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and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Mongo Collection Name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field equal 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movies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1200" cy="40132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4. Add a new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processor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titled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PutFile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1200" cy="44450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5. Right-click on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PutFile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processor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and select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Configure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SETTINGS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tab, select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failure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success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under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Automatically Terminate Relationships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tab.</w:t>
      </w: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1200" cy="4051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PROPERTIES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tab, set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Directory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field equal 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/opt/nifi/nifi-current/output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8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1200" cy="4000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6. Connect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GetMongo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PutFile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processors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Select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failure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original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success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for the relationships.</w:t>
      </w:r>
    </w:p>
    <w:p w:rsidR="00000000" w:rsidDel="00000000" w:rsidP="00000000" w:rsidRDefault="00000000" w:rsidRPr="00000000" w14:paraId="0000001A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1200" cy="4254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7. Start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GetMongo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PutFile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processors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C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1200" cy="2794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8. Navigate to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/opt/nifi/nifi-current/output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directory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on the NiFi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server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and use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ls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command to display the files created by NiFi.</w:t>
      </w:r>
    </w:p>
    <w:p w:rsidR="00000000" w:rsidDel="00000000" w:rsidP="00000000" w:rsidRDefault="00000000" w:rsidRPr="00000000" w14:paraId="0000001E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1200" cy="25273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9. Use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cat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command to display the contents of one of the files. You will notice that it is a JSON-formatted file:</w:t>
      </w:r>
    </w:p>
    <w:p w:rsidR="00000000" w:rsidDel="00000000" w:rsidP="00000000" w:rsidRDefault="00000000" w:rsidRPr="00000000" w14:paraId="00000020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1200" cy="914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Now you know how to use NiFi to read data from a MongoDB database to perform ETL.</w:t>
      </w:r>
    </w:p>
    <w:p w:rsidR="00000000" w:rsidDel="00000000" w:rsidP="00000000" w:rsidRDefault="00000000" w:rsidRPr="00000000" w14:paraId="00000022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lassroom.emeritus.org/courses/10605/pages/mini-lesson-17-dot-2-using-nifi-to-extract-data-from-an-excel-file-45-00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10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classroom.emeritus.org/courses/10605/pages/mini-lesson-17-dot-2-using-nifi-to-extract-data-from-an-excel-file-45-00" TargetMode="External"/><Relationship Id="rId18" Type="http://schemas.openxmlformats.org/officeDocument/2006/relationships/image" Target="media/image3.png"/><Relationship Id="rId7" Type="http://schemas.openxmlformats.org/officeDocument/2006/relationships/image" Target="media/image1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