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180" w:before="180" w:lineRule="auto"/>
        <w:rPr>
          <w:sz w:val="24"/>
          <w:szCs w:val="24"/>
        </w:rPr>
      </w:pPr>
      <w:r w:rsidDel="00000000" w:rsidR="00000000" w:rsidRPr="00000000">
        <w:rPr>
          <w:sz w:val="24"/>
          <w:szCs w:val="24"/>
          <w:rtl w:val="0"/>
        </w:rPr>
        <w:t xml:space="preserve">In ETL, data can be a simple delimited text file, other types of files such as JSON, Excel, or XML, or databases such as MySQL or MongoDB. NiFi gives you the ability to extract data from these different sources and prepare it to be loaded into another system. NiFi is designed to handle large volumes of data efficiently.</w:t>
      </w:r>
    </w:p>
    <w:p w:rsidR="00000000" w:rsidDel="00000000" w:rsidP="00000000" w:rsidRDefault="00000000" w:rsidRPr="00000000" w14:paraId="00000002">
      <w:pPr>
        <w:shd w:fill="ffffff" w:val="clear"/>
        <w:spacing w:after="180" w:before="180" w:lineRule="auto"/>
        <w:rPr>
          <w:sz w:val="24"/>
          <w:szCs w:val="24"/>
        </w:rPr>
      </w:pPr>
      <w:r w:rsidDel="00000000" w:rsidR="00000000" w:rsidRPr="00000000">
        <w:rPr>
          <w:sz w:val="24"/>
          <w:szCs w:val="24"/>
          <w:rtl w:val="0"/>
        </w:rPr>
        <w:t xml:space="preserve">In this mini-lesson, you will learn how to use NiFi to extract data from an Excel file and prepare it to be loaded into another system for processing.</w:t>
      </w:r>
    </w:p>
    <w:p w:rsidR="00000000" w:rsidDel="00000000" w:rsidP="00000000" w:rsidRDefault="00000000" w:rsidRPr="00000000" w14:paraId="00000003">
      <w:pPr>
        <w:shd w:fill="ffffff" w:val="clear"/>
        <w:spacing w:after="180" w:before="180" w:lineRule="auto"/>
        <w:rPr>
          <w:sz w:val="24"/>
          <w:szCs w:val="24"/>
        </w:rPr>
      </w:pPr>
      <w:r w:rsidDel="00000000" w:rsidR="00000000" w:rsidRPr="00000000">
        <w:rPr>
          <w:sz w:val="24"/>
          <w:szCs w:val="24"/>
          <w:rtl w:val="0"/>
        </w:rPr>
        <w:t xml:space="preserve">For this mini-lesson, you will be using Docker </w:t>
      </w:r>
      <w:r w:rsidDel="00000000" w:rsidR="00000000" w:rsidRPr="00000000">
        <w:rPr>
          <w:i w:val="1"/>
          <w:sz w:val="24"/>
          <w:szCs w:val="24"/>
          <w:rtl w:val="0"/>
        </w:rPr>
        <w:t xml:space="preserve">containers</w:t>
      </w:r>
      <w:r w:rsidDel="00000000" w:rsidR="00000000" w:rsidRPr="00000000">
        <w:rPr>
          <w:sz w:val="24"/>
          <w:szCs w:val="24"/>
          <w:rtl w:val="0"/>
        </w:rPr>
        <w:t xml:space="preserve">. First, create a Docker network called </w:t>
      </w:r>
      <w:r w:rsidDel="00000000" w:rsidR="00000000" w:rsidRPr="00000000">
        <w:rPr>
          <w:rFonts w:ascii="Courier New" w:cs="Courier New" w:eastAsia="Courier New" w:hAnsi="Courier New"/>
          <w:sz w:val="24"/>
          <w:szCs w:val="24"/>
          <w:rtl w:val="0"/>
        </w:rPr>
        <w:t xml:space="preserve">NifiNetwork</w:t>
      </w:r>
      <w:r w:rsidDel="00000000" w:rsidR="00000000" w:rsidRPr="00000000">
        <w:rPr>
          <w:sz w:val="24"/>
          <w:szCs w:val="24"/>
          <w:rtl w:val="0"/>
        </w:rPr>
        <w:t xml:space="preserve"> by running the command below in a Terminal window:</w:t>
      </w:r>
    </w:p>
    <w:tbl>
      <w:tblPr>
        <w:tblStyle w:val="Table1"/>
        <w:tblW w:w="89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8910"/>
        <w:tblGridChange w:id="0">
          <w:tblGrid>
            <w:gridCol w:w="8910"/>
          </w:tblGrid>
        </w:tblGridChange>
      </w:tblGrid>
      <w:tr>
        <w:trPr>
          <w:cantSplit w:val="0"/>
          <w:trHeight w:val="705" w:hRule="atLeast"/>
          <w:tblHeader w:val="0"/>
        </w:trPr>
        <w:tc>
          <w:tcPr>
            <w:tcBorders>
              <w:top w:color="000000" w:space="0" w:sz="0" w:val="nil"/>
              <w:left w:color="000000" w:space="0" w:sz="0" w:val="nil"/>
              <w:bottom w:color="000000" w:space="0" w:sz="0" w:val="nil"/>
              <w:right w:color="000000" w:space="0" w:sz="0" w:val="nil"/>
            </w:tcBorders>
            <w:tcMar>
              <w:top w:w="40.0" w:type="dxa"/>
              <w:left w:w="80.0" w:type="dxa"/>
              <w:bottom w:w="40.0" w:type="dxa"/>
              <w:right w:w="40.0" w:type="dxa"/>
            </w:tcMar>
            <w:vAlign w:val="top"/>
          </w:tcPr>
          <w:p w:rsidR="00000000" w:rsidDel="00000000" w:rsidP="00000000" w:rsidRDefault="00000000" w:rsidRPr="00000000" w14:paraId="00000004">
            <w:pPr>
              <w:spacing w:after="180" w:before="1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docker network create NifiNetwork</w:t>
            </w:r>
          </w:p>
        </w:tc>
      </w:tr>
    </w:tbl>
    <w:p w:rsidR="00000000" w:rsidDel="00000000" w:rsidP="00000000" w:rsidRDefault="00000000" w:rsidRPr="00000000" w14:paraId="00000005">
      <w:pPr>
        <w:shd w:fill="ffffff" w:val="clear"/>
        <w:spacing w:after="180" w:before="180" w:lineRule="auto"/>
        <w:rPr>
          <w:sz w:val="24"/>
          <w:szCs w:val="24"/>
        </w:rPr>
      </w:pPr>
      <w:r w:rsidDel="00000000" w:rsidR="00000000" w:rsidRPr="00000000">
        <w:rPr>
          <w:sz w:val="24"/>
          <w:szCs w:val="24"/>
          <w:rtl w:val="0"/>
        </w:rPr>
        <w:t xml:space="preserve">Next, create the Docker </w:t>
      </w:r>
      <w:r w:rsidDel="00000000" w:rsidR="00000000" w:rsidRPr="00000000">
        <w:rPr>
          <w:i w:val="1"/>
          <w:sz w:val="24"/>
          <w:szCs w:val="24"/>
          <w:rtl w:val="0"/>
        </w:rPr>
        <w:t xml:space="preserve">container </w:t>
      </w:r>
      <w:r w:rsidDel="00000000" w:rsidR="00000000" w:rsidRPr="00000000">
        <w:rPr>
          <w:sz w:val="24"/>
          <w:szCs w:val="24"/>
          <w:rtl w:val="0"/>
        </w:rPr>
        <w:t xml:space="preserve">running NiFi and associate it to the </w:t>
      </w:r>
      <w:r w:rsidDel="00000000" w:rsidR="00000000" w:rsidRPr="00000000">
        <w:rPr>
          <w:rFonts w:ascii="Courier New" w:cs="Courier New" w:eastAsia="Courier New" w:hAnsi="Courier New"/>
          <w:sz w:val="24"/>
          <w:szCs w:val="24"/>
          <w:rtl w:val="0"/>
        </w:rPr>
        <w:t xml:space="preserve">NifiNetwork</w:t>
      </w:r>
      <w:r w:rsidDel="00000000" w:rsidR="00000000" w:rsidRPr="00000000">
        <w:rPr>
          <w:sz w:val="24"/>
          <w:szCs w:val="24"/>
          <w:rtl w:val="0"/>
        </w:rPr>
        <w:t xml:space="preserve"> that you created:</w:t>
      </w:r>
    </w:p>
    <w:tbl>
      <w:tblPr>
        <w:tblStyle w:val="Table2"/>
        <w:tblW w:w="89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8910"/>
        <w:tblGridChange w:id="0">
          <w:tblGrid>
            <w:gridCol w:w="8910"/>
          </w:tblGrid>
        </w:tblGridChange>
      </w:tblGrid>
      <w:tr>
        <w:trPr>
          <w:cantSplit w:val="0"/>
          <w:trHeight w:val="975" w:hRule="atLeast"/>
          <w:tblHeader w:val="0"/>
        </w:trPr>
        <w:tc>
          <w:tcPr>
            <w:tcBorders>
              <w:top w:color="000000" w:space="0" w:sz="0" w:val="nil"/>
              <w:left w:color="000000" w:space="0" w:sz="0" w:val="nil"/>
              <w:bottom w:color="000000" w:space="0" w:sz="0" w:val="nil"/>
              <w:right w:color="000000" w:space="0" w:sz="0" w:val="nil"/>
            </w:tcBorders>
            <w:tcMar>
              <w:top w:w="40.0" w:type="dxa"/>
              <w:left w:w="80.0" w:type="dxa"/>
              <w:bottom w:w="40.0" w:type="dxa"/>
              <w:right w:w="40.0" w:type="dxa"/>
            </w:tcMar>
            <w:vAlign w:val="top"/>
          </w:tcPr>
          <w:p w:rsidR="00000000" w:rsidDel="00000000" w:rsidP="00000000" w:rsidRDefault="00000000" w:rsidRPr="00000000" w14:paraId="00000006">
            <w:pPr>
              <w:spacing w:after="180" w:before="1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docker run --name nificontainer -p 8080:8080 --network NifiNetwork -d apache/nifi:1.13.2</w:t>
            </w:r>
          </w:p>
        </w:tc>
      </w:tr>
    </w:tbl>
    <w:p w:rsidR="00000000" w:rsidDel="00000000" w:rsidP="00000000" w:rsidRDefault="00000000" w:rsidRPr="00000000" w14:paraId="00000007">
      <w:pPr>
        <w:shd w:fill="ffffff" w:val="clear"/>
        <w:spacing w:after="180" w:before="180" w:lineRule="auto"/>
        <w:rPr>
          <w:sz w:val="24"/>
          <w:szCs w:val="24"/>
        </w:rPr>
      </w:pPr>
      <w:r w:rsidDel="00000000" w:rsidR="00000000" w:rsidRPr="00000000">
        <w:rPr>
          <w:sz w:val="24"/>
          <w:szCs w:val="24"/>
          <w:rtl w:val="0"/>
        </w:rPr>
        <w:t xml:space="preserve">Note that setting up a NiFi Docker</w:t>
      </w:r>
      <w:r w:rsidDel="00000000" w:rsidR="00000000" w:rsidRPr="00000000">
        <w:rPr>
          <w:i w:val="1"/>
          <w:sz w:val="24"/>
          <w:szCs w:val="24"/>
          <w:rtl w:val="0"/>
        </w:rPr>
        <w:t xml:space="preserve"> container</w:t>
      </w:r>
      <w:r w:rsidDel="00000000" w:rsidR="00000000" w:rsidRPr="00000000">
        <w:rPr>
          <w:sz w:val="24"/>
          <w:szCs w:val="24"/>
          <w:rtl w:val="0"/>
        </w:rPr>
        <w:t xml:space="preserve"> may take several minutes depending on the speed of your network connection.</w:t>
      </w:r>
    </w:p>
    <w:p w:rsidR="00000000" w:rsidDel="00000000" w:rsidP="00000000" w:rsidRDefault="00000000" w:rsidRPr="00000000" w14:paraId="00000008">
      <w:pPr>
        <w:shd w:fill="ffffff" w:val="clear"/>
        <w:spacing w:after="180" w:before="180" w:lineRule="auto"/>
        <w:rPr>
          <w:sz w:val="24"/>
          <w:szCs w:val="24"/>
        </w:rPr>
      </w:pPr>
      <w:r w:rsidDel="00000000" w:rsidR="00000000" w:rsidRPr="00000000">
        <w:rPr>
          <w:sz w:val="24"/>
          <w:szCs w:val="24"/>
          <w:rtl w:val="0"/>
        </w:rPr>
        <w:t xml:space="preserve">To prepare the Docker NiFi </w:t>
      </w:r>
      <w:r w:rsidDel="00000000" w:rsidR="00000000" w:rsidRPr="00000000">
        <w:rPr>
          <w:i w:val="1"/>
          <w:sz w:val="24"/>
          <w:szCs w:val="24"/>
          <w:rtl w:val="0"/>
        </w:rPr>
        <w:t xml:space="preserve">server</w:t>
      </w:r>
      <w:r w:rsidDel="00000000" w:rsidR="00000000" w:rsidRPr="00000000">
        <w:rPr>
          <w:sz w:val="24"/>
          <w:szCs w:val="24"/>
          <w:rtl w:val="0"/>
        </w:rPr>
        <w:t xml:space="preserve"> to extract and load the data from an Excel file, follow the steps below:</w:t>
      </w:r>
    </w:p>
    <w:p w:rsidR="00000000" w:rsidDel="00000000" w:rsidP="00000000" w:rsidRDefault="00000000" w:rsidRPr="00000000" w14:paraId="00000009">
      <w:pPr>
        <w:numPr>
          <w:ilvl w:val="0"/>
          <w:numId w:val="1"/>
        </w:numPr>
        <w:shd w:fill="ffffff" w:val="clear"/>
        <w:spacing w:after="0" w:afterAutospacing="0" w:lineRule="auto"/>
        <w:ind w:left="1100" w:hanging="360"/>
      </w:pPr>
      <w:r w:rsidDel="00000000" w:rsidR="00000000" w:rsidRPr="00000000">
        <w:rPr>
          <w:sz w:val="24"/>
          <w:szCs w:val="24"/>
          <w:rtl w:val="0"/>
        </w:rPr>
        <w:t xml:space="preserve">Open the NiFi CLI via the Docker GUI where it resides under "Container/Apps". By hovering over the </w:t>
      </w:r>
      <w:r w:rsidDel="00000000" w:rsidR="00000000" w:rsidRPr="00000000">
        <w:rPr>
          <w:i w:val="1"/>
          <w:sz w:val="24"/>
          <w:szCs w:val="24"/>
          <w:rtl w:val="0"/>
        </w:rPr>
        <w:t xml:space="preserve">container </w:t>
      </w:r>
      <w:r w:rsidDel="00000000" w:rsidR="00000000" w:rsidRPr="00000000">
        <w:rPr>
          <w:sz w:val="24"/>
          <w:szCs w:val="24"/>
          <w:rtl w:val="0"/>
        </w:rPr>
        <w:t xml:space="preserve">with your pointer, you will reveal a clickable icon to open the CLI Terminal. Select the icon to open the NiFi CLI.</w:t>
      </w:r>
    </w:p>
    <w:p w:rsidR="00000000" w:rsidDel="00000000" w:rsidP="00000000" w:rsidRDefault="00000000" w:rsidRPr="00000000" w14:paraId="0000000A">
      <w:pPr>
        <w:numPr>
          <w:ilvl w:val="0"/>
          <w:numId w:val="1"/>
        </w:numPr>
        <w:shd w:fill="ffffff" w:val="clear"/>
        <w:spacing w:after="0" w:afterAutospacing="0" w:lineRule="auto"/>
        <w:ind w:left="1100" w:hanging="360"/>
      </w:pPr>
      <w:r w:rsidDel="00000000" w:rsidR="00000000" w:rsidRPr="00000000">
        <w:rPr>
          <w:sz w:val="24"/>
          <w:szCs w:val="24"/>
          <w:rtl w:val="0"/>
        </w:rPr>
        <w:t xml:space="preserve">In the </w:t>
      </w:r>
      <w:r w:rsidDel="00000000" w:rsidR="00000000" w:rsidRPr="00000000">
        <w:rPr>
          <w:rFonts w:ascii="Courier New" w:cs="Courier New" w:eastAsia="Courier New" w:hAnsi="Courier New"/>
          <w:sz w:val="24"/>
          <w:szCs w:val="24"/>
          <w:rtl w:val="0"/>
        </w:rPr>
        <w:t xml:space="preserve">bash</w:t>
      </w:r>
      <w:r w:rsidDel="00000000" w:rsidR="00000000" w:rsidRPr="00000000">
        <w:rPr>
          <w:sz w:val="24"/>
          <w:szCs w:val="24"/>
          <w:rtl w:val="0"/>
        </w:rPr>
        <w:t xml:space="preserve"> command window, ensure you are in the </w:t>
      </w:r>
      <w:r w:rsidDel="00000000" w:rsidR="00000000" w:rsidRPr="00000000">
        <w:rPr>
          <w:rFonts w:ascii="Courier New" w:cs="Courier New" w:eastAsia="Courier New" w:hAnsi="Courier New"/>
          <w:sz w:val="24"/>
          <w:szCs w:val="24"/>
          <w:rtl w:val="0"/>
        </w:rPr>
        <w:t xml:space="preserve">/opt/nifi/nifi-current/</w:t>
      </w:r>
      <w:r w:rsidDel="00000000" w:rsidR="00000000" w:rsidRPr="00000000">
        <w:rPr>
          <w:sz w:val="24"/>
          <w:szCs w:val="24"/>
          <w:rtl w:val="0"/>
        </w:rPr>
        <w:t xml:space="preserve"> folder and create two folders within it that are titled </w:t>
      </w:r>
      <w:r w:rsidDel="00000000" w:rsidR="00000000" w:rsidRPr="00000000">
        <w:rPr>
          <w:rFonts w:ascii="Courier New" w:cs="Courier New" w:eastAsia="Courier New" w:hAnsi="Courier New"/>
          <w:sz w:val="24"/>
          <w:szCs w:val="24"/>
          <w:rtl w:val="0"/>
        </w:rPr>
        <w:t xml:space="preserve">input</w:t>
      </w:r>
      <w:r w:rsidDel="00000000" w:rsidR="00000000" w:rsidRPr="00000000">
        <w:rPr>
          <w:sz w:val="24"/>
          <w:szCs w:val="24"/>
          <w:rtl w:val="0"/>
        </w:rPr>
        <w:t xml:space="preserve"> and </w:t>
      </w:r>
      <w:r w:rsidDel="00000000" w:rsidR="00000000" w:rsidRPr="00000000">
        <w:rPr>
          <w:rFonts w:ascii="Courier New" w:cs="Courier New" w:eastAsia="Courier New" w:hAnsi="Courier New"/>
          <w:sz w:val="24"/>
          <w:szCs w:val="24"/>
          <w:rtl w:val="0"/>
        </w:rPr>
        <w:t xml:space="preserve">output</w:t>
      </w:r>
      <w:r w:rsidDel="00000000" w:rsidR="00000000" w:rsidRPr="00000000">
        <w:rPr>
          <w:sz w:val="24"/>
          <w:szCs w:val="24"/>
          <w:rtl w:val="0"/>
        </w:rPr>
        <w:t xml:space="preserve">. The </w:t>
      </w:r>
      <w:r w:rsidDel="00000000" w:rsidR="00000000" w:rsidRPr="00000000">
        <w:rPr>
          <w:rFonts w:ascii="Courier New" w:cs="Courier New" w:eastAsia="Courier New" w:hAnsi="Courier New"/>
          <w:sz w:val="24"/>
          <w:szCs w:val="24"/>
          <w:rtl w:val="0"/>
        </w:rPr>
        <w:t xml:space="preserve">input</w:t>
      </w:r>
      <w:r w:rsidDel="00000000" w:rsidR="00000000" w:rsidRPr="00000000">
        <w:rPr>
          <w:sz w:val="24"/>
          <w:szCs w:val="24"/>
          <w:rtl w:val="0"/>
        </w:rPr>
        <w:t xml:space="preserve"> folder will store the Excel files once they arrive in the system. The </w:t>
      </w:r>
      <w:r w:rsidDel="00000000" w:rsidR="00000000" w:rsidRPr="00000000">
        <w:rPr>
          <w:rFonts w:ascii="Courier New" w:cs="Courier New" w:eastAsia="Courier New" w:hAnsi="Courier New"/>
          <w:sz w:val="24"/>
          <w:szCs w:val="24"/>
          <w:rtl w:val="0"/>
        </w:rPr>
        <w:t xml:space="preserve">output</w:t>
      </w:r>
      <w:r w:rsidDel="00000000" w:rsidR="00000000" w:rsidRPr="00000000">
        <w:rPr>
          <w:sz w:val="24"/>
          <w:szCs w:val="24"/>
          <w:rtl w:val="0"/>
        </w:rPr>
        <w:t xml:space="preserve"> folder will store the files after they have been processed in NiFi.</w:t>
      </w:r>
    </w:p>
    <w:p w:rsidR="00000000" w:rsidDel="00000000" w:rsidP="00000000" w:rsidRDefault="00000000" w:rsidRPr="00000000" w14:paraId="0000000B">
      <w:pPr>
        <w:numPr>
          <w:ilvl w:val="0"/>
          <w:numId w:val="1"/>
        </w:numPr>
        <w:shd w:fill="ffffff" w:val="clear"/>
        <w:spacing w:after="100" w:lineRule="auto"/>
        <w:ind w:left="1100" w:hanging="360"/>
      </w:pPr>
      <w:r w:rsidDel="00000000" w:rsidR="00000000" w:rsidRPr="00000000">
        <w:rPr>
          <w:sz w:val="24"/>
          <w:szCs w:val="24"/>
          <w:rtl w:val="0"/>
        </w:rPr>
        <w:t xml:space="preserve">Use the Docker copy command below to copy the </w:t>
      </w:r>
      <w:hyperlink r:id="rId6">
        <w:r w:rsidDel="00000000" w:rsidR="00000000" w:rsidRPr="00000000">
          <w:rPr>
            <w:color w:val="a31f34"/>
            <w:sz w:val="24"/>
            <w:szCs w:val="24"/>
            <w:u w:val="single"/>
            <w:rtl w:val="0"/>
          </w:rPr>
          <w:t xml:space="preserve">MiniLesson17 2.xlsx</w:t>
        </w:r>
      </w:hyperlink>
      <w:r w:rsidDel="00000000" w:rsidR="00000000" w:rsidRPr="00000000">
        <w:rPr>
          <w:sz w:val="24"/>
          <w:szCs w:val="24"/>
          <w:rtl w:val="0"/>
        </w:rPr>
        <w:t xml:space="preserve"> file from your local machine into the </w:t>
      </w:r>
      <w:r w:rsidDel="00000000" w:rsidR="00000000" w:rsidRPr="00000000">
        <w:rPr>
          <w:rFonts w:ascii="Courier New" w:cs="Courier New" w:eastAsia="Courier New" w:hAnsi="Courier New"/>
          <w:sz w:val="24"/>
          <w:szCs w:val="24"/>
          <w:rtl w:val="0"/>
        </w:rPr>
        <w:t xml:space="preserve">input</w:t>
      </w:r>
      <w:r w:rsidDel="00000000" w:rsidR="00000000" w:rsidRPr="00000000">
        <w:rPr>
          <w:sz w:val="24"/>
          <w:szCs w:val="24"/>
          <w:rtl w:val="0"/>
        </w:rPr>
        <w:t xml:space="preserve"> folder inside your NiFi Docker</w:t>
      </w:r>
      <w:r w:rsidDel="00000000" w:rsidR="00000000" w:rsidRPr="00000000">
        <w:rPr>
          <w:i w:val="1"/>
          <w:sz w:val="24"/>
          <w:szCs w:val="24"/>
          <w:rtl w:val="0"/>
        </w:rPr>
        <w:t xml:space="preserve"> container</w:t>
      </w:r>
      <w:r w:rsidDel="00000000" w:rsidR="00000000" w:rsidRPr="00000000">
        <w:rPr>
          <w:sz w:val="24"/>
          <w:szCs w:val="24"/>
          <w:rtl w:val="0"/>
        </w:rPr>
        <w:t xml:space="preserve">.</w:t>
        <w:br w:type="textWrapping"/>
      </w:r>
      <w:r w:rsidDel="00000000" w:rsidR="00000000" w:rsidRPr="00000000">
        <w:rPr>
          <w:rFonts w:ascii="Courier New" w:cs="Courier New" w:eastAsia="Courier New" w:hAnsi="Courier New"/>
          <w:sz w:val="24"/>
          <w:szCs w:val="24"/>
          <w:rtl w:val="0"/>
        </w:rPr>
        <w:t xml:space="preserve">docker cp Activity17-2.xlsx nificontainer:/opt/nifi/nifi-current/input</w:t>
      </w:r>
    </w:p>
    <w:p w:rsidR="00000000" w:rsidDel="00000000" w:rsidP="00000000" w:rsidRDefault="00000000" w:rsidRPr="00000000" w14:paraId="0000000C">
      <w:pPr>
        <w:shd w:fill="ffffff" w:val="clear"/>
        <w:spacing w:after="180" w:before="180" w:lineRule="auto"/>
        <w:rPr>
          <w:sz w:val="24"/>
          <w:szCs w:val="24"/>
        </w:rPr>
      </w:pPr>
      <w:r w:rsidDel="00000000" w:rsidR="00000000" w:rsidRPr="00000000">
        <w:rPr>
          <w:sz w:val="24"/>
          <w:szCs w:val="24"/>
          <w:rtl w:val="0"/>
        </w:rPr>
        <w:t xml:space="preserve">In your browser, navigate to http://localhost:8080/nifi/. If you don't see the NiFi app in your browser, be sure that you have opened the CLI via the Docker app GUI as instructed in Step 1. Then, you can open the browser from the same location in the GUI by selecting the "Open in Browser" icon.</w:t>
      </w:r>
    </w:p>
    <w:p w:rsidR="00000000" w:rsidDel="00000000" w:rsidP="00000000" w:rsidRDefault="00000000" w:rsidRPr="00000000" w14:paraId="0000000D">
      <w:pPr>
        <w:shd w:fill="ffffff" w:val="clear"/>
        <w:spacing w:after="180" w:before="180" w:lineRule="auto"/>
        <w:rPr>
          <w:sz w:val="24"/>
          <w:szCs w:val="24"/>
        </w:rPr>
      </w:pPr>
      <w:r w:rsidDel="00000000" w:rsidR="00000000" w:rsidRPr="00000000">
        <w:rPr>
          <w:sz w:val="24"/>
          <w:szCs w:val="24"/>
          <w:rtl w:val="0"/>
        </w:rPr>
        <w:t xml:space="preserve">To start, you will need to create a process group, which is used to logically group </w:t>
      </w:r>
      <w:r w:rsidDel="00000000" w:rsidR="00000000" w:rsidRPr="00000000">
        <w:rPr>
          <w:i w:val="1"/>
          <w:sz w:val="24"/>
          <w:szCs w:val="24"/>
          <w:rtl w:val="0"/>
        </w:rPr>
        <w:t xml:space="preserve">flows </w:t>
      </w:r>
      <w:r w:rsidDel="00000000" w:rsidR="00000000" w:rsidRPr="00000000">
        <w:rPr>
          <w:sz w:val="24"/>
          <w:szCs w:val="24"/>
          <w:rtl w:val="0"/>
        </w:rPr>
        <w:t xml:space="preserve">and </w:t>
      </w:r>
      <w:r w:rsidDel="00000000" w:rsidR="00000000" w:rsidRPr="00000000">
        <w:rPr>
          <w:i w:val="1"/>
          <w:sz w:val="24"/>
          <w:szCs w:val="24"/>
          <w:rtl w:val="0"/>
        </w:rPr>
        <w:t xml:space="preserve">processors</w:t>
      </w:r>
      <w:r w:rsidDel="00000000" w:rsidR="00000000" w:rsidRPr="00000000">
        <w:rPr>
          <w:sz w:val="24"/>
          <w:szCs w:val="24"/>
          <w:rtl w:val="0"/>
        </w:rPr>
        <w:t xml:space="preserve"> together. In NiFi, all workflows live together. Therefore, you can use a process group to help you organize your workflows.</w:t>
      </w:r>
    </w:p>
    <w:p w:rsidR="00000000" w:rsidDel="00000000" w:rsidP="00000000" w:rsidRDefault="00000000" w:rsidRPr="00000000" w14:paraId="0000000E">
      <w:pPr>
        <w:rPr>
          <w:sz w:val="24"/>
          <w:szCs w:val="24"/>
          <w:highlight w:val="white"/>
        </w:rPr>
      </w:pPr>
      <w:r w:rsidDel="00000000" w:rsidR="00000000" w:rsidRPr="00000000">
        <w:rPr/>
        <w:drawing>
          <wp:inline distB="114300" distT="114300" distL="114300" distR="114300">
            <wp:extent cx="5731200" cy="2692400"/>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2692400"/>
                    </a:xfrm>
                    <a:prstGeom prst="rect"/>
                    <a:ln/>
                  </pic:spPr>
                </pic:pic>
              </a:graphicData>
            </a:graphic>
          </wp:inline>
        </w:drawing>
      </w:r>
      <w:r w:rsidDel="00000000" w:rsidR="00000000" w:rsidRPr="00000000">
        <w:rPr>
          <w:sz w:val="24"/>
          <w:szCs w:val="24"/>
          <w:highlight w:val="white"/>
          <w:rtl w:val="0"/>
        </w:rPr>
        <w:t xml:space="preserve">Drag the process group icon onto the NiFi canvas and name it </w:t>
      </w:r>
      <w:r w:rsidDel="00000000" w:rsidR="00000000" w:rsidRPr="00000000">
        <w:rPr>
          <w:rFonts w:ascii="Courier New" w:cs="Courier New" w:eastAsia="Courier New" w:hAnsi="Courier New"/>
          <w:sz w:val="24"/>
          <w:szCs w:val="24"/>
          <w:highlight w:val="white"/>
          <w:rtl w:val="0"/>
        </w:rPr>
        <w:t xml:space="preserve">Mini-Lesson 17.2 - Excel</w:t>
      </w:r>
      <w:r w:rsidDel="00000000" w:rsidR="00000000" w:rsidRPr="00000000">
        <w:rPr>
          <w:sz w:val="24"/>
          <w:szCs w:val="24"/>
          <w:highlight w:val="white"/>
          <w:rtl w:val="0"/>
        </w:rPr>
        <w:t xml:space="preserve">. Select “Add” to add the process group:</w:t>
      </w:r>
      <w:r w:rsidDel="00000000" w:rsidR="00000000" w:rsidRPr="00000000">
        <w:rPr>
          <w:sz w:val="24"/>
          <w:szCs w:val="24"/>
          <w:highlight w:val="white"/>
        </w:rPr>
        <w:drawing>
          <wp:inline distB="114300" distT="114300" distL="114300" distR="114300">
            <wp:extent cx="3447322" cy="2770049"/>
            <wp:effectExtent b="0" l="0" r="0" t="0"/>
            <wp:docPr id="1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447322" cy="2770049"/>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sz w:val="24"/>
          <w:szCs w:val="24"/>
          <w:highlight w:val="white"/>
        </w:rPr>
      </w:pPr>
      <w:r w:rsidDel="00000000" w:rsidR="00000000" w:rsidRPr="00000000">
        <w:rPr>
          <w:sz w:val="24"/>
          <w:szCs w:val="24"/>
          <w:highlight w:val="white"/>
          <w:rtl w:val="0"/>
        </w:rPr>
        <w:t xml:space="preserve">Next, you will need to add </w:t>
      </w:r>
      <w:r w:rsidDel="00000000" w:rsidR="00000000" w:rsidRPr="00000000">
        <w:rPr>
          <w:i w:val="1"/>
          <w:sz w:val="24"/>
          <w:szCs w:val="24"/>
          <w:highlight w:val="white"/>
          <w:rtl w:val="0"/>
        </w:rPr>
        <w:t xml:space="preserve">processors </w:t>
      </w:r>
      <w:r w:rsidDel="00000000" w:rsidR="00000000" w:rsidRPr="00000000">
        <w:rPr>
          <w:sz w:val="24"/>
          <w:szCs w:val="24"/>
          <w:highlight w:val="white"/>
          <w:rtl w:val="0"/>
        </w:rPr>
        <w:t xml:space="preserve">to your workflow.</w:t>
      </w:r>
    </w:p>
    <w:p w:rsidR="00000000" w:rsidDel="00000000" w:rsidP="00000000" w:rsidRDefault="00000000" w:rsidRPr="00000000" w14:paraId="00000010">
      <w:pPr>
        <w:shd w:fill="ffffff" w:val="clear"/>
        <w:spacing w:after="180" w:before="180" w:lineRule="auto"/>
        <w:rPr>
          <w:sz w:val="24"/>
          <w:szCs w:val="24"/>
          <w:highlight w:val="white"/>
        </w:rPr>
      </w:pPr>
      <w:r w:rsidDel="00000000" w:rsidR="00000000" w:rsidRPr="00000000">
        <w:rPr>
          <w:sz w:val="24"/>
          <w:szCs w:val="24"/>
          <w:highlight w:val="white"/>
          <w:rtl w:val="0"/>
        </w:rPr>
        <w:t xml:space="preserve">Double-click the </w:t>
      </w:r>
      <w:r w:rsidDel="00000000" w:rsidR="00000000" w:rsidRPr="00000000">
        <w:rPr>
          <w:rFonts w:ascii="Courier New" w:cs="Courier New" w:eastAsia="Courier New" w:hAnsi="Courier New"/>
          <w:sz w:val="24"/>
          <w:szCs w:val="24"/>
          <w:highlight w:val="white"/>
          <w:rtl w:val="0"/>
        </w:rPr>
        <w:t xml:space="preserve">Mini-Lesson 17.2 - Excel</w:t>
      </w:r>
      <w:r w:rsidDel="00000000" w:rsidR="00000000" w:rsidRPr="00000000">
        <w:rPr>
          <w:sz w:val="24"/>
          <w:szCs w:val="24"/>
          <w:highlight w:val="white"/>
          <w:rtl w:val="0"/>
        </w:rPr>
        <w:t xml:space="preserve"> process group to get a blank canvas to start your workflow. Drag the </w:t>
      </w:r>
      <w:r w:rsidDel="00000000" w:rsidR="00000000" w:rsidRPr="00000000">
        <w:rPr>
          <w:i w:val="1"/>
          <w:sz w:val="24"/>
          <w:szCs w:val="24"/>
          <w:highlight w:val="white"/>
          <w:rtl w:val="0"/>
        </w:rPr>
        <w:t xml:space="preserve">Processor</w:t>
      </w:r>
      <w:r w:rsidDel="00000000" w:rsidR="00000000" w:rsidRPr="00000000">
        <w:rPr>
          <w:sz w:val="24"/>
          <w:szCs w:val="24"/>
          <w:highlight w:val="white"/>
          <w:rtl w:val="0"/>
        </w:rPr>
        <w:t xml:space="preserve"> icon onto your blank NiFi canvas:</w:t>
      </w:r>
      <w:r w:rsidDel="00000000" w:rsidR="00000000" w:rsidRPr="00000000">
        <w:rPr>
          <w:sz w:val="24"/>
          <w:szCs w:val="24"/>
          <w:highlight w:val="white"/>
        </w:rPr>
        <w:drawing>
          <wp:inline distB="114300" distT="114300" distL="114300" distR="114300">
            <wp:extent cx="5731200" cy="2895600"/>
            <wp:effectExtent b="0" l="0" r="0" t="0"/>
            <wp:docPr id="1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2895600"/>
                    </a:xfrm>
                    <a:prstGeom prst="rect"/>
                    <a:ln/>
                  </pic:spPr>
                </pic:pic>
              </a:graphicData>
            </a:graphic>
          </wp:inline>
        </w:drawing>
      </w:r>
      <w:r w:rsidDel="00000000" w:rsidR="00000000" w:rsidRPr="00000000">
        <w:rPr>
          <w:sz w:val="24"/>
          <w:szCs w:val="24"/>
          <w:highlight w:val="white"/>
          <w:rtl w:val="0"/>
        </w:rPr>
        <w:t xml:space="preserve">Add the </w:t>
      </w:r>
      <w:r w:rsidDel="00000000" w:rsidR="00000000" w:rsidRPr="00000000">
        <w:rPr>
          <w:rFonts w:ascii="Courier New" w:cs="Courier New" w:eastAsia="Courier New" w:hAnsi="Courier New"/>
          <w:sz w:val="24"/>
          <w:szCs w:val="24"/>
          <w:highlight w:val="white"/>
          <w:rtl w:val="0"/>
        </w:rPr>
        <w:t xml:space="preserve">GetFile</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processor</w:t>
      </w:r>
      <w:r w:rsidDel="00000000" w:rsidR="00000000" w:rsidRPr="00000000">
        <w:rPr>
          <w:sz w:val="24"/>
          <w:szCs w:val="24"/>
          <w:highlight w:val="white"/>
          <w:rtl w:val="0"/>
        </w:rPr>
        <w:t xml:space="preserve"> onto the canvas. This </w:t>
      </w:r>
      <w:r w:rsidDel="00000000" w:rsidR="00000000" w:rsidRPr="00000000">
        <w:rPr>
          <w:i w:val="1"/>
          <w:sz w:val="24"/>
          <w:szCs w:val="24"/>
          <w:highlight w:val="white"/>
          <w:rtl w:val="0"/>
        </w:rPr>
        <w:t xml:space="preserve">processor</w:t>
      </w:r>
      <w:r w:rsidDel="00000000" w:rsidR="00000000" w:rsidRPr="00000000">
        <w:rPr>
          <w:sz w:val="24"/>
          <w:szCs w:val="24"/>
          <w:highlight w:val="white"/>
          <w:rtl w:val="0"/>
        </w:rPr>
        <w:t xml:space="preserve"> will be responsible for getting the Excel file from the </w:t>
      </w:r>
      <w:r w:rsidDel="00000000" w:rsidR="00000000" w:rsidRPr="00000000">
        <w:rPr>
          <w:rFonts w:ascii="Courier New" w:cs="Courier New" w:eastAsia="Courier New" w:hAnsi="Courier New"/>
          <w:sz w:val="24"/>
          <w:szCs w:val="24"/>
          <w:highlight w:val="white"/>
          <w:rtl w:val="0"/>
        </w:rPr>
        <w:t xml:space="preserve">input</w:t>
      </w:r>
      <w:r w:rsidDel="00000000" w:rsidR="00000000" w:rsidRPr="00000000">
        <w:rPr>
          <w:sz w:val="24"/>
          <w:szCs w:val="24"/>
          <w:highlight w:val="white"/>
          <w:rtl w:val="0"/>
        </w:rPr>
        <w:t xml:space="preserve"> folder.</w:t>
      </w:r>
      <w:r w:rsidDel="00000000" w:rsidR="00000000" w:rsidRPr="00000000">
        <w:rPr>
          <w:sz w:val="24"/>
          <w:szCs w:val="24"/>
          <w:highlight w:val="white"/>
        </w:rPr>
        <w:drawing>
          <wp:inline distB="114300" distT="114300" distL="114300" distR="114300">
            <wp:extent cx="5731200" cy="4457700"/>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4457700"/>
                    </a:xfrm>
                    <a:prstGeom prst="rect"/>
                    <a:ln/>
                  </pic:spPr>
                </pic:pic>
              </a:graphicData>
            </a:graphic>
          </wp:inline>
        </w:drawing>
      </w:r>
      <w:r w:rsidDel="00000000" w:rsidR="00000000" w:rsidRPr="00000000">
        <w:rPr>
          <w:sz w:val="24"/>
          <w:szCs w:val="24"/>
          <w:highlight w:val="white"/>
          <w:rtl w:val="0"/>
        </w:rPr>
        <w:t xml:space="preserve">Right-click on the </w:t>
      </w:r>
      <w:r w:rsidDel="00000000" w:rsidR="00000000" w:rsidRPr="00000000">
        <w:rPr>
          <w:rFonts w:ascii="Courier New" w:cs="Courier New" w:eastAsia="Courier New" w:hAnsi="Courier New"/>
          <w:sz w:val="24"/>
          <w:szCs w:val="24"/>
          <w:highlight w:val="white"/>
          <w:rtl w:val="0"/>
        </w:rPr>
        <w:t xml:space="preserve">GetFile</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processor </w:t>
      </w:r>
      <w:r w:rsidDel="00000000" w:rsidR="00000000" w:rsidRPr="00000000">
        <w:rPr>
          <w:sz w:val="24"/>
          <w:szCs w:val="24"/>
          <w:highlight w:val="white"/>
          <w:rtl w:val="0"/>
        </w:rPr>
        <w:t xml:space="preserve">and select </w:t>
      </w:r>
      <w:r w:rsidDel="00000000" w:rsidR="00000000" w:rsidRPr="00000000">
        <w:rPr>
          <w:rFonts w:ascii="Courier New" w:cs="Courier New" w:eastAsia="Courier New" w:hAnsi="Courier New"/>
          <w:sz w:val="24"/>
          <w:szCs w:val="24"/>
          <w:highlight w:val="white"/>
          <w:rtl w:val="0"/>
        </w:rPr>
        <w:t xml:space="preserve">Configure</w:t>
      </w:r>
      <w:r w:rsidDel="00000000" w:rsidR="00000000" w:rsidRPr="00000000">
        <w:rPr>
          <w:sz w:val="24"/>
          <w:szCs w:val="24"/>
          <w:highlight w:val="white"/>
          <w:rtl w:val="0"/>
        </w:rPr>
        <w:t xml:space="preserve">. In the </w:t>
      </w:r>
      <w:r w:rsidDel="00000000" w:rsidR="00000000" w:rsidRPr="00000000">
        <w:rPr>
          <w:rFonts w:ascii="Courier New" w:cs="Courier New" w:eastAsia="Courier New" w:hAnsi="Courier New"/>
          <w:sz w:val="24"/>
          <w:szCs w:val="24"/>
          <w:highlight w:val="white"/>
          <w:rtl w:val="0"/>
        </w:rPr>
        <w:t xml:space="preserve">SCHEDULING</w:t>
      </w:r>
      <w:r w:rsidDel="00000000" w:rsidR="00000000" w:rsidRPr="00000000">
        <w:rPr>
          <w:sz w:val="24"/>
          <w:szCs w:val="24"/>
          <w:highlight w:val="white"/>
          <w:rtl w:val="0"/>
        </w:rPr>
        <w:t xml:space="preserve"> tab, set the </w:t>
      </w:r>
      <w:r w:rsidDel="00000000" w:rsidR="00000000" w:rsidRPr="00000000">
        <w:rPr>
          <w:rFonts w:ascii="Courier New" w:cs="Courier New" w:eastAsia="Courier New" w:hAnsi="Courier New"/>
          <w:sz w:val="24"/>
          <w:szCs w:val="24"/>
          <w:highlight w:val="white"/>
          <w:rtl w:val="0"/>
        </w:rPr>
        <w:t xml:space="preserve">Run Schedule</w:t>
      </w:r>
      <w:r w:rsidDel="00000000" w:rsidR="00000000" w:rsidRPr="00000000">
        <w:rPr>
          <w:sz w:val="24"/>
          <w:szCs w:val="24"/>
          <w:highlight w:val="white"/>
          <w:rtl w:val="0"/>
        </w:rPr>
        <w:t xml:space="preserve"> field equal to 60 seconds.</w:t>
      </w:r>
      <w:r w:rsidDel="00000000" w:rsidR="00000000" w:rsidRPr="00000000">
        <w:rPr>
          <w:sz w:val="24"/>
          <w:szCs w:val="24"/>
          <w:highlight w:val="white"/>
        </w:rPr>
        <w:drawing>
          <wp:inline distB="114300" distT="114300" distL="114300" distR="114300">
            <wp:extent cx="5731200" cy="40513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4051300"/>
                    </a:xfrm>
                    <a:prstGeom prst="rect"/>
                    <a:ln/>
                  </pic:spPr>
                </pic:pic>
              </a:graphicData>
            </a:graphic>
          </wp:inline>
        </w:drawing>
      </w:r>
      <w:r w:rsidDel="00000000" w:rsidR="00000000" w:rsidRPr="00000000">
        <w:rPr>
          <w:sz w:val="24"/>
          <w:szCs w:val="24"/>
          <w:highlight w:val="white"/>
          <w:rtl w:val="0"/>
        </w:rPr>
        <w:t xml:space="preserve">In the </w:t>
      </w:r>
      <w:r w:rsidDel="00000000" w:rsidR="00000000" w:rsidRPr="00000000">
        <w:rPr>
          <w:rFonts w:ascii="Courier New" w:cs="Courier New" w:eastAsia="Courier New" w:hAnsi="Courier New"/>
          <w:sz w:val="24"/>
          <w:szCs w:val="24"/>
          <w:highlight w:val="white"/>
          <w:rtl w:val="0"/>
        </w:rPr>
        <w:t xml:space="preserve">PROPERTIES</w:t>
      </w:r>
      <w:r w:rsidDel="00000000" w:rsidR="00000000" w:rsidRPr="00000000">
        <w:rPr>
          <w:sz w:val="24"/>
          <w:szCs w:val="24"/>
          <w:highlight w:val="white"/>
          <w:rtl w:val="0"/>
        </w:rPr>
        <w:t xml:space="preserve"> tab, set the </w:t>
      </w:r>
      <w:r w:rsidDel="00000000" w:rsidR="00000000" w:rsidRPr="00000000">
        <w:rPr>
          <w:rFonts w:ascii="Courier New" w:cs="Courier New" w:eastAsia="Courier New" w:hAnsi="Courier New"/>
          <w:sz w:val="24"/>
          <w:szCs w:val="24"/>
          <w:highlight w:val="white"/>
          <w:rtl w:val="0"/>
        </w:rPr>
        <w:t xml:space="preserve">Input Directory</w:t>
      </w:r>
      <w:r w:rsidDel="00000000" w:rsidR="00000000" w:rsidRPr="00000000">
        <w:rPr>
          <w:sz w:val="24"/>
          <w:szCs w:val="24"/>
          <w:highlight w:val="white"/>
          <w:rtl w:val="0"/>
        </w:rPr>
        <w:t xml:space="preserve"> field equal to </w:t>
      </w:r>
      <w:r w:rsidDel="00000000" w:rsidR="00000000" w:rsidRPr="00000000">
        <w:rPr>
          <w:rFonts w:ascii="Courier New" w:cs="Courier New" w:eastAsia="Courier New" w:hAnsi="Courier New"/>
          <w:sz w:val="24"/>
          <w:szCs w:val="24"/>
          <w:highlight w:val="white"/>
          <w:rtl w:val="0"/>
        </w:rPr>
        <w:t xml:space="preserve">/opt/nifi/nifi-current/input</w:t>
      </w:r>
      <w:r w:rsidDel="00000000" w:rsidR="00000000" w:rsidRPr="00000000">
        <w:rPr>
          <w:sz w:val="24"/>
          <w:szCs w:val="24"/>
          <w:highlight w:val="white"/>
          <w:rtl w:val="0"/>
        </w:rPr>
        <w:t xml:space="preserve">, and set the </w:t>
      </w:r>
      <w:r w:rsidDel="00000000" w:rsidR="00000000" w:rsidRPr="00000000">
        <w:rPr>
          <w:rFonts w:ascii="Courier New" w:cs="Courier New" w:eastAsia="Courier New" w:hAnsi="Courier New"/>
          <w:sz w:val="24"/>
          <w:szCs w:val="24"/>
          <w:highlight w:val="white"/>
          <w:rtl w:val="0"/>
        </w:rPr>
        <w:t xml:space="preserve">File Filter</w:t>
      </w:r>
      <w:r w:rsidDel="00000000" w:rsidR="00000000" w:rsidRPr="00000000">
        <w:rPr>
          <w:sz w:val="24"/>
          <w:szCs w:val="24"/>
          <w:highlight w:val="white"/>
          <w:rtl w:val="0"/>
        </w:rPr>
        <w:t xml:space="preserve"> field equal to the Excel file name to be processed. For this example, the Excel file name is: Activity17_2.xlsx.</w:t>
      </w:r>
      <w:r w:rsidDel="00000000" w:rsidR="00000000" w:rsidRPr="00000000">
        <w:rPr>
          <w:sz w:val="24"/>
          <w:szCs w:val="24"/>
          <w:highlight w:val="white"/>
        </w:rPr>
        <w:drawing>
          <wp:inline distB="114300" distT="114300" distL="114300" distR="114300">
            <wp:extent cx="5731200" cy="40132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4013200"/>
                    </a:xfrm>
                    <a:prstGeom prst="rect"/>
                    <a:ln/>
                  </pic:spPr>
                </pic:pic>
              </a:graphicData>
            </a:graphic>
          </wp:inline>
        </w:drawing>
      </w:r>
      <w:r w:rsidDel="00000000" w:rsidR="00000000" w:rsidRPr="00000000">
        <w:rPr>
          <w:sz w:val="24"/>
          <w:szCs w:val="24"/>
          <w:highlight w:val="white"/>
          <w:rtl w:val="0"/>
        </w:rPr>
        <w:t xml:space="preserve">Add another </w:t>
      </w:r>
      <w:r w:rsidDel="00000000" w:rsidR="00000000" w:rsidRPr="00000000">
        <w:rPr>
          <w:i w:val="1"/>
          <w:sz w:val="24"/>
          <w:szCs w:val="24"/>
          <w:highlight w:val="white"/>
          <w:rtl w:val="0"/>
        </w:rPr>
        <w:t xml:space="preserve">processor</w:t>
      </w:r>
      <w:r w:rsidDel="00000000" w:rsidR="00000000" w:rsidRPr="00000000">
        <w:rPr>
          <w:sz w:val="24"/>
          <w:szCs w:val="24"/>
          <w:highlight w:val="white"/>
          <w:rtl w:val="0"/>
        </w:rPr>
        <w:t xml:space="preserve">, this time using the </w:t>
      </w:r>
      <w:r w:rsidDel="00000000" w:rsidR="00000000" w:rsidRPr="00000000">
        <w:rPr>
          <w:rFonts w:ascii="Courier New" w:cs="Courier New" w:eastAsia="Courier New" w:hAnsi="Courier New"/>
          <w:sz w:val="24"/>
          <w:szCs w:val="24"/>
          <w:highlight w:val="white"/>
          <w:rtl w:val="0"/>
        </w:rPr>
        <w:t xml:space="preserve">ConvertExcelToCSVProcessor</w:t>
      </w:r>
      <w:r w:rsidDel="00000000" w:rsidR="00000000" w:rsidRPr="00000000">
        <w:rPr>
          <w:i w:val="1"/>
          <w:sz w:val="24"/>
          <w:szCs w:val="24"/>
          <w:highlight w:val="white"/>
          <w:rtl w:val="0"/>
        </w:rPr>
        <w:t xml:space="preserve"> processor </w:t>
      </w:r>
      <w:r w:rsidDel="00000000" w:rsidR="00000000" w:rsidRPr="00000000">
        <w:rPr>
          <w:sz w:val="24"/>
          <w:szCs w:val="24"/>
          <w:highlight w:val="white"/>
          <w:rtl w:val="0"/>
        </w:rPr>
        <w:t xml:space="preserve">type.</w:t>
      </w:r>
      <w:r w:rsidDel="00000000" w:rsidR="00000000" w:rsidRPr="00000000">
        <w:rPr>
          <w:sz w:val="24"/>
          <w:szCs w:val="24"/>
          <w:highlight w:val="white"/>
        </w:rPr>
        <w:drawing>
          <wp:inline distB="114300" distT="114300" distL="114300" distR="114300">
            <wp:extent cx="5731200" cy="4419600"/>
            <wp:effectExtent b="0" l="0" r="0" t="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4419600"/>
                    </a:xfrm>
                    <a:prstGeom prst="rect"/>
                    <a:ln/>
                  </pic:spPr>
                </pic:pic>
              </a:graphicData>
            </a:graphic>
          </wp:inline>
        </w:drawing>
      </w:r>
      <w:r w:rsidDel="00000000" w:rsidR="00000000" w:rsidRPr="00000000">
        <w:rPr>
          <w:sz w:val="24"/>
          <w:szCs w:val="24"/>
          <w:highlight w:val="white"/>
          <w:rtl w:val="0"/>
        </w:rPr>
        <w:t xml:space="preserve">Right-click on the </w:t>
      </w:r>
      <w:r w:rsidDel="00000000" w:rsidR="00000000" w:rsidRPr="00000000">
        <w:rPr>
          <w:rFonts w:ascii="Courier New" w:cs="Courier New" w:eastAsia="Courier New" w:hAnsi="Courier New"/>
          <w:sz w:val="24"/>
          <w:szCs w:val="24"/>
          <w:highlight w:val="white"/>
          <w:rtl w:val="0"/>
        </w:rPr>
        <w:t xml:space="preserve">ConvertExcelToCSVProcessor</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processor </w:t>
      </w:r>
      <w:r w:rsidDel="00000000" w:rsidR="00000000" w:rsidRPr="00000000">
        <w:rPr>
          <w:sz w:val="24"/>
          <w:szCs w:val="24"/>
          <w:highlight w:val="white"/>
          <w:rtl w:val="0"/>
        </w:rPr>
        <w:t xml:space="preserve">and select </w:t>
      </w:r>
      <w:r w:rsidDel="00000000" w:rsidR="00000000" w:rsidRPr="00000000">
        <w:rPr>
          <w:rFonts w:ascii="Courier New" w:cs="Courier New" w:eastAsia="Courier New" w:hAnsi="Courier New"/>
          <w:sz w:val="24"/>
          <w:szCs w:val="24"/>
          <w:highlight w:val="white"/>
          <w:rtl w:val="0"/>
        </w:rPr>
        <w:t xml:space="preserve">Configure</w:t>
      </w:r>
      <w:r w:rsidDel="00000000" w:rsidR="00000000" w:rsidRPr="00000000">
        <w:rPr>
          <w:sz w:val="24"/>
          <w:szCs w:val="24"/>
          <w:highlight w:val="white"/>
          <w:rtl w:val="0"/>
        </w:rPr>
        <w:t xml:space="preserve">. In the </w:t>
      </w:r>
      <w:r w:rsidDel="00000000" w:rsidR="00000000" w:rsidRPr="00000000">
        <w:rPr>
          <w:rFonts w:ascii="Courier New" w:cs="Courier New" w:eastAsia="Courier New" w:hAnsi="Courier New"/>
          <w:sz w:val="24"/>
          <w:szCs w:val="24"/>
          <w:highlight w:val="white"/>
          <w:rtl w:val="0"/>
        </w:rPr>
        <w:t xml:space="preserve">SCHEDULING</w:t>
      </w:r>
      <w:r w:rsidDel="00000000" w:rsidR="00000000" w:rsidRPr="00000000">
        <w:rPr>
          <w:sz w:val="24"/>
          <w:szCs w:val="24"/>
          <w:highlight w:val="white"/>
          <w:rtl w:val="0"/>
        </w:rPr>
        <w:t xml:space="preserve"> tab, set the </w:t>
      </w:r>
      <w:r w:rsidDel="00000000" w:rsidR="00000000" w:rsidRPr="00000000">
        <w:rPr>
          <w:rFonts w:ascii="Courier New" w:cs="Courier New" w:eastAsia="Courier New" w:hAnsi="Courier New"/>
          <w:sz w:val="24"/>
          <w:szCs w:val="24"/>
          <w:highlight w:val="white"/>
          <w:rtl w:val="0"/>
        </w:rPr>
        <w:t xml:space="preserve">Run Schedule</w:t>
      </w:r>
      <w:r w:rsidDel="00000000" w:rsidR="00000000" w:rsidRPr="00000000">
        <w:rPr>
          <w:sz w:val="24"/>
          <w:szCs w:val="24"/>
          <w:highlight w:val="white"/>
          <w:rtl w:val="0"/>
        </w:rPr>
        <w:t xml:space="preserve"> field equal to 60 seconds. In the </w:t>
      </w:r>
      <w:r w:rsidDel="00000000" w:rsidR="00000000" w:rsidRPr="00000000">
        <w:rPr>
          <w:rFonts w:ascii="Courier New" w:cs="Courier New" w:eastAsia="Courier New" w:hAnsi="Courier New"/>
          <w:sz w:val="24"/>
          <w:szCs w:val="24"/>
          <w:highlight w:val="white"/>
          <w:rtl w:val="0"/>
        </w:rPr>
        <w:t xml:space="preserve">PROPERTIES</w:t>
      </w:r>
      <w:r w:rsidDel="00000000" w:rsidR="00000000" w:rsidRPr="00000000">
        <w:rPr>
          <w:sz w:val="24"/>
          <w:szCs w:val="24"/>
          <w:highlight w:val="white"/>
          <w:rtl w:val="0"/>
        </w:rPr>
        <w:t xml:space="preserve"> tab, set the </w:t>
      </w:r>
      <w:r w:rsidDel="00000000" w:rsidR="00000000" w:rsidRPr="00000000">
        <w:rPr>
          <w:rFonts w:ascii="Courier New" w:cs="Courier New" w:eastAsia="Courier New" w:hAnsi="Courier New"/>
          <w:sz w:val="24"/>
          <w:szCs w:val="24"/>
          <w:highlight w:val="white"/>
          <w:rtl w:val="0"/>
        </w:rPr>
        <w:t xml:space="preserve">Sheets to Extract</w:t>
      </w:r>
      <w:r w:rsidDel="00000000" w:rsidR="00000000" w:rsidRPr="00000000">
        <w:rPr>
          <w:sz w:val="24"/>
          <w:szCs w:val="24"/>
          <w:highlight w:val="white"/>
          <w:rtl w:val="0"/>
        </w:rPr>
        <w:t xml:space="preserve"> field equal to </w:t>
      </w:r>
      <w:r w:rsidDel="00000000" w:rsidR="00000000" w:rsidRPr="00000000">
        <w:rPr>
          <w:rFonts w:ascii="Courier New" w:cs="Courier New" w:eastAsia="Courier New" w:hAnsi="Courier New"/>
          <w:sz w:val="24"/>
          <w:szCs w:val="24"/>
          <w:highlight w:val="white"/>
          <w:rtl w:val="0"/>
        </w:rPr>
        <w:t xml:space="preserve">Test</w:t>
      </w:r>
      <w:r w:rsidDel="00000000" w:rsidR="00000000" w:rsidRPr="00000000">
        <w:rPr>
          <w:sz w:val="24"/>
          <w:szCs w:val="24"/>
          <w:highlight w:val="white"/>
          <w:rtl w:val="0"/>
        </w:rPr>
        <w:t xml:space="preserve">.</w:t>
      </w:r>
      <w:r w:rsidDel="00000000" w:rsidR="00000000" w:rsidRPr="00000000">
        <w:rPr>
          <w:sz w:val="24"/>
          <w:szCs w:val="24"/>
          <w:highlight w:val="white"/>
        </w:rPr>
        <w:drawing>
          <wp:inline distB="114300" distT="114300" distL="114300" distR="114300">
            <wp:extent cx="5731200" cy="4000500"/>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4000500"/>
                    </a:xfrm>
                    <a:prstGeom prst="rect"/>
                    <a:ln/>
                  </pic:spPr>
                </pic:pic>
              </a:graphicData>
            </a:graphic>
          </wp:inline>
        </w:drawing>
      </w:r>
      <w:r w:rsidDel="00000000" w:rsidR="00000000" w:rsidRPr="00000000">
        <w:rPr>
          <w:sz w:val="24"/>
          <w:szCs w:val="24"/>
          <w:highlight w:val="white"/>
          <w:rtl w:val="0"/>
        </w:rPr>
        <w:t xml:space="preserve">Connect the two </w:t>
      </w:r>
      <w:r w:rsidDel="00000000" w:rsidR="00000000" w:rsidRPr="00000000">
        <w:rPr>
          <w:i w:val="1"/>
          <w:sz w:val="24"/>
          <w:szCs w:val="24"/>
          <w:highlight w:val="white"/>
          <w:rtl w:val="0"/>
        </w:rPr>
        <w:t xml:space="preserve">processors</w:t>
      </w:r>
      <w:r w:rsidDel="00000000" w:rsidR="00000000" w:rsidRPr="00000000">
        <w:rPr>
          <w:sz w:val="24"/>
          <w:szCs w:val="24"/>
          <w:highlight w:val="white"/>
          <w:rtl w:val="0"/>
        </w:rPr>
        <w:t xml:space="preserve"> by dragging the arrow from the </w:t>
      </w:r>
      <w:r w:rsidDel="00000000" w:rsidR="00000000" w:rsidRPr="00000000">
        <w:rPr>
          <w:rFonts w:ascii="Courier New" w:cs="Courier New" w:eastAsia="Courier New" w:hAnsi="Courier New"/>
          <w:sz w:val="24"/>
          <w:szCs w:val="24"/>
          <w:highlight w:val="white"/>
          <w:rtl w:val="0"/>
        </w:rPr>
        <w:t xml:space="preserve">GetFile</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processor</w:t>
      </w:r>
      <w:r w:rsidDel="00000000" w:rsidR="00000000" w:rsidRPr="00000000">
        <w:rPr>
          <w:sz w:val="24"/>
          <w:szCs w:val="24"/>
          <w:highlight w:val="white"/>
          <w:rtl w:val="0"/>
        </w:rPr>
        <w:t xml:space="preserve"> to the </w:t>
      </w:r>
      <w:r w:rsidDel="00000000" w:rsidR="00000000" w:rsidRPr="00000000">
        <w:rPr>
          <w:rFonts w:ascii="Courier New" w:cs="Courier New" w:eastAsia="Courier New" w:hAnsi="Courier New"/>
          <w:sz w:val="24"/>
          <w:szCs w:val="24"/>
          <w:highlight w:val="white"/>
          <w:rtl w:val="0"/>
        </w:rPr>
        <w:t xml:space="preserve">ConvertExcelToCSVProcessor</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processor:</w:t>
      </w:r>
      <w:r w:rsidDel="00000000" w:rsidR="00000000" w:rsidRPr="00000000">
        <w:rPr>
          <w:i w:val="1"/>
          <w:sz w:val="24"/>
          <w:szCs w:val="24"/>
          <w:highlight w:val="white"/>
        </w:rPr>
        <w:drawing>
          <wp:inline distB="114300" distT="114300" distL="114300" distR="114300">
            <wp:extent cx="5731200" cy="2882900"/>
            <wp:effectExtent b="0" l="0" r="0" t="0"/>
            <wp:docPr id="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2882900"/>
                    </a:xfrm>
                    <a:prstGeom prst="rect"/>
                    <a:ln/>
                  </pic:spPr>
                </pic:pic>
              </a:graphicData>
            </a:graphic>
          </wp:inline>
        </w:drawing>
      </w:r>
      <w:r w:rsidDel="00000000" w:rsidR="00000000" w:rsidRPr="00000000">
        <w:rPr>
          <w:sz w:val="24"/>
          <w:szCs w:val="24"/>
          <w:highlight w:val="white"/>
          <w:rtl w:val="0"/>
        </w:rPr>
        <w:t xml:space="preserve">a . Add another processor, </w:t>
      </w:r>
      <w:r w:rsidDel="00000000" w:rsidR="00000000" w:rsidRPr="00000000">
        <w:rPr>
          <w:rFonts w:ascii="Courier New" w:cs="Courier New" w:eastAsia="Courier New" w:hAnsi="Courier New"/>
          <w:sz w:val="24"/>
          <w:szCs w:val="24"/>
          <w:highlight w:val="white"/>
          <w:rtl w:val="0"/>
        </w:rPr>
        <w:t xml:space="preserve">PutFile</w:t>
      </w:r>
      <w:r w:rsidDel="00000000" w:rsidR="00000000" w:rsidRPr="00000000">
        <w:rPr>
          <w:sz w:val="24"/>
          <w:szCs w:val="24"/>
          <w:highlight w:val="white"/>
          <w:rtl w:val="0"/>
        </w:rPr>
        <w:t xml:space="preserve">, to your canvas. This processor will write the processed file inside the </w:t>
      </w:r>
      <w:r w:rsidDel="00000000" w:rsidR="00000000" w:rsidRPr="00000000">
        <w:rPr>
          <w:rFonts w:ascii="Courier New" w:cs="Courier New" w:eastAsia="Courier New" w:hAnsi="Courier New"/>
          <w:sz w:val="24"/>
          <w:szCs w:val="24"/>
          <w:highlight w:val="white"/>
          <w:rtl w:val="0"/>
        </w:rPr>
        <w:t xml:space="preserve">/opt/nifi/nifi-current/output</w:t>
      </w:r>
      <w:r w:rsidDel="00000000" w:rsidR="00000000" w:rsidRPr="00000000">
        <w:rPr>
          <w:sz w:val="24"/>
          <w:szCs w:val="24"/>
          <w:highlight w:val="white"/>
          <w:rtl w:val="0"/>
        </w:rPr>
        <w:t xml:space="preserve"> folder in your </w:t>
      </w:r>
      <w:r w:rsidDel="00000000" w:rsidR="00000000" w:rsidRPr="00000000">
        <w:rPr>
          <w:rFonts w:ascii="Courier New" w:cs="Courier New" w:eastAsia="Courier New" w:hAnsi="Courier New"/>
          <w:sz w:val="24"/>
          <w:szCs w:val="24"/>
          <w:highlight w:val="white"/>
          <w:rtl w:val="0"/>
        </w:rPr>
        <w:t xml:space="preserve">bash</w:t>
      </w:r>
      <w:r w:rsidDel="00000000" w:rsidR="00000000" w:rsidRPr="00000000">
        <w:rPr>
          <w:sz w:val="24"/>
          <w:szCs w:val="24"/>
          <w:highlight w:val="white"/>
          <w:rtl w:val="0"/>
        </w:rPr>
        <w:t xml:space="preserve"> command window.</w:t>
      </w:r>
      <w:r w:rsidDel="00000000" w:rsidR="00000000" w:rsidRPr="00000000">
        <w:rPr>
          <w:sz w:val="24"/>
          <w:szCs w:val="24"/>
          <w:highlight w:val="white"/>
        </w:rPr>
        <w:drawing>
          <wp:inline distB="114300" distT="114300" distL="114300" distR="114300">
            <wp:extent cx="5731200" cy="4445000"/>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4445000"/>
                    </a:xfrm>
                    <a:prstGeom prst="rect"/>
                    <a:ln/>
                  </pic:spPr>
                </pic:pic>
              </a:graphicData>
            </a:graphic>
          </wp:inline>
        </w:drawing>
      </w:r>
      <w:r w:rsidDel="00000000" w:rsidR="00000000" w:rsidRPr="00000000">
        <w:rPr>
          <w:sz w:val="24"/>
          <w:szCs w:val="24"/>
          <w:highlight w:val="white"/>
          <w:rtl w:val="0"/>
        </w:rPr>
        <w:t xml:space="preserve">In the </w:t>
      </w:r>
      <w:r w:rsidDel="00000000" w:rsidR="00000000" w:rsidRPr="00000000">
        <w:rPr>
          <w:rFonts w:ascii="Courier New" w:cs="Courier New" w:eastAsia="Courier New" w:hAnsi="Courier New"/>
          <w:sz w:val="24"/>
          <w:szCs w:val="24"/>
          <w:highlight w:val="white"/>
          <w:rtl w:val="0"/>
        </w:rPr>
        <w:t xml:space="preserve">SCHEDULING</w:t>
      </w:r>
      <w:r w:rsidDel="00000000" w:rsidR="00000000" w:rsidRPr="00000000">
        <w:rPr>
          <w:sz w:val="24"/>
          <w:szCs w:val="24"/>
          <w:highlight w:val="white"/>
          <w:rtl w:val="0"/>
        </w:rPr>
        <w:t xml:space="preserve"> tab, set the </w:t>
      </w:r>
      <w:r w:rsidDel="00000000" w:rsidR="00000000" w:rsidRPr="00000000">
        <w:rPr>
          <w:rFonts w:ascii="Courier New" w:cs="Courier New" w:eastAsia="Courier New" w:hAnsi="Courier New"/>
          <w:sz w:val="24"/>
          <w:szCs w:val="24"/>
          <w:highlight w:val="white"/>
          <w:rtl w:val="0"/>
        </w:rPr>
        <w:t xml:space="preserve">Run Schedule</w:t>
      </w:r>
      <w:r w:rsidDel="00000000" w:rsidR="00000000" w:rsidRPr="00000000">
        <w:rPr>
          <w:sz w:val="24"/>
          <w:szCs w:val="24"/>
          <w:highlight w:val="white"/>
          <w:rtl w:val="0"/>
        </w:rPr>
        <w:t xml:space="preserve"> field equal to 60 seconds. In the </w:t>
      </w:r>
      <w:r w:rsidDel="00000000" w:rsidR="00000000" w:rsidRPr="00000000">
        <w:rPr>
          <w:rFonts w:ascii="Courier New" w:cs="Courier New" w:eastAsia="Courier New" w:hAnsi="Courier New"/>
          <w:sz w:val="24"/>
          <w:szCs w:val="24"/>
          <w:highlight w:val="white"/>
          <w:rtl w:val="0"/>
        </w:rPr>
        <w:t xml:space="preserve">PROPERTIES</w:t>
      </w:r>
      <w:r w:rsidDel="00000000" w:rsidR="00000000" w:rsidRPr="00000000">
        <w:rPr>
          <w:sz w:val="24"/>
          <w:szCs w:val="24"/>
          <w:highlight w:val="white"/>
          <w:rtl w:val="0"/>
        </w:rPr>
        <w:t xml:space="preserve"> tab, set the </w:t>
      </w:r>
      <w:r w:rsidDel="00000000" w:rsidR="00000000" w:rsidRPr="00000000">
        <w:rPr>
          <w:rFonts w:ascii="Courier New" w:cs="Courier New" w:eastAsia="Courier New" w:hAnsi="Courier New"/>
          <w:sz w:val="24"/>
          <w:szCs w:val="24"/>
          <w:highlight w:val="white"/>
          <w:rtl w:val="0"/>
        </w:rPr>
        <w:t xml:space="preserve">Directory</w:t>
      </w:r>
      <w:r w:rsidDel="00000000" w:rsidR="00000000" w:rsidRPr="00000000">
        <w:rPr>
          <w:sz w:val="24"/>
          <w:szCs w:val="24"/>
          <w:highlight w:val="white"/>
          <w:rtl w:val="0"/>
        </w:rPr>
        <w:t xml:space="preserve"> field equal to </w:t>
      </w:r>
      <w:r w:rsidDel="00000000" w:rsidR="00000000" w:rsidRPr="00000000">
        <w:rPr>
          <w:rFonts w:ascii="Courier New" w:cs="Courier New" w:eastAsia="Courier New" w:hAnsi="Courier New"/>
          <w:sz w:val="24"/>
          <w:szCs w:val="24"/>
          <w:highlight w:val="white"/>
          <w:rtl w:val="0"/>
        </w:rPr>
        <w:t xml:space="preserve">/opt/nifi/nifi-current/output</w:t>
      </w:r>
      <w:r w:rsidDel="00000000" w:rsidR="00000000" w:rsidRPr="00000000">
        <w:rPr>
          <w:sz w:val="24"/>
          <w:szCs w:val="24"/>
          <w:highlight w:val="white"/>
          <w:rtl w:val="0"/>
        </w:rPr>
        <w:t xml:space="preserve">.</w:t>
      </w:r>
    </w:p>
    <w:p w:rsidR="00000000" w:rsidDel="00000000" w:rsidP="00000000" w:rsidRDefault="00000000" w:rsidRPr="00000000" w14:paraId="00000011">
      <w:pPr>
        <w:shd w:fill="ffffff" w:val="clear"/>
        <w:spacing w:after="180" w:before="180" w:lineRule="auto"/>
        <w:rPr>
          <w:sz w:val="24"/>
          <w:szCs w:val="24"/>
          <w:highlight w:val="white"/>
        </w:rPr>
      </w:pPr>
      <w:r w:rsidDel="00000000" w:rsidR="00000000" w:rsidRPr="00000000">
        <w:rPr>
          <w:sz w:val="24"/>
          <w:szCs w:val="24"/>
          <w:highlight w:val="white"/>
          <w:rtl w:val="0"/>
        </w:rPr>
        <w:t xml:space="preserve">Create a</w:t>
      </w:r>
      <w:r w:rsidDel="00000000" w:rsidR="00000000" w:rsidRPr="00000000">
        <w:rPr>
          <w:i w:val="1"/>
          <w:sz w:val="24"/>
          <w:szCs w:val="24"/>
          <w:highlight w:val="white"/>
          <w:rtl w:val="0"/>
        </w:rPr>
        <w:t xml:space="preserve"> connector </w:t>
      </w:r>
      <w:r w:rsidDel="00000000" w:rsidR="00000000" w:rsidRPr="00000000">
        <w:rPr>
          <w:sz w:val="24"/>
          <w:szCs w:val="24"/>
          <w:highlight w:val="white"/>
          <w:rtl w:val="0"/>
        </w:rPr>
        <w:t xml:space="preserve">from the </w:t>
      </w:r>
      <w:r w:rsidDel="00000000" w:rsidR="00000000" w:rsidRPr="00000000">
        <w:rPr>
          <w:rFonts w:ascii="Courier New" w:cs="Courier New" w:eastAsia="Courier New" w:hAnsi="Courier New"/>
          <w:sz w:val="24"/>
          <w:szCs w:val="24"/>
          <w:highlight w:val="white"/>
          <w:rtl w:val="0"/>
        </w:rPr>
        <w:t xml:space="preserve">ConvertExcelToCSVProcessor</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processor</w:t>
      </w:r>
      <w:r w:rsidDel="00000000" w:rsidR="00000000" w:rsidRPr="00000000">
        <w:rPr>
          <w:sz w:val="24"/>
          <w:szCs w:val="24"/>
          <w:highlight w:val="white"/>
          <w:rtl w:val="0"/>
        </w:rPr>
        <w:t xml:space="preserve"> to the </w:t>
      </w:r>
      <w:r w:rsidDel="00000000" w:rsidR="00000000" w:rsidRPr="00000000">
        <w:rPr>
          <w:rFonts w:ascii="Courier New" w:cs="Courier New" w:eastAsia="Courier New" w:hAnsi="Courier New"/>
          <w:sz w:val="24"/>
          <w:szCs w:val="24"/>
          <w:highlight w:val="white"/>
          <w:rtl w:val="0"/>
        </w:rPr>
        <w:t xml:space="preserve">PutFile</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processor</w:t>
      </w:r>
      <w:r w:rsidDel="00000000" w:rsidR="00000000" w:rsidRPr="00000000">
        <w:rPr>
          <w:sz w:val="24"/>
          <w:szCs w:val="24"/>
          <w:highlight w:val="white"/>
          <w:rtl w:val="0"/>
        </w:rPr>
        <w:t xml:space="preserve">. In the </w:t>
      </w:r>
      <w:r w:rsidDel="00000000" w:rsidR="00000000" w:rsidRPr="00000000">
        <w:rPr>
          <w:rFonts w:ascii="Courier New" w:cs="Courier New" w:eastAsia="Courier New" w:hAnsi="Courier New"/>
          <w:sz w:val="24"/>
          <w:szCs w:val="24"/>
          <w:highlight w:val="white"/>
          <w:rtl w:val="0"/>
        </w:rPr>
        <w:t xml:space="preserve">DETAILS</w:t>
      </w:r>
      <w:r w:rsidDel="00000000" w:rsidR="00000000" w:rsidRPr="00000000">
        <w:rPr>
          <w:sz w:val="24"/>
          <w:szCs w:val="24"/>
          <w:highlight w:val="white"/>
          <w:rtl w:val="0"/>
        </w:rPr>
        <w:t xml:space="preserve"> tab, select </w:t>
      </w:r>
      <w:r w:rsidDel="00000000" w:rsidR="00000000" w:rsidRPr="00000000">
        <w:rPr>
          <w:rFonts w:ascii="Courier New" w:cs="Courier New" w:eastAsia="Courier New" w:hAnsi="Courier New"/>
          <w:sz w:val="24"/>
          <w:szCs w:val="24"/>
          <w:highlight w:val="white"/>
          <w:rtl w:val="0"/>
        </w:rPr>
        <w:t xml:space="preserve">failure</w:t>
      </w:r>
      <w:r w:rsidDel="00000000" w:rsidR="00000000" w:rsidRPr="00000000">
        <w:rPr>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original</w:t>
      </w:r>
      <w:r w:rsidDel="00000000" w:rsidR="00000000" w:rsidRPr="00000000">
        <w:rPr>
          <w:sz w:val="24"/>
          <w:szCs w:val="24"/>
          <w:highlight w:val="white"/>
          <w:rtl w:val="0"/>
        </w:rPr>
        <w:t xml:space="preserve">, and </w:t>
      </w:r>
      <w:r w:rsidDel="00000000" w:rsidR="00000000" w:rsidRPr="00000000">
        <w:rPr>
          <w:rFonts w:ascii="Courier New" w:cs="Courier New" w:eastAsia="Courier New" w:hAnsi="Courier New"/>
          <w:sz w:val="24"/>
          <w:szCs w:val="24"/>
          <w:highlight w:val="white"/>
          <w:rtl w:val="0"/>
        </w:rPr>
        <w:t xml:space="preserve">success</w:t>
      </w:r>
      <w:r w:rsidDel="00000000" w:rsidR="00000000" w:rsidRPr="00000000">
        <w:rPr>
          <w:sz w:val="24"/>
          <w:szCs w:val="24"/>
          <w:highlight w:val="white"/>
          <w:rtl w:val="0"/>
        </w:rPr>
        <w:t xml:space="preserve"> for the relationships.</w:t>
      </w:r>
    </w:p>
    <w:p w:rsidR="00000000" w:rsidDel="00000000" w:rsidP="00000000" w:rsidRDefault="00000000" w:rsidRPr="00000000" w14:paraId="00000012">
      <w:pPr>
        <w:shd w:fill="ffffff" w:val="clear"/>
        <w:spacing w:after="180" w:before="180" w:lineRule="auto"/>
        <w:rPr>
          <w:sz w:val="24"/>
          <w:szCs w:val="24"/>
          <w:highlight w:val="white"/>
        </w:rPr>
      </w:pPr>
      <w:r w:rsidDel="00000000" w:rsidR="00000000" w:rsidRPr="00000000">
        <w:rPr>
          <w:sz w:val="24"/>
          <w:szCs w:val="24"/>
          <w:highlight w:val="white"/>
        </w:rPr>
        <w:drawing>
          <wp:inline distB="114300" distT="114300" distL="114300" distR="114300">
            <wp:extent cx="5731200" cy="420370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4203700"/>
                    </a:xfrm>
                    <a:prstGeom prst="rect"/>
                    <a:ln/>
                  </pic:spPr>
                </pic:pic>
              </a:graphicData>
            </a:graphic>
          </wp:inline>
        </w:drawing>
      </w:r>
      <w:r w:rsidDel="00000000" w:rsidR="00000000" w:rsidRPr="00000000">
        <w:rPr>
          <w:sz w:val="24"/>
          <w:szCs w:val="24"/>
          <w:highlight w:val="white"/>
          <w:rtl w:val="0"/>
        </w:rPr>
        <w:t xml:space="preserve">Now you are ready to run your </w:t>
      </w:r>
      <w:r w:rsidDel="00000000" w:rsidR="00000000" w:rsidRPr="00000000">
        <w:rPr>
          <w:i w:val="1"/>
          <w:sz w:val="24"/>
          <w:szCs w:val="24"/>
          <w:highlight w:val="white"/>
          <w:rtl w:val="0"/>
        </w:rPr>
        <w:t xml:space="preserve">flow.</w:t>
      </w:r>
      <w:r w:rsidDel="00000000" w:rsidR="00000000" w:rsidRPr="00000000">
        <w:rPr>
          <w:sz w:val="24"/>
          <w:szCs w:val="24"/>
          <w:highlight w:val="white"/>
          <w:rtl w:val="0"/>
        </w:rPr>
        <w:t xml:space="preserve"> Your NiFi canvas should contain three </w:t>
      </w:r>
      <w:r w:rsidDel="00000000" w:rsidR="00000000" w:rsidRPr="00000000">
        <w:rPr>
          <w:i w:val="1"/>
          <w:sz w:val="24"/>
          <w:szCs w:val="24"/>
          <w:highlight w:val="white"/>
          <w:rtl w:val="0"/>
        </w:rPr>
        <w:t xml:space="preserve">processors</w:t>
      </w:r>
      <w:r w:rsidDel="00000000" w:rsidR="00000000" w:rsidRPr="00000000">
        <w:rPr>
          <w:sz w:val="24"/>
          <w:szCs w:val="24"/>
          <w:highlight w:val="white"/>
          <w:rtl w:val="0"/>
        </w:rPr>
        <w:t xml:space="preserve"> with two </w:t>
      </w:r>
      <w:r w:rsidDel="00000000" w:rsidR="00000000" w:rsidRPr="00000000">
        <w:rPr>
          <w:i w:val="1"/>
          <w:sz w:val="24"/>
          <w:szCs w:val="24"/>
          <w:highlight w:val="white"/>
          <w:rtl w:val="0"/>
        </w:rPr>
        <w:t xml:space="preserve">connectors</w:t>
      </w:r>
      <w:r w:rsidDel="00000000" w:rsidR="00000000" w:rsidRPr="00000000">
        <w:rPr>
          <w:sz w:val="24"/>
          <w:szCs w:val="24"/>
          <w:highlight w:val="white"/>
          <w:rtl w:val="0"/>
        </w:rPr>
        <w:t xml:space="preserve">, as shown below:</w:t>
      </w:r>
      <w:r w:rsidDel="00000000" w:rsidR="00000000" w:rsidRPr="00000000">
        <w:rPr>
          <w:sz w:val="24"/>
          <w:szCs w:val="24"/>
          <w:highlight w:val="white"/>
        </w:rPr>
        <w:drawing>
          <wp:inline distB="114300" distT="114300" distL="114300" distR="114300">
            <wp:extent cx="5731200" cy="2819400"/>
            <wp:effectExtent b="0" l="0" r="0" t="0"/>
            <wp:docPr id="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2819400"/>
                    </a:xfrm>
                    <a:prstGeom prst="rect"/>
                    <a:ln/>
                  </pic:spPr>
                </pic:pic>
              </a:graphicData>
            </a:graphic>
          </wp:inline>
        </w:drawing>
      </w:r>
      <w:r w:rsidDel="00000000" w:rsidR="00000000" w:rsidRPr="00000000">
        <w:rPr>
          <w:sz w:val="24"/>
          <w:szCs w:val="24"/>
          <w:highlight w:val="white"/>
          <w:rtl w:val="0"/>
        </w:rPr>
        <w:t xml:space="preserve">For any given file run, if there are still files in </w:t>
      </w:r>
      <w:r w:rsidDel="00000000" w:rsidR="00000000" w:rsidRPr="00000000">
        <w:rPr>
          <w:i w:val="1"/>
          <w:sz w:val="24"/>
          <w:szCs w:val="24"/>
          <w:highlight w:val="white"/>
          <w:rtl w:val="0"/>
        </w:rPr>
        <w:t xml:space="preserve">connector</w:t>
      </w:r>
      <w:r w:rsidDel="00000000" w:rsidR="00000000" w:rsidRPr="00000000">
        <w:rPr>
          <w:sz w:val="24"/>
          <w:szCs w:val="24"/>
          <w:highlight w:val="white"/>
          <w:rtl w:val="0"/>
        </w:rPr>
        <w:t xml:space="preserve"> queues (&gt;0) be sure to clear the queue by right clicking on the background and select 'Empty all queues".</w:t>
      </w:r>
    </w:p>
    <w:p w:rsidR="00000000" w:rsidDel="00000000" w:rsidP="00000000" w:rsidRDefault="00000000" w:rsidRPr="00000000" w14:paraId="00000013">
      <w:pPr>
        <w:shd w:fill="ffffff" w:val="clear"/>
        <w:spacing w:after="180" w:before="180" w:lineRule="auto"/>
        <w:rPr>
          <w:sz w:val="24"/>
          <w:szCs w:val="24"/>
          <w:highlight w:val="white"/>
        </w:rPr>
      </w:pPr>
      <w:r w:rsidDel="00000000" w:rsidR="00000000" w:rsidRPr="00000000">
        <w:rPr>
          <w:sz w:val="24"/>
          <w:szCs w:val="24"/>
          <w:highlight w:val="white"/>
          <w:rtl w:val="0"/>
        </w:rPr>
        <w:t xml:space="preserve">Right-click on the </w:t>
      </w:r>
      <w:r w:rsidDel="00000000" w:rsidR="00000000" w:rsidRPr="00000000">
        <w:rPr>
          <w:rFonts w:ascii="Courier New" w:cs="Courier New" w:eastAsia="Courier New" w:hAnsi="Courier New"/>
          <w:sz w:val="24"/>
          <w:szCs w:val="24"/>
          <w:highlight w:val="white"/>
          <w:rtl w:val="0"/>
        </w:rPr>
        <w:t xml:space="preserve">GetFile</w:t>
      </w:r>
      <w:r w:rsidDel="00000000" w:rsidR="00000000" w:rsidRPr="00000000">
        <w:rPr>
          <w:i w:val="1"/>
          <w:sz w:val="24"/>
          <w:szCs w:val="24"/>
          <w:highlight w:val="white"/>
          <w:rtl w:val="0"/>
        </w:rPr>
        <w:t xml:space="preserve"> processor</w:t>
      </w:r>
      <w:r w:rsidDel="00000000" w:rsidR="00000000" w:rsidRPr="00000000">
        <w:rPr>
          <w:sz w:val="24"/>
          <w:szCs w:val="24"/>
          <w:highlight w:val="white"/>
          <w:rtl w:val="0"/>
        </w:rPr>
        <w:t xml:space="preserve"> and select </w:t>
      </w:r>
      <w:r w:rsidDel="00000000" w:rsidR="00000000" w:rsidRPr="00000000">
        <w:rPr>
          <w:rFonts w:ascii="Courier New" w:cs="Courier New" w:eastAsia="Courier New" w:hAnsi="Courier New"/>
          <w:sz w:val="24"/>
          <w:szCs w:val="24"/>
          <w:highlight w:val="white"/>
          <w:rtl w:val="0"/>
        </w:rPr>
        <w:t xml:space="preserve">Start</w:t>
      </w:r>
      <w:r w:rsidDel="00000000" w:rsidR="00000000" w:rsidRPr="00000000">
        <w:rPr>
          <w:sz w:val="24"/>
          <w:szCs w:val="24"/>
          <w:highlight w:val="white"/>
          <w:rtl w:val="0"/>
        </w:rPr>
        <w:t xml:space="preserve">.  Alternatively, select the </w:t>
      </w:r>
      <w:r w:rsidDel="00000000" w:rsidR="00000000" w:rsidRPr="00000000">
        <w:rPr>
          <w:i w:val="1"/>
          <w:sz w:val="24"/>
          <w:szCs w:val="24"/>
          <w:highlight w:val="white"/>
          <w:rtl w:val="0"/>
        </w:rPr>
        <w:t xml:space="preserve">processor</w:t>
      </w:r>
      <w:r w:rsidDel="00000000" w:rsidR="00000000" w:rsidRPr="00000000">
        <w:rPr>
          <w:sz w:val="24"/>
          <w:szCs w:val="24"/>
          <w:highlight w:val="white"/>
          <w:rtl w:val="0"/>
        </w:rPr>
        <w:t xml:space="preserve">, and then select the triangle icon that means </w:t>
      </w:r>
      <w:r w:rsidDel="00000000" w:rsidR="00000000" w:rsidRPr="00000000">
        <w:rPr>
          <w:rFonts w:ascii="Courier New" w:cs="Courier New" w:eastAsia="Courier New" w:hAnsi="Courier New"/>
          <w:sz w:val="24"/>
          <w:szCs w:val="24"/>
          <w:highlight w:val="white"/>
          <w:rtl w:val="0"/>
        </w:rPr>
        <w:t xml:space="preserve">Start</w:t>
      </w:r>
      <w:r w:rsidDel="00000000" w:rsidR="00000000" w:rsidRPr="00000000">
        <w:rPr>
          <w:sz w:val="24"/>
          <w:szCs w:val="24"/>
          <w:highlight w:val="white"/>
          <w:rtl w:val="0"/>
        </w:rPr>
        <w:t xml:space="preserve"> in the left panel that will appear for the </w:t>
      </w:r>
      <w:r w:rsidDel="00000000" w:rsidR="00000000" w:rsidRPr="00000000">
        <w:rPr>
          <w:i w:val="1"/>
          <w:sz w:val="24"/>
          <w:szCs w:val="24"/>
          <w:highlight w:val="white"/>
          <w:rtl w:val="0"/>
        </w:rPr>
        <w:t xml:space="preserve">processor</w:t>
      </w:r>
      <w:r w:rsidDel="00000000" w:rsidR="00000000" w:rsidRPr="00000000">
        <w:rPr>
          <w:sz w:val="24"/>
          <w:szCs w:val="24"/>
          <w:highlight w:val="white"/>
          <w:rtl w:val="0"/>
        </w:rPr>
        <w:t xml:space="preserve">. The </w:t>
      </w:r>
      <w:r w:rsidDel="00000000" w:rsidR="00000000" w:rsidRPr="00000000">
        <w:rPr>
          <w:rFonts w:ascii="Courier New" w:cs="Courier New" w:eastAsia="Courier New" w:hAnsi="Courier New"/>
          <w:sz w:val="24"/>
          <w:szCs w:val="24"/>
          <w:highlight w:val="white"/>
          <w:rtl w:val="0"/>
        </w:rPr>
        <w:t xml:space="preserve">GetFile</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processor </w:t>
      </w:r>
      <w:r w:rsidDel="00000000" w:rsidR="00000000" w:rsidRPr="00000000">
        <w:rPr>
          <w:sz w:val="24"/>
          <w:szCs w:val="24"/>
          <w:highlight w:val="white"/>
          <w:rtl w:val="0"/>
        </w:rPr>
        <w:t xml:space="preserve">should start. It should read the file and remove it from the </w:t>
      </w:r>
      <w:r w:rsidDel="00000000" w:rsidR="00000000" w:rsidRPr="00000000">
        <w:rPr>
          <w:rFonts w:ascii="Courier New" w:cs="Courier New" w:eastAsia="Courier New" w:hAnsi="Courier New"/>
          <w:sz w:val="24"/>
          <w:szCs w:val="24"/>
          <w:highlight w:val="white"/>
          <w:rtl w:val="0"/>
        </w:rPr>
        <w:t xml:space="preserve">/opt/nifi/nifi-current/input</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directory</w:t>
      </w:r>
      <w:r w:rsidDel="00000000" w:rsidR="00000000" w:rsidRPr="00000000">
        <w:rPr>
          <w:sz w:val="24"/>
          <w:szCs w:val="24"/>
          <w:highlight w:val="white"/>
          <w:rtl w:val="0"/>
        </w:rPr>
        <w:t xml:space="preserve">.</w:t>
      </w:r>
    </w:p>
    <w:p w:rsidR="00000000" w:rsidDel="00000000" w:rsidP="00000000" w:rsidRDefault="00000000" w:rsidRPr="00000000" w14:paraId="00000014">
      <w:pPr>
        <w:shd w:fill="ffffff" w:val="clear"/>
        <w:spacing w:after="180" w:before="180" w:lineRule="auto"/>
        <w:rPr>
          <w:sz w:val="24"/>
          <w:szCs w:val="24"/>
          <w:highlight w:val="white"/>
        </w:rPr>
      </w:pPr>
      <w:r w:rsidDel="00000000" w:rsidR="00000000" w:rsidRPr="00000000">
        <w:rPr>
          <w:sz w:val="24"/>
          <w:szCs w:val="24"/>
          <w:highlight w:val="white"/>
          <w:rtl w:val="0"/>
        </w:rPr>
        <w:t xml:space="preserve">Right-click on the </w:t>
      </w:r>
      <w:r w:rsidDel="00000000" w:rsidR="00000000" w:rsidRPr="00000000">
        <w:rPr>
          <w:rFonts w:ascii="Courier New" w:cs="Courier New" w:eastAsia="Courier New" w:hAnsi="Courier New"/>
          <w:sz w:val="24"/>
          <w:szCs w:val="24"/>
          <w:highlight w:val="white"/>
          <w:rtl w:val="0"/>
        </w:rPr>
        <w:t xml:space="preserve">ConvertExcelToCSVProcessor</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processor</w:t>
      </w:r>
      <w:r w:rsidDel="00000000" w:rsidR="00000000" w:rsidRPr="00000000">
        <w:rPr>
          <w:sz w:val="24"/>
          <w:szCs w:val="24"/>
          <w:highlight w:val="white"/>
          <w:rtl w:val="0"/>
        </w:rPr>
        <w:t xml:space="preserve"> and select </w:t>
      </w:r>
      <w:r w:rsidDel="00000000" w:rsidR="00000000" w:rsidRPr="00000000">
        <w:rPr>
          <w:rFonts w:ascii="Courier New" w:cs="Courier New" w:eastAsia="Courier New" w:hAnsi="Courier New"/>
          <w:sz w:val="24"/>
          <w:szCs w:val="24"/>
          <w:highlight w:val="white"/>
          <w:rtl w:val="0"/>
        </w:rPr>
        <w:t xml:space="preserve">Start</w:t>
      </w:r>
      <w:r w:rsidDel="00000000" w:rsidR="00000000" w:rsidRPr="00000000">
        <w:rPr>
          <w:sz w:val="24"/>
          <w:szCs w:val="24"/>
          <w:highlight w:val="white"/>
          <w:rtl w:val="0"/>
        </w:rPr>
        <w:t xml:space="preserve">. Do the same for the </w:t>
      </w:r>
      <w:r w:rsidDel="00000000" w:rsidR="00000000" w:rsidRPr="00000000">
        <w:rPr>
          <w:rFonts w:ascii="Courier New" w:cs="Courier New" w:eastAsia="Courier New" w:hAnsi="Courier New"/>
          <w:sz w:val="24"/>
          <w:szCs w:val="24"/>
          <w:highlight w:val="white"/>
          <w:rtl w:val="0"/>
        </w:rPr>
        <w:t xml:space="preserve">PutFile</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processor.</w:t>
      </w:r>
      <w:r w:rsidDel="00000000" w:rsidR="00000000" w:rsidRPr="00000000">
        <w:rPr>
          <w:sz w:val="24"/>
          <w:szCs w:val="24"/>
          <w:highlight w:val="white"/>
          <w:rtl w:val="0"/>
        </w:rPr>
        <w:t xml:space="preserve"> In your </w:t>
      </w:r>
      <w:r w:rsidDel="00000000" w:rsidR="00000000" w:rsidRPr="00000000">
        <w:rPr>
          <w:rFonts w:ascii="Courier New" w:cs="Courier New" w:eastAsia="Courier New" w:hAnsi="Courier New"/>
          <w:sz w:val="24"/>
          <w:szCs w:val="24"/>
          <w:highlight w:val="white"/>
          <w:rtl w:val="0"/>
        </w:rPr>
        <w:t xml:space="preserve">bash</w:t>
      </w:r>
      <w:r w:rsidDel="00000000" w:rsidR="00000000" w:rsidRPr="00000000">
        <w:rPr>
          <w:sz w:val="24"/>
          <w:szCs w:val="24"/>
          <w:highlight w:val="white"/>
          <w:rtl w:val="0"/>
        </w:rPr>
        <w:t xml:space="preserve"> window, navigate to the </w:t>
      </w:r>
      <w:r w:rsidDel="00000000" w:rsidR="00000000" w:rsidRPr="00000000">
        <w:rPr>
          <w:rFonts w:ascii="Courier New" w:cs="Courier New" w:eastAsia="Courier New" w:hAnsi="Courier New"/>
          <w:sz w:val="24"/>
          <w:szCs w:val="24"/>
          <w:highlight w:val="white"/>
          <w:rtl w:val="0"/>
        </w:rPr>
        <w:t xml:space="preserve">/opt/nifi/nifi-current/output</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directory</w:t>
      </w:r>
      <w:r w:rsidDel="00000000" w:rsidR="00000000" w:rsidRPr="00000000">
        <w:rPr>
          <w:sz w:val="24"/>
          <w:szCs w:val="24"/>
          <w:highlight w:val="white"/>
          <w:rtl w:val="0"/>
        </w:rPr>
        <w:t xml:space="preserve">. Listing the contents of the </w:t>
      </w:r>
      <w:r w:rsidDel="00000000" w:rsidR="00000000" w:rsidRPr="00000000">
        <w:rPr>
          <w:rFonts w:ascii="Courier New" w:cs="Courier New" w:eastAsia="Courier New" w:hAnsi="Courier New"/>
          <w:sz w:val="24"/>
          <w:szCs w:val="24"/>
          <w:highlight w:val="white"/>
          <w:rtl w:val="0"/>
        </w:rPr>
        <w:t xml:space="preserve">output</w:t>
      </w:r>
      <w:r w:rsidDel="00000000" w:rsidR="00000000" w:rsidRPr="00000000">
        <w:rPr>
          <w:sz w:val="24"/>
          <w:szCs w:val="24"/>
          <w:highlight w:val="white"/>
          <w:rtl w:val="0"/>
        </w:rPr>
        <w:t xml:space="preserve"> folder should display the CSV files created by the </w:t>
      </w:r>
      <w:r w:rsidDel="00000000" w:rsidR="00000000" w:rsidRPr="00000000">
        <w:rPr>
          <w:rFonts w:ascii="Courier New" w:cs="Courier New" w:eastAsia="Courier New" w:hAnsi="Courier New"/>
          <w:sz w:val="24"/>
          <w:szCs w:val="24"/>
          <w:highlight w:val="white"/>
          <w:rtl w:val="0"/>
        </w:rPr>
        <w:t xml:space="preserve">PutFile</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processor</w:t>
      </w:r>
      <w:r w:rsidDel="00000000" w:rsidR="00000000" w:rsidRPr="00000000">
        <w:rPr>
          <w:sz w:val="24"/>
          <w:szCs w:val="24"/>
          <w:highlight w:val="white"/>
          <w:rtl w:val="0"/>
        </w:rPr>
        <w:t xml:space="preserve">:</w:t>
      </w:r>
    </w:p>
    <w:p w:rsidR="00000000" w:rsidDel="00000000" w:rsidP="00000000" w:rsidRDefault="00000000" w:rsidRPr="00000000" w14:paraId="00000015">
      <w:pPr>
        <w:shd w:fill="ffffff" w:val="clear"/>
        <w:spacing w:after="180" w:before="180" w:lineRule="auto"/>
        <w:rPr>
          <w:sz w:val="24"/>
          <w:szCs w:val="24"/>
          <w:highlight w:val="white"/>
        </w:rPr>
      </w:pPr>
      <w:r w:rsidDel="00000000" w:rsidR="00000000" w:rsidRPr="00000000">
        <w:rPr>
          <w:sz w:val="24"/>
          <w:szCs w:val="24"/>
          <w:highlight w:val="white"/>
        </w:rPr>
        <w:drawing>
          <wp:inline distB="114300" distT="114300" distL="114300" distR="114300">
            <wp:extent cx="5731200" cy="927100"/>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927100"/>
                    </a:xfrm>
                    <a:prstGeom prst="rect"/>
                    <a:ln/>
                  </pic:spPr>
                </pic:pic>
              </a:graphicData>
            </a:graphic>
          </wp:inline>
        </w:drawing>
      </w:r>
      <w:r w:rsidDel="00000000" w:rsidR="00000000" w:rsidRPr="00000000">
        <w:rPr>
          <w:sz w:val="24"/>
          <w:szCs w:val="24"/>
          <w:highlight w:val="white"/>
          <w:rtl w:val="0"/>
        </w:rPr>
        <w:t xml:space="preserve">Notice that the </w:t>
      </w:r>
      <w:r w:rsidDel="00000000" w:rsidR="00000000" w:rsidRPr="00000000">
        <w:rPr>
          <w:rFonts w:ascii="Courier New" w:cs="Courier New" w:eastAsia="Courier New" w:hAnsi="Courier New"/>
          <w:sz w:val="24"/>
          <w:szCs w:val="24"/>
          <w:highlight w:val="white"/>
          <w:rtl w:val="0"/>
        </w:rPr>
        <w:t xml:space="preserve">PutFile</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processor</w:t>
      </w:r>
      <w:r w:rsidDel="00000000" w:rsidR="00000000" w:rsidRPr="00000000">
        <w:rPr>
          <w:sz w:val="24"/>
          <w:szCs w:val="24"/>
          <w:highlight w:val="white"/>
          <w:rtl w:val="0"/>
        </w:rPr>
        <w:t xml:space="preserve"> created two files: a copy of the original file that you were reading and a CSV file named </w:t>
      </w:r>
      <w:r w:rsidDel="00000000" w:rsidR="00000000" w:rsidRPr="00000000">
        <w:rPr>
          <w:rFonts w:ascii="Courier New" w:cs="Courier New" w:eastAsia="Courier New" w:hAnsi="Courier New"/>
          <w:sz w:val="24"/>
          <w:szCs w:val="24"/>
          <w:highlight w:val="white"/>
          <w:rtl w:val="0"/>
        </w:rPr>
        <w:t xml:space="preserve">MiniLesson17_2_Test.csv</w:t>
      </w:r>
      <w:r w:rsidDel="00000000" w:rsidR="00000000" w:rsidRPr="00000000">
        <w:rPr>
          <w:sz w:val="24"/>
          <w:szCs w:val="24"/>
          <w:highlight w:val="white"/>
          <w:rtl w:val="0"/>
        </w:rPr>
        <w:t xml:space="preserve">. The name of this file is the original file name plus the sheet name set in the </w:t>
      </w:r>
      <w:r w:rsidDel="00000000" w:rsidR="00000000" w:rsidRPr="00000000">
        <w:rPr>
          <w:rFonts w:ascii="Courier New" w:cs="Courier New" w:eastAsia="Courier New" w:hAnsi="Courier New"/>
          <w:sz w:val="24"/>
          <w:szCs w:val="24"/>
          <w:highlight w:val="white"/>
          <w:rtl w:val="0"/>
        </w:rPr>
        <w:t xml:space="preserve">ConvertExcelToCSVProcessor</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processor</w:t>
      </w:r>
      <w:r w:rsidDel="00000000" w:rsidR="00000000" w:rsidRPr="00000000">
        <w:rPr>
          <w:sz w:val="24"/>
          <w:szCs w:val="24"/>
          <w:highlight w:val="white"/>
          <w:rtl w:val="0"/>
        </w:rPr>
        <w:t xml:space="preserve">.</w:t>
      </w:r>
    </w:p>
    <w:p w:rsidR="00000000" w:rsidDel="00000000" w:rsidP="00000000" w:rsidRDefault="00000000" w:rsidRPr="00000000" w14:paraId="00000016">
      <w:pPr>
        <w:shd w:fill="ffffff" w:val="clear"/>
        <w:spacing w:after="180" w:before="180" w:lineRule="auto"/>
        <w:rPr>
          <w:sz w:val="24"/>
          <w:szCs w:val="24"/>
          <w:highlight w:val="white"/>
        </w:rPr>
      </w:pPr>
      <w:r w:rsidDel="00000000" w:rsidR="00000000" w:rsidRPr="00000000">
        <w:rPr>
          <w:sz w:val="24"/>
          <w:szCs w:val="24"/>
          <w:highlight w:val="white"/>
          <w:rtl w:val="0"/>
        </w:rPr>
        <w:t xml:space="preserve">In this mini-lesson, you learned how to read an Excel file and convert it to CSV format for further processing. This is the extract portion of the ETL process. The file is then transformed from Excel format to CSV format and copied to another folder for loading.</w:t>
      </w:r>
    </w:p>
    <w:p w:rsidR="00000000" w:rsidDel="00000000" w:rsidP="00000000" w:rsidRDefault="00000000" w:rsidRPr="00000000" w14:paraId="00000017">
      <w:pPr>
        <w:shd w:fill="ffffff" w:val="clear"/>
        <w:spacing w:after="180" w:before="180" w:lineRule="auto"/>
        <w:rPr>
          <w:sz w:val="24"/>
          <w:szCs w:val="24"/>
          <w:highlight w:val="white"/>
        </w:rPr>
      </w:pPr>
      <w:r w:rsidDel="00000000" w:rsidR="00000000" w:rsidRPr="00000000">
        <w:rPr>
          <w:rtl w:val="0"/>
        </w:rPr>
      </w:r>
    </w:p>
    <w:p w:rsidR="00000000" w:rsidDel="00000000" w:rsidP="00000000" w:rsidRDefault="00000000" w:rsidRPr="00000000" w14:paraId="00000018">
      <w:pPr>
        <w:rPr>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classroom.emeritus.org/courses/10605/files/3007359/download" TargetMode="External"/><Relationship Id="rId18" Type="http://schemas.openxmlformats.org/officeDocument/2006/relationships/image" Target="media/image13.png"/><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