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8249" w14:textId="6531C93E" w:rsidR="00473CEB" w:rsidRDefault="00F844E7" w:rsidP="00F844E7">
      <w:pPr>
        <w:jc w:val="center"/>
        <w:rPr>
          <w:sz w:val="44"/>
          <w:szCs w:val="44"/>
        </w:rPr>
      </w:pPr>
      <w:r w:rsidRPr="00F844E7">
        <w:rPr>
          <w:sz w:val="44"/>
          <w:szCs w:val="44"/>
        </w:rPr>
        <w:t>宋词四大流派代表词人常用词牌</w:t>
      </w:r>
    </w:p>
    <w:p w14:paraId="7B60535B" w14:textId="77777777" w:rsidR="00F844E7" w:rsidRPr="00F844E7" w:rsidRDefault="00F844E7" w:rsidP="00F844E7">
      <w:pPr>
        <w:rPr>
          <w:rFonts w:hint="eastAsia"/>
          <w:b/>
          <w:bCs/>
          <w:sz w:val="28"/>
          <w:szCs w:val="28"/>
        </w:rPr>
      </w:pPr>
      <w:r w:rsidRPr="00F844E7">
        <w:rPr>
          <w:rFonts w:hint="eastAsia"/>
          <w:b/>
          <w:bCs/>
          <w:sz w:val="28"/>
          <w:szCs w:val="28"/>
        </w:rPr>
        <w:t>婉约派（柳永、晏殊、</w:t>
      </w:r>
      <w:proofErr w:type="gramStart"/>
      <w:r w:rsidRPr="00F844E7">
        <w:rPr>
          <w:rFonts w:hint="eastAsia"/>
          <w:b/>
          <w:bCs/>
          <w:sz w:val="28"/>
          <w:szCs w:val="28"/>
        </w:rPr>
        <w:t>晏</w:t>
      </w:r>
      <w:proofErr w:type="gramEnd"/>
      <w:r w:rsidRPr="00F844E7">
        <w:rPr>
          <w:rFonts w:hint="eastAsia"/>
          <w:b/>
          <w:bCs/>
          <w:sz w:val="28"/>
          <w:szCs w:val="28"/>
        </w:rPr>
        <w:t>几道、李清照、秦观、周邦彦）</w:t>
      </w:r>
    </w:p>
    <w:p w14:paraId="4D68E5EB" w14:textId="77777777" w:rsidR="00F844E7" w:rsidRPr="00F844E7" w:rsidRDefault="00F844E7" w:rsidP="00F844E7">
      <w:pPr>
        <w:rPr>
          <w:rFonts w:hint="eastAsia"/>
          <w:sz w:val="24"/>
        </w:rPr>
      </w:pPr>
      <w:r w:rsidRPr="00F844E7">
        <w:rPr>
          <w:rFonts w:hint="eastAsia"/>
          <w:sz w:val="24"/>
        </w:rPr>
        <w:t>柳永专用：雨</w:t>
      </w:r>
      <w:proofErr w:type="gramStart"/>
      <w:r w:rsidRPr="00F844E7">
        <w:rPr>
          <w:rFonts w:hint="eastAsia"/>
          <w:sz w:val="24"/>
        </w:rPr>
        <w:t>霖</w:t>
      </w:r>
      <w:proofErr w:type="gramEnd"/>
      <w:r w:rsidRPr="00F844E7">
        <w:rPr>
          <w:rFonts w:hint="eastAsia"/>
          <w:sz w:val="24"/>
        </w:rPr>
        <w:t xml:space="preserve">铃、八声甘州、望海潮、昼夜乐（大量自创慢词） </w:t>
      </w:r>
    </w:p>
    <w:p w14:paraId="4C494C06" w14:textId="77777777" w:rsidR="00F844E7" w:rsidRPr="00F844E7" w:rsidRDefault="00F844E7" w:rsidP="00F844E7">
      <w:pPr>
        <w:rPr>
          <w:sz w:val="24"/>
        </w:rPr>
      </w:pPr>
      <w:r w:rsidRPr="00F844E7">
        <w:rPr>
          <w:rFonts w:ascii="Times New Roman" w:hAnsi="Times New Roman" w:cs="Times New Roman"/>
          <w:sz w:val="24"/>
        </w:rPr>
        <w:t>​</w:t>
      </w:r>
      <w:r w:rsidRPr="00F844E7">
        <w:rPr>
          <w:sz w:val="24"/>
        </w:rPr>
        <w:t>晏殊/</w:t>
      </w:r>
      <w:proofErr w:type="gramStart"/>
      <w:r w:rsidRPr="00F844E7">
        <w:rPr>
          <w:sz w:val="24"/>
        </w:rPr>
        <w:t>晏</w:t>
      </w:r>
      <w:proofErr w:type="gramEnd"/>
      <w:r w:rsidRPr="00F844E7">
        <w:rPr>
          <w:sz w:val="24"/>
        </w:rPr>
        <w:t>几道：浣溪沙、蝶恋花、临江仙、鹧鸪天</w:t>
      </w:r>
    </w:p>
    <w:p w14:paraId="32F67259" w14:textId="77777777" w:rsidR="00F844E7" w:rsidRPr="00F844E7" w:rsidRDefault="00F844E7" w:rsidP="00F844E7">
      <w:pPr>
        <w:rPr>
          <w:sz w:val="24"/>
        </w:rPr>
      </w:pPr>
      <w:r w:rsidRPr="00F844E7">
        <w:rPr>
          <w:rFonts w:ascii="Times New Roman" w:hAnsi="Times New Roman" w:cs="Times New Roman"/>
          <w:sz w:val="24"/>
        </w:rPr>
        <w:t>​</w:t>
      </w:r>
      <w:r w:rsidRPr="00F844E7">
        <w:rPr>
          <w:sz w:val="24"/>
        </w:rPr>
        <w:t>李清照：如梦令、一剪梅、醉花阴、声声慢、永遇乐</w:t>
      </w:r>
    </w:p>
    <w:p w14:paraId="021FE411" w14:textId="338D96F3" w:rsidR="00F844E7" w:rsidRDefault="00F844E7" w:rsidP="00F844E7">
      <w:pPr>
        <w:rPr>
          <w:sz w:val="24"/>
        </w:rPr>
      </w:pPr>
      <w:r w:rsidRPr="00F844E7">
        <w:rPr>
          <w:rFonts w:ascii="Times New Roman" w:hAnsi="Times New Roman" w:cs="Times New Roman"/>
          <w:sz w:val="24"/>
        </w:rPr>
        <w:t>​</w:t>
      </w:r>
      <w:r w:rsidRPr="00F844E7">
        <w:rPr>
          <w:sz w:val="24"/>
        </w:rPr>
        <w:t>秦观：鹊桥仙、踏</w:t>
      </w:r>
      <w:proofErr w:type="gramStart"/>
      <w:r w:rsidRPr="00F844E7">
        <w:rPr>
          <w:sz w:val="24"/>
        </w:rPr>
        <w:t>莎</w:t>
      </w:r>
      <w:proofErr w:type="gramEnd"/>
      <w:r w:rsidRPr="00F844E7">
        <w:rPr>
          <w:sz w:val="24"/>
        </w:rPr>
        <w:t>行、阮郎归、江城子</w:t>
      </w:r>
    </w:p>
    <w:p w14:paraId="22EF8314" w14:textId="77777777" w:rsidR="00F844E7" w:rsidRPr="00F844E7" w:rsidRDefault="00F844E7" w:rsidP="00F844E7">
      <w:pPr>
        <w:rPr>
          <w:rFonts w:hint="eastAsia"/>
          <w:b/>
          <w:bCs/>
          <w:sz w:val="28"/>
          <w:szCs w:val="28"/>
        </w:rPr>
      </w:pPr>
      <w:r w:rsidRPr="00F844E7">
        <w:rPr>
          <w:rFonts w:hint="eastAsia"/>
          <w:b/>
          <w:bCs/>
          <w:sz w:val="28"/>
          <w:szCs w:val="28"/>
        </w:rPr>
        <w:t>豪放派（苏轼、辛弃疾、岳飞、刘克庄）</w:t>
      </w:r>
    </w:p>
    <w:p w14:paraId="483DD3F2" w14:textId="3BFFB4D8" w:rsidR="00F844E7" w:rsidRPr="00F844E7" w:rsidRDefault="00F844E7" w:rsidP="00F844E7">
      <w:pPr>
        <w:rPr>
          <w:rFonts w:hint="eastAsia"/>
          <w:sz w:val="24"/>
        </w:rPr>
      </w:pPr>
      <w:r w:rsidRPr="00F844E7">
        <w:rPr>
          <w:rFonts w:hint="eastAsia"/>
          <w:sz w:val="24"/>
        </w:rPr>
        <w:t xml:space="preserve"> 苏轼：水调歌头、念奴娇、江城子、水龙</w:t>
      </w:r>
      <w:proofErr w:type="gramStart"/>
      <w:r w:rsidRPr="00F844E7">
        <w:rPr>
          <w:rFonts w:hint="eastAsia"/>
          <w:sz w:val="24"/>
        </w:rPr>
        <w:t>吟</w:t>
      </w:r>
      <w:proofErr w:type="gramEnd"/>
    </w:p>
    <w:p w14:paraId="637725F8" w14:textId="06F8D28B" w:rsidR="00F844E7" w:rsidRDefault="00F844E7" w:rsidP="00F844E7">
      <w:pPr>
        <w:rPr>
          <w:sz w:val="24"/>
        </w:rPr>
      </w:pPr>
      <w:r w:rsidRPr="00F844E7">
        <w:rPr>
          <w:rFonts w:ascii="Times New Roman" w:hAnsi="Times New Roman" w:cs="Times New Roman"/>
          <w:sz w:val="24"/>
        </w:rPr>
        <w:t>​</w:t>
      </w:r>
      <w:r w:rsidRPr="00F844E7">
        <w:rPr>
          <w:sz w:val="24"/>
        </w:rPr>
        <w:t>辛弃疾：永遇乐、贺新郎、破阵子、青玉案、西江月</w:t>
      </w:r>
    </w:p>
    <w:p w14:paraId="76B61BB0" w14:textId="77777777" w:rsidR="001B2217" w:rsidRPr="001B2217" w:rsidRDefault="001B2217" w:rsidP="001B2217">
      <w:pPr>
        <w:rPr>
          <w:rFonts w:hint="eastAsia"/>
          <w:b/>
          <w:bCs/>
          <w:sz w:val="28"/>
          <w:szCs w:val="28"/>
        </w:rPr>
      </w:pPr>
      <w:r w:rsidRPr="001B2217">
        <w:rPr>
          <w:rFonts w:hint="eastAsia"/>
          <w:b/>
          <w:bCs/>
          <w:sz w:val="28"/>
          <w:szCs w:val="28"/>
        </w:rPr>
        <w:t>清雅派（姜</w:t>
      </w:r>
      <w:proofErr w:type="gramStart"/>
      <w:r w:rsidRPr="001B2217">
        <w:rPr>
          <w:rFonts w:hint="eastAsia"/>
          <w:b/>
          <w:bCs/>
          <w:sz w:val="28"/>
          <w:szCs w:val="28"/>
        </w:rPr>
        <w:t>夔</w:t>
      </w:r>
      <w:proofErr w:type="gramEnd"/>
      <w:r w:rsidRPr="001B2217">
        <w:rPr>
          <w:rFonts w:hint="eastAsia"/>
          <w:b/>
          <w:bCs/>
          <w:sz w:val="28"/>
          <w:szCs w:val="28"/>
        </w:rPr>
        <w:t>、史达祖、吴文英）</w:t>
      </w:r>
    </w:p>
    <w:p w14:paraId="195FAE4C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姜</w:t>
      </w:r>
      <w:proofErr w:type="gramStart"/>
      <w:r w:rsidRPr="001B2217">
        <w:rPr>
          <w:rFonts w:hint="eastAsia"/>
          <w:sz w:val="24"/>
        </w:rPr>
        <w:t>夔</w:t>
      </w:r>
      <w:proofErr w:type="gramEnd"/>
      <w:r w:rsidRPr="001B2217">
        <w:rPr>
          <w:rFonts w:hint="eastAsia"/>
          <w:sz w:val="24"/>
        </w:rPr>
        <w:t>：扬州慢、暗香、疏影、齐天乐、长亭怨慢；吴文英：风入松、点绛唇</w:t>
      </w:r>
    </w:p>
    <w:p w14:paraId="6A795803" w14:textId="7653180C" w:rsidR="001B2217" w:rsidRPr="001B2217" w:rsidRDefault="001B2217" w:rsidP="001B2217">
      <w:pPr>
        <w:rPr>
          <w:rFonts w:hint="eastAsia"/>
          <w:b/>
          <w:bCs/>
          <w:sz w:val="28"/>
          <w:szCs w:val="28"/>
        </w:rPr>
      </w:pPr>
      <w:r w:rsidRPr="001B2217">
        <w:rPr>
          <w:rFonts w:hint="eastAsia"/>
          <w:b/>
          <w:bCs/>
          <w:sz w:val="28"/>
          <w:szCs w:val="28"/>
        </w:rPr>
        <w:t>花间余韵（欧阳修、冯延</w:t>
      </w:r>
      <w:proofErr w:type="gramStart"/>
      <w:r w:rsidRPr="001B2217">
        <w:rPr>
          <w:rFonts w:hint="eastAsia"/>
          <w:b/>
          <w:bCs/>
          <w:sz w:val="28"/>
          <w:szCs w:val="28"/>
        </w:rPr>
        <w:t>巳</w:t>
      </w:r>
      <w:proofErr w:type="gramEnd"/>
      <w:r w:rsidRPr="001B2217">
        <w:rPr>
          <w:rFonts w:hint="eastAsia"/>
          <w:b/>
          <w:bCs/>
          <w:sz w:val="28"/>
          <w:szCs w:val="28"/>
        </w:rPr>
        <w:t>）</w:t>
      </w:r>
    </w:p>
    <w:p w14:paraId="615E8A48" w14:textId="4C32593C" w:rsidR="00F844E7" w:rsidRDefault="001B2217" w:rsidP="001B2217">
      <w:pPr>
        <w:rPr>
          <w:sz w:val="24"/>
        </w:rPr>
      </w:pPr>
      <w:r w:rsidRPr="001B2217">
        <w:rPr>
          <w:rFonts w:hint="eastAsia"/>
          <w:sz w:val="24"/>
        </w:rPr>
        <w:t>采桑子、阮郎归、南歌子、诉衷情</w:t>
      </w:r>
    </w:p>
    <w:p w14:paraId="398A1EDC" w14:textId="77777777" w:rsidR="001B2217" w:rsidRDefault="001B2217" w:rsidP="001B2217">
      <w:pPr>
        <w:rPr>
          <w:sz w:val="24"/>
        </w:rPr>
      </w:pPr>
    </w:p>
    <w:p w14:paraId="75E168D2" w14:textId="77777777" w:rsidR="00381022" w:rsidRDefault="00381022" w:rsidP="001B2217">
      <w:pPr>
        <w:rPr>
          <w:sz w:val="24"/>
        </w:rPr>
      </w:pPr>
    </w:p>
    <w:p w14:paraId="1FACA3A2" w14:textId="77777777" w:rsidR="00381022" w:rsidRDefault="00381022" w:rsidP="001B2217">
      <w:pPr>
        <w:rPr>
          <w:sz w:val="24"/>
        </w:rPr>
      </w:pPr>
    </w:p>
    <w:p w14:paraId="6547CC85" w14:textId="77777777" w:rsidR="00381022" w:rsidRDefault="00381022" w:rsidP="001B2217">
      <w:pPr>
        <w:rPr>
          <w:sz w:val="24"/>
        </w:rPr>
      </w:pPr>
    </w:p>
    <w:p w14:paraId="1332CFD4" w14:textId="77777777" w:rsidR="00381022" w:rsidRDefault="00381022" w:rsidP="001B2217">
      <w:pPr>
        <w:rPr>
          <w:sz w:val="24"/>
        </w:rPr>
      </w:pPr>
    </w:p>
    <w:p w14:paraId="37B4F0EE" w14:textId="0E7E0281" w:rsidR="001B2217" w:rsidRPr="00381022" w:rsidRDefault="001B2217" w:rsidP="00381022">
      <w:pPr>
        <w:jc w:val="center"/>
        <w:rPr>
          <w:rFonts w:hint="eastAsia"/>
          <w:b/>
          <w:bCs/>
          <w:sz w:val="44"/>
          <w:szCs w:val="44"/>
        </w:rPr>
      </w:pPr>
      <w:r w:rsidRPr="00381022">
        <w:rPr>
          <w:rFonts w:hint="eastAsia"/>
          <w:b/>
          <w:bCs/>
          <w:sz w:val="44"/>
          <w:szCs w:val="44"/>
        </w:rPr>
        <w:lastRenderedPageBreak/>
        <w:t>宋词发展演化总结（</w:t>
      </w:r>
      <w:proofErr w:type="gramStart"/>
      <w:r w:rsidRPr="00381022">
        <w:rPr>
          <w:rFonts w:hint="eastAsia"/>
          <w:b/>
          <w:bCs/>
          <w:sz w:val="44"/>
          <w:szCs w:val="44"/>
        </w:rPr>
        <w:t>结合笙与古代</w:t>
      </w:r>
      <w:proofErr w:type="gramEnd"/>
      <w:r w:rsidRPr="00381022">
        <w:rPr>
          <w:rFonts w:hint="eastAsia"/>
          <w:b/>
          <w:bCs/>
          <w:sz w:val="44"/>
          <w:szCs w:val="44"/>
        </w:rPr>
        <w:t>声乐文化视角）</w:t>
      </w:r>
    </w:p>
    <w:p w14:paraId="338B9FEC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一、萌芽酝酿：唐五代奠基</w:t>
      </w:r>
    </w:p>
    <w:p w14:paraId="0E82E2D3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音乐缘起：词脱胎于隋唐燕乐，受胡乐与传统雅乐交融催生，最初为配合乐曲、倚声填词的配乐歌辞；</w:t>
      </w:r>
      <w:proofErr w:type="gramStart"/>
      <w:r w:rsidRPr="001B2217">
        <w:rPr>
          <w:rFonts w:hint="eastAsia"/>
          <w:sz w:val="24"/>
        </w:rPr>
        <w:t>唐代笙受胡乐</w:t>
      </w:r>
      <w:proofErr w:type="gramEnd"/>
      <w:r w:rsidRPr="001B2217">
        <w:rPr>
          <w:rFonts w:hint="eastAsia"/>
          <w:sz w:val="24"/>
        </w:rPr>
        <w:t>冲击使用式微，但礼乐、凤凰图腾的文化内涵留存，为后世重返俗乐埋下伏笔。</w:t>
      </w:r>
    </w:p>
    <w:p w14:paraId="4E447412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文体雏形：晚唐五代花间词兴盛，多短小令词，依托酒宴伶人弹唱，句式长短错落，</w:t>
      </w:r>
      <w:proofErr w:type="gramStart"/>
      <w:r w:rsidRPr="001B2217">
        <w:rPr>
          <w:rFonts w:hint="eastAsia"/>
          <w:sz w:val="24"/>
        </w:rPr>
        <w:t>确立依曲填词</w:t>
      </w:r>
      <w:proofErr w:type="gramEnd"/>
      <w:r w:rsidRPr="001B2217">
        <w:rPr>
          <w:rFonts w:hint="eastAsia"/>
          <w:sz w:val="24"/>
        </w:rPr>
        <w:t>、和乐演唱的核心属性，是宋词前身。</w:t>
      </w:r>
    </w:p>
    <w:p w14:paraId="3325B1F4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二、北宋前期：</w:t>
      </w:r>
      <w:proofErr w:type="gramStart"/>
      <w:r w:rsidRPr="00381022">
        <w:rPr>
          <w:rFonts w:hint="eastAsia"/>
          <w:b/>
          <w:bCs/>
          <w:sz w:val="24"/>
        </w:rPr>
        <w:t>令词兴盛</w:t>
      </w:r>
      <w:proofErr w:type="gramEnd"/>
      <w:r w:rsidRPr="00381022">
        <w:rPr>
          <w:rFonts w:hint="eastAsia"/>
          <w:b/>
          <w:bCs/>
          <w:sz w:val="24"/>
        </w:rPr>
        <w:t>，市井宴饮传唱</w:t>
      </w:r>
    </w:p>
    <w:p w14:paraId="4828A832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创作特点：以晏殊、欧阳修、张先为代表，承袭五代小令，词作篇幅短小，多用于私家筵席、酒楼宴饮。</w:t>
      </w:r>
    </w:p>
    <w:p w14:paraId="5AC955BD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声乐助推：</w:t>
      </w:r>
      <w:proofErr w:type="gramStart"/>
      <w:r w:rsidRPr="001B2217">
        <w:rPr>
          <w:rFonts w:hint="eastAsia"/>
          <w:sz w:val="24"/>
        </w:rPr>
        <w:t>宋代笙重回</w:t>
      </w:r>
      <w:proofErr w:type="gramEnd"/>
      <w:r w:rsidRPr="001B2217">
        <w:rPr>
          <w:rFonts w:hint="eastAsia"/>
          <w:sz w:val="24"/>
        </w:rPr>
        <w:t>兴盛，成为教坊、私家宴饮标配乐器，以伴奏、独奏形式配合词乐演唱；</w:t>
      </w:r>
      <w:proofErr w:type="gramStart"/>
      <w:r w:rsidRPr="001B2217">
        <w:rPr>
          <w:rFonts w:hint="eastAsia"/>
          <w:sz w:val="24"/>
        </w:rPr>
        <w:t>笙</w:t>
      </w:r>
      <w:proofErr w:type="gramEnd"/>
      <w:r w:rsidRPr="001B2217">
        <w:rPr>
          <w:rFonts w:hint="eastAsia"/>
          <w:sz w:val="24"/>
        </w:rPr>
        <w:t>清亮喜庆的音色适配酒宴氛围，大量 “笙歌” 意象进入词作，寿宴、游乐题材词作快速增多。教坊</w:t>
      </w:r>
      <w:proofErr w:type="gramStart"/>
      <w:r w:rsidRPr="001B2217">
        <w:rPr>
          <w:rFonts w:hint="eastAsia"/>
          <w:sz w:val="24"/>
        </w:rPr>
        <w:t>设立笙色建制</w:t>
      </w:r>
      <w:proofErr w:type="gramEnd"/>
      <w:r w:rsidRPr="001B2217">
        <w:rPr>
          <w:rFonts w:hint="eastAsia"/>
          <w:sz w:val="24"/>
        </w:rPr>
        <w:t>，</w:t>
      </w:r>
      <w:proofErr w:type="gramStart"/>
      <w:r w:rsidRPr="001B2217">
        <w:rPr>
          <w:rFonts w:hint="eastAsia"/>
          <w:sz w:val="24"/>
        </w:rPr>
        <w:t>笙与笛</w:t>
      </w:r>
      <w:proofErr w:type="gramEnd"/>
      <w:r w:rsidRPr="001B2217">
        <w:rPr>
          <w:rFonts w:hint="eastAsia"/>
          <w:sz w:val="24"/>
        </w:rPr>
        <w:t>、箫合奏成为小令表演主流形式，推动词作日常化传播。</w:t>
      </w:r>
    </w:p>
    <w:p w14:paraId="78EB09C0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三、北宋中后期：慢词崛起，词体扩容</w:t>
      </w:r>
    </w:p>
    <w:p w14:paraId="6BE1FFA3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柳永革新：大量创制长调慢词，吸收市井俗乐曲调，词作贴近民间，依托勾栏瓦舍乐工歌妓传唱，打破贵族词垄断。</w:t>
      </w:r>
    </w:p>
    <w:p w14:paraId="5818F7D7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音律完善：</w:t>
      </w:r>
      <w:proofErr w:type="gramStart"/>
      <w:r w:rsidRPr="001B2217">
        <w:rPr>
          <w:rFonts w:hint="eastAsia"/>
          <w:sz w:val="24"/>
        </w:rPr>
        <w:t>笙</w:t>
      </w:r>
      <w:proofErr w:type="gramEnd"/>
      <w:r w:rsidRPr="001B2217">
        <w:rPr>
          <w:rFonts w:hint="eastAsia"/>
          <w:sz w:val="24"/>
        </w:rPr>
        <w:t>出现十七管、十九管改良形制（吸收胡乐改制），音域拓宽，适配篇幅更长、旋律繁复的慢曲；笙的领奏、协奏功能支撑长篇乐曲演奏，为慢词</w:t>
      </w:r>
      <w:r w:rsidRPr="001B2217">
        <w:rPr>
          <w:rFonts w:hint="eastAsia"/>
          <w:sz w:val="24"/>
        </w:rPr>
        <w:lastRenderedPageBreak/>
        <w:t>配乐提供器乐支撑。苏轼开拓豪放词，拓展题材边界，</w:t>
      </w:r>
      <w:proofErr w:type="gramStart"/>
      <w:r w:rsidRPr="001B2217">
        <w:rPr>
          <w:rFonts w:hint="eastAsia"/>
          <w:sz w:val="24"/>
        </w:rPr>
        <w:t>词逐渐</w:t>
      </w:r>
      <w:proofErr w:type="gramEnd"/>
      <w:r w:rsidRPr="001B2217">
        <w:rPr>
          <w:rFonts w:hint="eastAsia"/>
          <w:sz w:val="24"/>
        </w:rPr>
        <w:t>兼顾案头文学与口头演唱双重属性。</w:t>
      </w:r>
    </w:p>
    <w:p w14:paraId="50E8D509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四、两宋之交：雅俗分流，词风转型</w:t>
      </w:r>
    </w:p>
    <w:p w14:paraId="0F41A39F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靖康之</w:t>
      </w:r>
      <w:proofErr w:type="gramStart"/>
      <w:r w:rsidRPr="001B2217">
        <w:rPr>
          <w:rFonts w:hint="eastAsia"/>
          <w:sz w:val="24"/>
        </w:rPr>
        <w:t>乱冲击</w:t>
      </w:r>
      <w:proofErr w:type="gramEnd"/>
      <w:r w:rsidRPr="001B2217">
        <w:rPr>
          <w:rFonts w:hint="eastAsia"/>
          <w:sz w:val="24"/>
        </w:rPr>
        <w:t>宫廷乐制，宫廷乐器散落，民间器乐与词作融合加深。战乱促使词作从宴饮闲情</w:t>
      </w:r>
      <w:proofErr w:type="gramStart"/>
      <w:r w:rsidRPr="001B2217">
        <w:rPr>
          <w:rFonts w:hint="eastAsia"/>
          <w:sz w:val="24"/>
        </w:rPr>
        <w:t>转向家</w:t>
      </w:r>
      <w:proofErr w:type="gramEnd"/>
      <w:r w:rsidRPr="001B2217">
        <w:rPr>
          <w:rFonts w:hint="eastAsia"/>
          <w:sz w:val="24"/>
        </w:rPr>
        <w:t>国抒怀；民间葫芦笙、</w:t>
      </w:r>
      <w:proofErr w:type="gramStart"/>
      <w:r w:rsidRPr="001B2217">
        <w:rPr>
          <w:rFonts w:hint="eastAsia"/>
          <w:sz w:val="24"/>
        </w:rPr>
        <w:t>少数民族笙乐流入</w:t>
      </w:r>
      <w:proofErr w:type="gramEnd"/>
      <w:r w:rsidRPr="001B2217">
        <w:rPr>
          <w:rFonts w:hint="eastAsia"/>
          <w:sz w:val="24"/>
        </w:rPr>
        <w:t>中原，</w:t>
      </w:r>
      <w:proofErr w:type="gramStart"/>
      <w:r w:rsidRPr="001B2217">
        <w:rPr>
          <w:rFonts w:hint="eastAsia"/>
          <w:sz w:val="24"/>
        </w:rPr>
        <w:t>丰富词乐</w:t>
      </w:r>
      <w:proofErr w:type="gramEnd"/>
      <w:r w:rsidRPr="001B2217">
        <w:rPr>
          <w:rFonts w:hint="eastAsia"/>
          <w:sz w:val="24"/>
        </w:rPr>
        <w:t>来源，民间俚曲入</w:t>
      </w:r>
      <w:proofErr w:type="gramStart"/>
      <w:r w:rsidRPr="001B2217">
        <w:rPr>
          <w:rFonts w:hint="eastAsia"/>
          <w:sz w:val="24"/>
        </w:rPr>
        <w:t>词现象</w:t>
      </w:r>
      <w:proofErr w:type="gramEnd"/>
      <w:r w:rsidRPr="001B2217">
        <w:rPr>
          <w:rFonts w:hint="eastAsia"/>
          <w:sz w:val="24"/>
        </w:rPr>
        <w:t>增多。</w:t>
      </w:r>
    </w:p>
    <w:p w14:paraId="642ECD12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五、南宋：</w:t>
      </w:r>
      <w:proofErr w:type="gramStart"/>
      <w:r w:rsidRPr="00381022">
        <w:rPr>
          <w:rFonts w:hint="eastAsia"/>
          <w:b/>
          <w:bCs/>
          <w:sz w:val="24"/>
        </w:rPr>
        <w:t>骚</w:t>
      </w:r>
      <w:proofErr w:type="gramEnd"/>
      <w:r w:rsidRPr="00381022">
        <w:rPr>
          <w:rFonts w:hint="eastAsia"/>
          <w:b/>
          <w:bCs/>
          <w:sz w:val="24"/>
        </w:rPr>
        <w:t>雅慢词鼎盛，礼乐与俗乐深度融合</w:t>
      </w:r>
    </w:p>
    <w:p w14:paraId="727E2239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表演形制成熟：宫廷寿宴、大型典礼中</w:t>
      </w:r>
      <w:proofErr w:type="gramStart"/>
      <w:r w:rsidRPr="001B2217">
        <w:rPr>
          <w:rFonts w:hint="eastAsia"/>
          <w:sz w:val="24"/>
        </w:rPr>
        <w:t>笙成为</w:t>
      </w:r>
      <w:proofErr w:type="gramEnd"/>
      <w:r w:rsidRPr="001B2217">
        <w:rPr>
          <w:rFonts w:hint="eastAsia"/>
          <w:sz w:val="24"/>
        </w:rPr>
        <w:t>核心领奏乐器，可领奏慢曲、独立独奏，南宋</w:t>
      </w:r>
      <w:proofErr w:type="gramStart"/>
      <w:r w:rsidRPr="001B2217">
        <w:rPr>
          <w:rFonts w:hint="eastAsia"/>
          <w:sz w:val="24"/>
        </w:rPr>
        <w:t>宫廷乐制细分</w:t>
      </w:r>
      <w:proofErr w:type="gramEnd"/>
      <w:r w:rsidRPr="001B2217">
        <w:rPr>
          <w:rFonts w:hint="eastAsia"/>
          <w:sz w:val="24"/>
        </w:rPr>
        <w:t>巢笙、和</w:t>
      </w:r>
      <w:proofErr w:type="gramStart"/>
      <w:r w:rsidRPr="001B2217">
        <w:rPr>
          <w:rFonts w:hint="eastAsia"/>
          <w:sz w:val="24"/>
        </w:rPr>
        <w:t>笙、竽</w:t>
      </w:r>
      <w:proofErr w:type="gramEnd"/>
      <w:r w:rsidRPr="001B2217">
        <w:rPr>
          <w:rFonts w:hint="eastAsia"/>
          <w:sz w:val="24"/>
        </w:rPr>
        <w:t>笙等品类，精细的器乐分工适配成套长调大曲。</w:t>
      </w:r>
    </w:p>
    <w:p w14:paraId="6BF3DA1E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创作分化：姜</w:t>
      </w:r>
      <w:proofErr w:type="gramStart"/>
      <w:r w:rsidRPr="001B2217">
        <w:rPr>
          <w:rFonts w:hint="eastAsia"/>
          <w:sz w:val="24"/>
        </w:rPr>
        <w:t>夔</w:t>
      </w:r>
      <w:proofErr w:type="gramEnd"/>
      <w:r w:rsidRPr="001B2217">
        <w:rPr>
          <w:rFonts w:hint="eastAsia"/>
          <w:sz w:val="24"/>
        </w:rPr>
        <w:t>、史达祖等清雅词人讲究音律格律，依托笙、玉笛等雅器创作</w:t>
      </w:r>
      <w:proofErr w:type="gramStart"/>
      <w:r w:rsidRPr="001B2217">
        <w:rPr>
          <w:rFonts w:hint="eastAsia"/>
          <w:sz w:val="24"/>
        </w:rPr>
        <w:t>骚</w:t>
      </w:r>
      <w:proofErr w:type="gramEnd"/>
      <w:r w:rsidRPr="001B2217">
        <w:rPr>
          <w:rFonts w:hint="eastAsia"/>
          <w:sz w:val="24"/>
        </w:rPr>
        <w:t>雅词；辛弃疾等豪放词人以词抒怀；寿词迎来创作高峰，</w:t>
      </w:r>
      <w:proofErr w:type="gramStart"/>
      <w:r w:rsidRPr="001B2217">
        <w:rPr>
          <w:rFonts w:hint="eastAsia"/>
          <w:sz w:val="24"/>
        </w:rPr>
        <w:t>笙自带</w:t>
      </w:r>
      <w:proofErr w:type="gramEnd"/>
      <w:r w:rsidRPr="001B2217">
        <w:rPr>
          <w:rFonts w:hint="eastAsia"/>
          <w:sz w:val="24"/>
        </w:rPr>
        <w:t>的喜庆、长寿图腾寓意，成为寿词盛行的重要声乐助力。细乐、清乐以笙为必备乐器，市井小型唱曲持续繁荣。</w:t>
      </w:r>
    </w:p>
    <w:p w14:paraId="0503A305" w14:textId="77777777" w:rsidR="001B2217" w:rsidRPr="00381022" w:rsidRDefault="001B2217" w:rsidP="001B2217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六、宋末衰落：</w:t>
      </w:r>
      <w:proofErr w:type="gramStart"/>
      <w:r w:rsidRPr="00381022">
        <w:rPr>
          <w:rFonts w:hint="eastAsia"/>
          <w:b/>
          <w:bCs/>
          <w:sz w:val="24"/>
        </w:rPr>
        <w:t>乐制崩坏</w:t>
      </w:r>
      <w:proofErr w:type="gramEnd"/>
      <w:r w:rsidRPr="00381022">
        <w:rPr>
          <w:rFonts w:hint="eastAsia"/>
          <w:b/>
          <w:bCs/>
          <w:sz w:val="24"/>
        </w:rPr>
        <w:t>，演唱式微</w:t>
      </w:r>
    </w:p>
    <w:p w14:paraId="77919C81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宋元易代，宋代教坊礼乐体系瓦解，依托宴饮乐舞、</w:t>
      </w:r>
      <w:proofErr w:type="gramStart"/>
      <w:r w:rsidRPr="001B2217">
        <w:rPr>
          <w:rFonts w:hint="eastAsia"/>
          <w:sz w:val="24"/>
        </w:rPr>
        <w:t>笙乐伴奏</w:t>
      </w:r>
      <w:proofErr w:type="gramEnd"/>
      <w:r w:rsidRPr="001B2217">
        <w:rPr>
          <w:rFonts w:hint="eastAsia"/>
          <w:sz w:val="24"/>
        </w:rPr>
        <w:t>的宋词现场演唱逐步衰败；</w:t>
      </w:r>
      <w:proofErr w:type="gramStart"/>
      <w:r w:rsidRPr="001B2217">
        <w:rPr>
          <w:rFonts w:hint="eastAsia"/>
          <w:sz w:val="24"/>
        </w:rPr>
        <w:t>笙</w:t>
      </w:r>
      <w:proofErr w:type="gramEnd"/>
      <w:r w:rsidRPr="001B2217">
        <w:rPr>
          <w:rFonts w:hint="eastAsia"/>
          <w:sz w:val="24"/>
        </w:rPr>
        <w:t>退出主流演艺舞台，收缩于宫廷礼乐与民间小调，宋词慢慢脱离配乐歌唱属性，由演唱文学转为纯书面案头文学。</w:t>
      </w:r>
    </w:p>
    <w:p w14:paraId="282DE8B7" w14:textId="77777777" w:rsidR="001B2217" w:rsidRPr="001B2217" w:rsidRDefault="001B2217" w:rsidP="001B2217">
      <w:pPr>
        <w:rPr>
          <w:rFonts w:hint="eastAsia"/>
          <w:sz w:val="24"/>
        </w:rPr>
      </w:pPr>
      <w:r w:rsidRPr="001B2217">
        <w:rPr>
          <w:rFonts w:hint="eastAsia"/>
          <w:sz w:val="24"/>
        </w:rPr>
        <w:t>补充：声乐（笙）贯穿宋词演化的底层逻辑</w:t>
      </w:r>
    </w:p>
    <w:p w14:paraId="4C086C91" w14:textId="04458508" w:rsidR="001B2217" w:rsidRDefault="001B2217" w:rsidP="001B2217">
      <w:pPr>
        <w:rPr>
          <w:sz w:val="24"/>
        </w:rPr>
      </w:pPr>
      <w:proofErr w:type="gramStart"/>
      <w:r w:rsidRPr="001B2217">
        <w:rPr>
          <w:rFonts w:hint="eastAsia"/>
          <w:sz w:val="24"/>
        </w:rPr>
        <w:t>笙</w:t>
      </w:r>
      <w:proofErr w:type="gramEnd"/>
      <w:r w:rsidRPr="001B2217">
        <w:rPr>
          <w:rFonts w:hint="eastAsia"/>
          <w:sz w:val="24"/>
        </w:rPr>
        <w:t>积淀的周代礼乐文化、凤凰长寿图腾意象，固定了宋词宴饮、祝寿的题材底</w:t>
      </w:r>
      <w:r w:rsidRPr="001B2217">
        <w:rPr>
          <w:rFonts w:hint="eastAsia"/>
          <w:sz w:val="24"/>
        </w:rPr>
        <w:lastRenderedPageBreak/>
        <w:t>色；宋代多样化的笙形制、多元演奏方式（伴奏 / 独奏 / 领奏 / 合奏），从音乐层面推动词</w:t>
      </w:r>
      <w:proofErr w:type="gramStart"/>
      <w:r w:rsidRPr="001B2217">
        <w:rPr>
          <w:rFonts w:hint="eastAsia"/>
          <w:sz w:val="24"/>
        </w:rPr>
        <w:t>由短令向</w:t>
      </w:r>
      <w:proofErr w:type="gramEnd"/>
      <w:r w:rsidRPr="001B2217">
        <w:rPr>
          <w:rFonts w:hint="eastAsia"/>
          <w:sz w:val="24"/>
        </w:rPr>
        <w:t>长调演进；反过来宋词全民传唱的风潮，也</w:t>
      </w:r>
      <w:proofErr w:type="gramStart"/>
      <w:r w:rsidRPr="001B2217">
        <w:rPr>
          <w:rFonts w:hint="eastAsia"/>
          <w:sz w:val="24"/>
        </w:rPr>
        <w:t>让笙在宋代</w:t>
      </w:r>
      <w:proofErr w:type="gramEnd"/>
      <w:r w:rsidRPr="001B2217">
        <w:rPr>
          <w:rFonts w:hint="eastAsia"/>
          <w:sz w:val="24"/>
        </w:rPr>
        <w:t>迎来继</w:t>
      </w:r>
      <w:proofErr w:type="gramStart"/>
      <w:r w:rsidRPr="001B2217">
        <w:rPr>
          <w:rFonts w:hint="eastAsia"/>
          <w:sz w:val="24"/>
        </w:rPr>
        <w:t>周代后</w:t>
      </w:r>
      <w:proofErr w:type="gramEnd"/>
      <w:r w:rsidRPr="001B2217">
        <w:rPr>
          <w:rFonts w:hint="eastAsia"/>
          <w:sz w:val="24"/>
        </w:rPr>
        <w:t>的第二个发展黄金期，二者双向共生。</w:t>
      </w:r>
    </w:p>
    <w:p w14:paraId="6B123044" w14:textId="77777777" w:rsidR="00381022" w:rsidRDefault="00381022" w:rsidP="001B2217">
      <w:pPr>
        <w:rPr>
          <w:sz w:val="24"/>
        </w:rPr>
      </w:pPr>
    </w:p>
    <w:p w14:paraId="3173E19D" w14:textId="77777777" w:rsidR="00381022" w:rsidRDefault="00381022" w:rsidP="001B2217">
      <w:pPr>
        <w:rPr>
          <w:sz w:val="24"/>
        </w:rPr>
      </w:pPr>
    </w:p>
    <w:p w14:paraId="3D670FC9" w14:textId="77777777" w:rsidR="00381022" w:rsidRPr="00381022" w:rsidRDefault="00381022" w:rsidP="00381022">
      <w:pPr>
        <w:jc w:val="center"/>
        <w:rPr>
          <w:rFonts w:hint="eastAsia"/>
          <w:b/>
          <w:bCs/>
          <w:sz w:val="44"/>
          <w:szCs w:val="44"/>
        </w:rPr>
      </w:pPr>
      <w:r w:rsidRPr="00381022">
        <w:rPr>
          <w:rFonts w:hint="eastAsia"/>
          <w:b/>
          <w:bCs/>
          <w:sz w:val="44"/>
          <w:szCs w:val="44"/>
        </w:rPr>
        <w:t>宋词与宋代经济发展关系总结</w:t>
      </w:r>
    </w:p>
    <w:p w14:paraId="35D55E39" w14:textId="77777777" w:rsidR="00381022" w:rsidRPr="00381022" w:rsidRDefault="00381022" w:rsidP="00381022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一、商品经济繁荣是宋词兴盛的物质根基</w:t>
      </w:r>
    </w:p>
    <w:p w14:paraId="558C8021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城市兴盛、坊市瓦解，催生演艺消费</w:t>
      </w:r>
    </w:p>
    <w:p w14:paraId="0A1C6083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两宋打破宵禁与坊市制度，汴京、临安等大都市夜市兴盛，酒楼、勾栏、瓦舍林立，市民休闲娱乐需求激增。歌楼宴饮催生词曲演唱市场，歌伎、乐工以唱词谋生，商业化演艺产业推动词作传唱、创作量产；筵席宴集常用笙等乐器伴词，富商、官宦的宴饮消费直接拉动词乐发展。</w:t>
      </w:r>
    </w:p>
    <w:p w14:paraId="7DAF31FD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手工业与乐器制造业进步</w:t>
      </w:r>
    </w:p>
    <w:p w14:paraId="451DC426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竹木、</w:t>
      </w:r>
      <w:proofErr w:type="gramStart"/>
      <w:r w:rsidRPr="00381022">
        <w:rPr>
          <w:rFonts w:hint="eastAsia"/>
          <w:sz w:val="24"/>
        </w:rPr>
        <w:t>铜冶等手工业</w:t>
      </w:r>
      <w:proofErr w:type="gramEnd"/>
      <w:r w:rsidRPr="00381022">
        <w:rPr>
          <w:rFonts w:hint="eastAsia"/>
          <w:sz w:val="24"/>
        </w:rPr>
        <w:t>发达，促成</w:t>
      </w:r>
      <w:proofErr w:type="gramStart"/>
      <w:r w:rsidRPr="00381022">
        <w:rPr>
          <w:rFonts w:hint="eastAsia"/>
          <w:sz w:val="24"/>
        </w:rPr>
        <w:t>笙</w:t>
      </w:r>
      <w:proofErr w:type="gramEnd"/>
      <w:r w:rsidRPr="00381022">
        <w:rPr>
          <w:rFonts w:hint="eastAsia"/>
          <w:sz w:val="24"/>
        </w:rPr>
        <w:t>形制多样化改良（巢笙、和</w:t>
      </w:r>
      <w:proofErr w:type="gramStart"/>
      <w:r w:rsidRPr="00381022">
        <w:rPr>
          <w:rFonts w:hint="eastAsia"/>
          <w:sz w:val="24"/>
        </w:rPr>
        <w:t>笙、</w:t>
      </w:r>
      <w:proofErr w:type="gramEnd"/>
      <w:r w:rsidRPr="00381022">
        <w:rPr>
          <w:rFonts w:hint="eastAsia"/>
          <w:sz w:val="24"/>
        </w:rPr>
        <w:t>银字笙等），乐器量产普及，为宋词配乐演唱提供充足器乐支撑；造纸、印刷业发展，便利词作抄录刊印，加速词作跨地域流传。</w:t>
      </w:r>
    </w:p>
    <w:p w14:paraId="21FACEC8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海外贸易带动音乐素材多元化</w:t>
      </w:r>
    </w:p>
    <w:p w14:paraId="2DDB947E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海外通商、中外交流频繁，西域乐曲、风物传入中原，胡乐曲调融入词牌创作，葡萄酒、异域风物频频入词，丰富宋词题材与音律。</w:t>
      </w:r>
    </w:p>
    <w:p w14:paraId="5BDC6456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lastRenderedPageBreak/>
        <w:t>货币革新助推市井文娱商业化</w:t>
      </w:r>
    </w:p>
    <w:p w14:paraId="31022AC8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交子等纸币流通，商贸交易便捷，市民消费能力提升，普通百姓可付费听歌赏曲，宋词摆脱贵族专属，走向平民化。</w:t>
      </w:r>
    </w:p>
    <w:p w14:paraId="3B3017F1" w14:textId="77777777" w:rsidR="00381022" w:rsidRPr="00381022" w:rsidRDefault="00381022" w:rsidP="00381022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二、经济重心南</w:t>
      </w:r>
      <w:proofErr w:type="gramStart"/>
      <w:r w:rsidRPr="00381022">
        <w:rPr>
          <w:rFonts w:hint="eastAsia"/>
          <w:b/>
          <w:bCs/>
          <w:sz w:val="24"/>
        </w:rPr>
        <w:t>移改变</w:t>
      </w:r>
      <w:proofErr w:type="gramEnd"/>
      <w:r w:rsidRPr="00381022">
        <w:rPr>
          <w:rFonts w:hint="eastAsia"/>
          <w:b/>
          <w:bCs/>
          <w:sz w:val="24"/>
        </w:rPr>
        <w:t>宋词地域格局</w:t>
      </w:r>
    </w:p>
    <w:p w14:paraId="3F1357DC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北宋覆灭后经济重心彻底南迁，临安成为新文娱中心，南方市井、乡野文娱发达，民间葫芦笙等乡土乐器融入词乐，南方俚俗曲调大量入词；词作创作重心由中原转向江南，田园市井题材词作增多。</w:t>
      </w:r>
    </w:p>
    <w:p w14:paraId="641E6E8F" w14:textId="77777777" w:rsidR="00381022" w:rsidRPr="00381022" w:rsidRDefault="00381022" w:rsidP="00381022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三、宋词反向记录、映照宋代经济面貌</w:t>
      </w:r>
    </w:p>
    <w:p w14:paraId="7E844368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词作大量描绘都市繁华、夜市游乐、市井商贸、农家生产（苏轼农村词），直观还原城市商业、农业生产实况。</w:t>
      </w:r>
    </w:p>
    <w:p w14:paraId="331AD65B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科举经济带动宴游风气，庆贺登科宴饮成风，催生大量祝寿、宴饮词作，寿</w:t>
      </w:r>
      <w:proofErr w:type="gramStart"/>
      <w:r w:rsidRPr="00381022">
        <w:rPr>
          <w:rFonts w:hint="eastAsia"/>
          <w:sz w:val="24"/>
        </w:rPr>
        <w:t>词繁荣</w:t>
      </w:r>
      <w:proofErr w:type="gramEnd"/>
      <w:r w:rsidRPr="00381022">
        <w:rPr>
          <w:rFonts w:hint="eastAsia"/>
          <w:sz w:val="24"/>
        </w:rPr>
        <w:t>依托富庶的社会消费。</w:t>
      </w:r>
    </w:p>
    <w:p w14:paraId="279E385A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不同阶层消费差异在词中体现：贵族宫廷雅乐慢词、市井勾栏俗词、乡村民间</w:t>
      </w:r>
      <w:proofErr w:type="gramStart"/>
      <w:r w:rsidRPr="00381022">
        <w:rPr>
          <w:rFonts w:hint="eastAsia"/>
          <w:sz w:val="24"/>
        </w:rPr>
        <w:t>俚</w:t>
      </w:r>
      <w:proofErr w:type="gramEnd"/>
      <w:r w:rsidRPr="00381022">
        <w:rPr>
          <w:rFonts w:hint="eastAsia"/>
          <w:sz w:val="24"/>
        </w:rPr>
        <w:t>词并存，映射宋代多层次商品消费结构。</w:t>
      </w:r>
    </w:p>
    <w:p w14:paraId="7BE49F9F" w14:textId="77777777" w:rsidR="00381022" w:rsidRPr="00381022" w:rsidRDefault="00381022" w:rsidP="00381022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t>四、经济衰败直接造成宋词演唱没落</w:t>
      </w:r>
    </w:p>
    <w:p w14:paraId="0CCC892E" w14:textId="77777777" w:rsidR="00381022" w:rsidRPr="00381022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宋末战乱破坏工商业与城市经济，宫廷教坊瓦解、市井文娱产业凋敝，依托宴饮演艺生存的配乐演唱失去生存土壤，宋词逐步脱离音乐，从传唱的声乐文学转向案头书面文学。</w:t>
      </w:r>
    </w:p>
    <w:p w14:paraId="38398BAE" w14:textId="77777777" w:rsidR="00381022" w:rsidRDefault="00381022" w:rsidP="00381022">
      <w:pPr>
        <w:rPr>
          <w:sz w:val="24"/>
        </w:rPr>
      </w:pPr>
    </w:p>
    <w:p w14:paraId="1DB76B47" w14:textId="05B6286D" w:rsidR="00381022" w:rsidRPr="00381022" w:rsidRDefault="00381022" w:rsidP="00381022">
      <w:pPr>
        <w:rPr>
          <w:rFonts w:hint="eastAsia"/>
          <w:b/>
          <w:bCs/>
          <w:sz w:val="24"/>
        </w:rPr>
      </w:pPr>
      <w:r w:rsidRPr="00381022">
        <w:rPr>
          <w:rFonts w:hint="eastAsia"/>
          <w:b/>
          <w:bCs/>
          <w:sz w:val="24"/>
        </w:rPr>
        <w:lastRenderedPageBreak/>
        <w:t>总括</w:t>
      </w:r>
    </w:p>
    <w:p w14:paraId="1D3C91DE" w14:textId="209B33CC" w:rsidR="00381022" w:rsidRPr="00F844E7" w:rsidRDefault="00381022" w:rsidP="00381022">
      <w:pPr>
        <w:rPr>
          <w:rFonts w:hint="eastAsia"/>
          <w:sz w:val="24"/>
        </w:rPr>
      </w:pPr>
      <w:r w:rsidRPr="00381022">
        <w:rPr>
          <w:rFonts w:hint="eastAsia"/>
          <w:sz w:val="24"/>
        </w:rPr>
        <w:t>宋代经济繁荣自下而上催生宋词创作、传唱与题材多元化，宋词以文学形式留存宋代经济实况；宋元</w:t>
      </w:r>
      <w:proofErr w:type="gramStart"/>
      <w:r w:rsidRPr="00381022">
        <w:rPr>
          <w:rFonts w:hint="eastAsia"/>
          <w:sz w:val="24"/>
        </w:rPr>
        <w:t>之际经济</w:t>
      </w:r>
      <w:proofErr w:type="gramEnd"/>
      <w:r w:rsidRPr="00381022">
        <w:rPr>
          <w:rFonts w:hint="eastAsia"/>
          <w:sz w:val="24"/>
        </w:rPr>
        <w:t>崩溃又致使宋词乐唱衰落，二者相辅相成、荣辱与共。</w:t>
      </w:r>
    </w:p>
    <w:sectPr w:rsidR="00381022" w:rsidRPr="00F84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E7"/>
    <w:rsid w:val="001B2217"/>
    <w:rsid w:val="00362CE9"/>
    <w:rsid w:val="00381022"/>
    <w:rsid w:val="00473CEB"/>
    <w:rsid w:val="00791049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5D15"/>
  <w15:chartTrackingRefBased/>
  <w15:docId w15:val="{2A84C354-C84C-41B5-B261-DB4F7036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4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4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4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4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4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4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4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4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4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4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4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4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4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4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4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4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4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4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4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4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4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4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songyue_0427@qq.com</dc:creator>
  <cp:keywords/>
  <dc:description/>
  <cp:lastModifiedBy>songyue_0427@qq.com</cp:lastModifiedBy>
  <cp:revision>1</cp:revision>
  <dcterms:created xsi:type="dcterms:W3CDTF">2026-06-05T16:26:00Z</dcterms:created>
  <dcterms:modified xsi:type="dcterms:W3CDTF">2026-06-05T17:07:00Z</dcterms:modified>
</cp:coreProperties>
</file>