
<file path=[Content_Types].xml><?xml version="1.0" encoding="utf-8"?>
<Types xmlns="http://schemas.openxmlformats.org/package/2006/content-types">
  <Default Extension="gif" ContentType="image/gif"/>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7A9E181">
      <w:pPr>
        <w:pStyle w:val="style0"/>
        <w:spacing w:before="1200" w:after="0"/>
        <w:jc w:val="left"/>
        <w:rPr/>
      </w:pPr>
    </w:p>
    <w:p w14:paraId="C854989F">
      <w:pPr>
        <w:pStyle w:val="style0"/>
        <w:spacing w:before="0" w:after="100"/>
        <w:jc w:val="center"/>
        <w:rPr/>
      </w:pPr>
      <w:r>
        <w:rPr>
          <w:rFonts w:ascii="Microsoft YaHei" w:cs="Microsoft YaHei" w:eastAsia="Microsoft YaHei" w:hAnsi="Microsoft YaHei"/>
          <w:b/>
          <w:bCs/>
          <w:color w:val="7b2fbe"/>
          <w:sz w:val="40"/>
          <w:szCs w:val="40"/>
        </w:rPr>
        <w:t>◇ 核心卡组 · 角色设定档案 ◇</w:t>
      </w:r>
    </w:p>
    <w:p w14:paraId="D5067ED7">
      <w:pPr>
        <w:pStyle w:val="style0"/>
        <w:spacing w:before="200" w:after="0"/>
        <w:jc w:val="left"/>
        <w:rPr/>
      </w:pPr>
    </w:p>
    <w:p w14:paraId="65CC87D4">
      <w:pPr>
        <w:pStyle w:val="style0"/>
        <w:spacing w:before="0" w:after="80"/>
        <w:jc w:val="center"/>
        <w:rPr/>
      </w:pPr>
      <w:r>
        <w:rPr>
          <w:rFonts w:ascii="Microsoft YaHei" w:cs="Microsoft YaHei" w:eastAsia="Microsoft YaHei" w:hAnsi="Microsoft YaHei"/>
          <w:b/>
          <w:bCs/>
          <w:color w:val="00b4d8"/>
          <w:sz w:val="56"/>
          <w:szCs w:val="56"/>
        </w:rPr>
        <w:t>【程小方】</w:t>
      </w:r>
    </w:p>
    <w:p w14:paraId="01D6C9EA">
      <w:pPr>
        <w:pStyle w:val="style0"/>
        <w:spacing w:before="0" w:after="60"/>
        <w:jc w:val="center"/>
        <w:rPr/>
      </w:pPr>
      <w:r>
        <w:rPr>
          <w:rFonts w:ascii="Microsoft YaHei" w:cs="Microsoft YaHei" w:eastAsia="Microsoft YaHei" w:hAnsi="Microsoft YaHei"/>
          <w:b/>
          <w:bCs/>
          <w:color w:val="aaaaaa"/>
          <w:sz w:val="28"/>
          <w:szCs w:val="28"/>
        </w:rPr>
        <w:t>机体型号：Elite Cube XX+</w:t>
      </w:r>
    </w:p>
    <w:p w14:paraId="F28925D6">
      <w:pPr>
        <w:pStyle w:val="style0"/>
        <w:spacing w:before="100" w:after="60"/>
        <w:jc w:val="center"/>
        <w:rPr/>
      </w:pPr>
      <w:r>
        <w:rPr>
          <w:rFonts w:ascii="Microsoft YaHei" w:cs="Microsoft YaHei" w:eastAsia="Microsoft YaHei" w:hAnsi="Microsoft YaHei"/>
          <w:b/>
          <w:bCs/>
          <w:color w:val="ffd700"/>
          <w:sz w:val="32"/>
          <w:szCs w:val="32"/>
        </w:rPr>
        <w:t>综合星级：★*7</w:t>
      </w:r>
    </w:p>
    <w:p w14:paraId="4199D673">
      <w:pPr>
        <w:pStyle w:val="style0"/>
        <w:spacing w:before="0" w:after="60"/>
        <w:jc w:val="center"/>
        <w:rPr/>
      </w:pPr>
      <w:r>
        <w:rPr>
          <w:rFonts w:ascii="Microsoft YaHei" w:cs="Microsoft YaHei" w:eastAsia="Microsoft YaHei" w:hAnsi="Microsoft YaHei"/>
          <w:b/>
          <w:bCs/>
          <w:color w:val="ff4444"/>
          <w:sz w:val="26"/>
          <w:szCs w:val="26"/>
        </w:rPr>
        <w:t>威胁等级：#VII  |  强度单位：255</w:t>
      </w:r>
    </w:p>
    <w:p w14:paraId="6AD5E1B9">
      <w:pPr>
        <w:pStyle w:val="style0"/>
        <w:spacing w:before="0" w:after="200"/>
        <w:jc w:val="center"/>
        <w:rPr/>
      </w:pPr>
      <w:r>
        <w:rPr>
          <w:rFonts w:ascii="Microsoft YaHei" w:cs="Microsoft YaHei" w:eastAsia="Microsoft YaHei" w:hAnsi="Microsoft YaHei"/>
          <w:b/>
          <w:bCs/>
          <w:color w:val="00b4d8"/>
          <w:sz w:val="26"/>
          <w:szCs w:val="26"/>
        </w:rPr>
        <w:t>机制等级：队伍指挥者</w:t>
      </w:r>
    </w:p>
    <w:p w14:paraId="3D5E6A30">
      <w:pPr>
        <w:pStyle w:val="style0"/>
        <w:spacing w:before="200" w:after="200"/>
        <w:jc w:val="center"/>
        <w:rPr/>
      </w:pPr>
      <w:r>
        <w:rPr/>
        <w:drawing>
          <wp:inline distL="0" distT="0" distB="0" distR="0">
            <wp:extent cx="2667000" cy="2667000"/>
            <wp:effectExtent l="0" t="0" r="0" b="0"/>
            <wp:docPr id="1026" name="character" descr="程小方 - Elite Cube XX+ 机体形象"/>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character"/>
                    <pic:cNvPicPr/>
                  </pic:nvPicPr>
                  <pic:blipFill>
                    <a:blip r:embed="rId2" cstate="print"/>
                    <a:srcRect l="0" t="0" r="0" b="0"/>
                    <a:stretch/>
                  </pic:blipFill>
                  <pic:spPr>
                    <a:xfrm rot="0">
                      <a:off x="0" y="0"/>
                      <a:ext cx="2667000" cy="2667000"/>
                    </a:xfrm>
                    <a:prstGeom prst="rect"/>
                  </pic:spPr>
                </pic:pic>
              </a:graphicData>
            </a:graphic>
          </wp:inline>
        </w:drawing>
      </w:r>
    </w:p>
    <w:p w14:paraId="9C1A57DF">
      <w:pPr>
        <w:pStyle w:val="style0"/>
        <w:spacing w:before="100" w:after="40"/>
        <w:jc w:val="center"/>
        <w:rPr/>
      </w:pPr>
      <w:r>
        <w:rPr>
          <w:rFonts w:ascii="Microsoft YaHei" w:cs="Microsoft YaHei" w:eastAsia="Microsoft YaHei" w:hAnsi="Microsoft YaHei"/>
          <w:color w:val="aaaaaa"/>
          <w:sz w:val="22"/>
          <w:szCs w:val="22"/>
        </w:rPr>
        <w:t>所属：轨迹时间学院</w:t>
      </w:r>
    </w:p>
    <w:p w14:paraId="4860EE0C">
      <w:pPr>
        <w:pStyle w:val="style0"/>
        <w:spacing w:before="0" w:after="40"/>
        <w:jc w:val="center"/>
        <w:rPr/>
      </w:pPr>
      <w:r>
        <w:rPr>
          <w:rFonts w:ascii="Microsoft YaHei" w:cs="Microsoft YaHei" w:eastAsia="Microsoft YaHei" w:hAnsi="Microsoft YaHei"/>
          <w:i/>
          <w:iCs/>
          <w:color w:val="00b4d8"/>
          <w:sz w:val="24"/>
          <w:szCs w:val="24"/>
        </w:rPr>
        <w:t>「灯火不灭，指引前行」</w:t>
      </w:r>
    </w:p>
    <w:p w14:paraId="3AAF7FF3">
      <w:pPr>
        <w:pStyle w:val="style0"/>
        <w:rPr/>
      </w:pPr>
      <w:r>
        <w:br w:type="page"/>
      </w:r>
    </w:p>
    <w:p w14:paraId="485E833F">
      <w:pPr>
        <w:pStyle w:val="style4106"/>
        <w:spacing w:before="360" w:after="200"/>
        <w:rPr/>
      </w:pPr>
      <w:r>
        <w:rPr>
          <w:rFonts w:ascii="Microsoft YaHei" w:cs="Microsoft YaHei" w:eastAsia="Microsoft YaHei" w:hAnsi="Microsoft YaHei"/>
          <w:b/>
          <w:bCs/>
          <w:color w:val="7b2fbe"/>
          <w:sz w:val="36"/>
          <w:szCs w:val="36"/>
        </w:rPr>
        <w:t>一、基本信息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14:paraId="BD5BEDDB">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6950910">
            <w:pPr>
              <w:pStyle w:val="style0"/>
              <w:spacing w:before="20" w:after="20"/>
              <w:jc w:val="left"/>
              <w:rPr/>
            </w:pPr>
            <w:r>
              <w:rPr>
                <w:rFonts w:ascii="Microsoft YaHei" w:cs="Microsoft YaHei" w:eastAsia="Microsoft YaHei" w:hAnsi="Microsoft YaHei"/>
                <w:b/>
                <w:bCs/>
                <w:color w:val="ffffff"/>
                <w:sz w:val="22"/>
                <w:szCs w:val="22"/>
              </w:rPr>
              <w:t>参赛者姓名</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9A3EAE">
            <w:pPr>
              <w:pStyle w:val="style0"/>
              <w:spacing w:before="20" w:after="20"/>
              <w:jc w:val="left"/>
              <w:rPr/>
            </w:pPr>
            <w:r>
              <w:rPr>
                <w:rFonts w:ascii="Microsoft YaHei" w:cs="Microsoft YaHei" w:eastAsia="Microsoft YaHei" w:hAnsi="Microsoft YaHei"/>
                <w:b w:val="false"/>
                <w:bCs w:val="false"/>
                <w:color w:val="000000"/>
                <w:sz w:val="22"/>
                <w:szCs w:val="22"/>
              </w:rPr>
              <w:t>程小方</w:t>
            </w:r>
          </w:p>
        </w:tc>
      </w:tr>
      <w:tr w14:paraId="7868954B">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C0D0B6FB">
            <w:pPr>
              <w:pStyle w:val="style0"/>
              <w:spacing w:before="20" w:after="20"/>
              <w:jc w:val="left"/>
              <w:rPr/>
            </w:pPr>
            <w:r>
              <w:rPr>
                <w:rFonts w:ascii="Microsoft YaHei" w:cs="Microsoft YaHei" w:eastAsia="Microsoft YaHei" w:hAnsi="Microsoft YaHei"/>
                <w:b/>
                <w:bCs/>
                <w:color w:val="ffffff"/>
                <w:sz w:val="22"/>
                <w:szCs w:val="22"/>
              </w:rPr>
              <w:t>机体型号</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93AFE1">
            <w:pPr>
              <w:pStyle w:val="style0"/>
              <w:spacing w:before="20" w:after="20"/>
              <w:jc w:val="left"/>
              <w:rPr/>
            </w:pPr>
            <w:r>
              <w:rPr>
                <w:rFonts w:ascii="Microsoft YaHei" w:cs="Microsoft YaHei" w:eastAsia="Microsoft YaHei" w:hAnsi="Microsoft YaHei"/>
                <w:b w:val="false"/>
                <w:bCs w:val="false"/>
                <w:color w:val="000000"/>
                <w:sz w:val="22"/>
                <w:szCs w:val="22"/>
              </w:rPr>
              <w:t>Elite Cube XX+</w:t>
            </w:r>
          </w:p>
        </w:tc>
      </w:tr>
      <w:tr w14:paraId="D2B52AB7">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58D27E7">
            <w:pPr>
              <w:pStyle w:val="style0"/>
              <w:spacing w:before="20" w:after="20"/>
              <w:jc w:val="left"/>
              <w:rPr/>
            </w:pPr>
            <w:r>
              <w:rPr>
                <w:rFonts w:ascii="Microsoft YaHei" w:cs="Microsoft YaHei" w:eastAsia="Microsoft YaHei" w:hAnsi="Microsoft YaHei"/>
                <w:b/>
                <w:bCs/>
                <w:color w:val="ffffff"/>
                <w:sz w:val="22"/>
                <w:szCs w:val="22"/>
              </w:rPr>
              <w:t>综合星级</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896EC28">
            <w:pPr>
              <w:pStyle w:val="style0"/>
              <w:spacing w:before="20" w:after="20"/>
              <w:jc w:val="left"/>
              <w:rPr/>
            </w:pPr>
            <w:r>
              <w:rPr>
                <w:rFonts w:ascii="Microsoft YaHei" w:cs="Microsoft YaHei" w:eastAsia="Microsoft YaHei" w:hAnsi="Microsoft YaHei"/>
                <w:b/>
                <w:bCs/>
                <w:color w:val="ffd700"/>
                <w:sz w:val="22"/>
                <w:szCs w:val="22"/>
              </w:rPr>
              <w:t>★*7（队伍指挥者权限）</w:t>
            </w:r>
          </w:p>
        </w:tc>
      </w:tr>
      <w:tr w14:paraId="445F56AC">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082BF13">
            <w:pPr>
              <w:pStyle w:val="style0"/>
              <w:spacing w:before="20" w:after="20"/>
              <w:jc w:val="left"/>
              <w:rPr/>
            </w:pPr>
            <w:r>
              <w:rPr>
                <w:rFonts w:ascii="Microsoft YaHei" w:cs="Microsoft YaHei" w:eastAsia="Microsoft YaHei" w:hAnsi="Microsoft YaHei"/>
                <w:b/>
                <w:bCs/>
                <w:color w:val="ffffff"/>
                <w:sz w:val="22"/>
                <w:szCs w:val="22"/>
              </w:rPr>
              <w:t>威胁等级</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B3E6F6">
            <w:pPr>
              <w:pStyle w:val="style0"/>
              <w:spacing w:before="20" w:after="20"/>
              <w:jc w:val="left"/>
              <w:rPr/>
            </w:pPr>
            <w:r>
              <w:rPr>
                <w:rFonts w:ascii="Microsoft YaHei" w:cs="Microsoft YaHei" w:eastAsia="Microsoft YaHei" w:hAnsi="Microsoft YaHei"/>
                <w:b/>
                <w:bCs/>
                <w:color w:val="ff4444"/>
                <w:sz w:val="22"/>
                <w:szCs w:val="22"/>
              </w:rPr>
              <w:t>#VII</w:t>
            </w:r>
          </w:p>
        </w:tc>
      </w:tr>
      <w:tr w14:paraId="78FA50ED">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E7E2290A">
            <w:pPr>
              <w:pStyle w:val="style0"/>
              <w:spacing w:before="20" w:after="20"/>
              <w:jc w:val="left"/>
              <w:rPr/>
            </w:pPr>
            <w:r>
              <w:rPr>
                <w:rFonts w:ascii="Microsoft YaHei" w:cs="Microsoft YaHei" w:eastAsia="Microsoft YaHei" w:hAnsi="Microsoft YaHei"/>
                <w:b/>
                <w:bCs/>
                <w:color w:val="ffffff"/>
                <w:sz w:val="22"/>
                <w:szCs w:val="22"/>
              </w:rPr>
              <w:t>强度单位</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BF5B2F9">
            <w:pPr>
              <w:pStyle w:val="style0"/>
              <w:spacing w:before="20" w:after="20"/>
              <w:jc w:val="left"/>
              <w:rPr/>
            </w:pPr>
            <w:r>
              <w:rPr>
                <w:rFonts w:ascii="Microsoft YaHei" w:cs="Microsoft YaHei" w:eastAsia="Microsoft YaHei" w:hAnsi="Microsoft YaHei"/>
                <w:b/>
                <w:bCs/>
                <w:color w:val="000000"/>
                <w:sz w:val="22"/>
                <w:szCs w:val="22"/>
              </w:rPr>
              <w:t>255</w:t>
            </w:r>
          </w:p>
        </w:tc>
      </w:tr>
      <w:tr w14:paraId="3549B77B">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9D424F6">
            <w:pPr>
              <w:pStyle w:val="style0"/>
              <w:spacing w:before="20" w:after="20"/>
              <w:jc w:val="left"/>
              <w:rPr/>
            </w:pPr>
            <w:r>
              <w:rPr>
                <w:rFonts w:ascii="Microsoft YaHei" w:cs="Microsoft YaHei" w:eastAsia="Microsoft YaHei" w:hAnsi="Microsoft YaHei"/>
                <w:b/>
                <w:bCs/>
                <w:color w:val="ffffff"/>
                <w:sz w:val="22"/>
                <w:szCs w:val="22"/>
              </w:rPr>
              <w:t>机制等级</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BBC35CC0">
            <w:pPr>
              <w:pStyle w:val="style0"/>
              <w:spacing w:before="20" w:after="20"/>
              <w:jc w:val="left"/>
              <w:rPr/>
            </w:pPr>
            <w:r>
              <w:rPr>
                <w:rFonts w:ascii="Microsoft YaHei" w:cs="Microsoft YaHei" w:eastAsia="Microsoft YaHei" w:hAnsi="Microsoft YaHei"/>
                <w:b/>
                <w:bCs/>
                <w:color w:val="00b4d8"/>
                <w:sz w:val="22"/>
                <w:szCs w:val="22"/>
              </w:rPr>
              <w:t>队伍指挥者</w:t>
            </w:r>
          </w:p>
        </w:tc>
      </w:tr>
      <w:tr w14:paraId="C7AB7A70">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2444D62">
            <w:pPr>
              <w:pStyle w:val="style0"/>
              <w:spacing w:before="20" w:after="20"/>
              <w:jc w:val="left"/>
              <w:rPr/>
            </w:pPr>
            <w:r>
              <w:rPr>
                <w:rFonts w:ascii="Microsoft YaHei" w:cs="Microsoft YaHei" w:eastAsia="Microsoft YaHei" w:hAnsi="Microsoft YaHei"/>
                <w:b/>
                <w:bCs/>
                <w:color w:val="ffffff"/>
                <w:sz w:val="22"/>
                <w:szCs w:val="22"/>
              </w:rPr>
              <w:t>所属阵营</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85307F">
            <w:pPr>
              <w:pStyle w:val="style0"/>
              <w:spacing w:before="20" w:after="20"/>
              <w:jc w:val="left"/>
              <w:rPr/>
            </w:pPr>
            <w:r>
              <w:rPr>
                <w:rFonts w:ascii="Microsoft YaHei" w:cs="Microsoft YaHei" w:eastAsia="Microsoft YaHei" w:hAnsi="Microsoft YaHei"/>
                <w:b w:val="false"/>
                <w:bCs w:val="false"/>
                <w:color w:val="000000"/>
                <w:sz w:val="22"/>
                <w:szCs w:val="22"/>
              </w:rPr>
              <w:t>轨迹时间学院</w:t>
            </w:r>
          </w:p>
        </w:tc>
      </w:tr>
    </w:tbl>
    <w:p w14:paraId="CA7B6A4B">
      <w:pPr>
        <w:pStyle w:val="style4107"/>
        <w:spacing w:before="360" w:after="200"/>
        <w:rPr/>
      </w:pPr>
      <w:r>
        <w:rPr>
          <w:rFonts w:ascii="Microsoft YaHei" w:cs="Microsoft YaHei" w:eastAsia="Microsoft YaHei" w:hAnsi="Microsoft YaHei"/>
          <w:b/>
          <w:bCs/>
          <w:color w:val="7b2fbe"/>
          <w:sz w:val="28"/>
          <w:szCs w:val="28"/>
        </w:rPr>
        <w:t>基本介绍</w:t>
      </w:r>
    </w:p>
    <w:p w14:paraId="EBBA2B56">
      <w:pPr>
        <w:pStyle w:val="style0"/>
        <w:spacing w:before="80" w:after="80"/>
        <w:jc w:val="left"/>
        <w:rPr/>
      </w:pPr>
      <w:r>
        <w:rPr>
          <w:rFonts w:ascii="Microsoft YaHei" w:cs="Microsoft YaHei" w:eastAsia="Microsoft YaHei" w:hAnsi="Microsoft YaHei"/>
          <w:b w:val="false"/>
          <w:bCs w:val="false"/>
          <w:color w:val="000000"/>
          <w:sz w:val="22"/>
          <w:szCs w:val="22"/>
        </w:rPr>
        <w:t>程小方，机体型号 Elite Cube XX+，是轨迹时间学院的现任队伍指挥者。他继承了前任指挥者的意志与蓝色灯火剑，以超越常规的★*7权限等级统领全队，承担着守护时间线稳定与应对各类超维威胁的核心使命。</w:t>
      </w:r>
    </w:p>
    <w:p w14:paraId="EA147F86">
      <w:pPr>
        <w:pStyle w:val="style0"/>
        <w:spacing w:before="80" w:after="80"/>
        <w:jc w:val="left"/>
        <w:rPr/>
      </w:pPr>
      <w:r>
        <w:rPr>
          <w:rFonts w:ascii="Microsoft YaHei" w:cs="Microsoft YaHei" w:eastAsia="Microsoft YaHei" w:hAnsi="Microsoft YaHei"/>
          <w:b w:val="false"/>
          <w:bCs w:val="false"/>
          <w:color w:val="000000"/>
          <w:sz w:val="22"/>
          <w:szCs w:val="22"/>
        </w:rPr>
        <w:t>作为 Elite Cube 系列的最高阶型号，XX+ 标志着程小方拥有远超同系列机体的运算能力与战斗潜力。他的机体以深紫色为基调，胸口嵌有圆形灯火核心——那是前任指挥者留下的圣遗物之一，也是他与「灯火」这一概念深度绑定的证明。头顶的天线突起不仅是通讯器官，更是他感知时间波动与空间异常的感知器官。</w:t>
      </w:r>
    </w:p>
    <w:p w14:paraId="B555A52B">
      <w:pPr>
        <w:pStyle w:val="style0"/>
        <w:spacing w:before="80" w:after="80"/>
        <w:jc w:val="left"/>
        <w:rPr/>
      </w:pPr>
      <w:r>
        <w:rPr>
          <w:rFonts w:ascii="Microsoft YaHei" w:cs="Microsoft YaHei" w:eastAsia="Microsoft YaHei" w:hAnsi="Microsoft YaHei"/>
          <w:b w:val="false"/>
          <w:bCs w:val="false"/>
          <w:color w:val="000000"/>
          <w:sz w:val="22"/>
          <w:szCs w:val="22"/>
        </w:rPr>
        <w:t>程小方的性格沉稳而内敛，面对危机时展现出与其外表不符的冷静判断力。他不善言辞，却总能在关键时刻以最简洁的指令引导队伍走向胜利。然而，在冷静的外表之下，他隐藏着一颗强烈的好奇心——对未知事物、对时间线中尚未被记录的领域、对「新的可能性」有着近乎执着的探索欲望。这种好奇心既是他成长的原动力，也是他偶尔做出非常规决策的根源。</w:t>
      </w:r>
    </w:p>
    <w:p w14:paraId="9A340B7C">
      <w:pPr>
        <w:pStyle w:val="style0"/>
        <w:spacing w:before="80" w:after="80"/>
        <w:jc w:val="left"/>
        <w:rPr/>
      </w:pPr>
      <w:r>
        <w:rPr>
          <w:rFonts w:ascii="Microsoft YaHei" w:cs="Microsoft YaHei" w:eastAsia="Microsoft YaHei" w:hAnsi="Microsoft YaHei"/>
          <w:b w:val="false"/>
          <w:bCs w:val="false"/>
          <w:color w:val="000000"/>
          <w:sz w:val="22"/>
          <w:szCs w:val="22"/>
        </w:rPr>
        <w:t>他的核心动机源于对前任指挥者的承诺：灯火不灭，指引前行。前任指挥者在一次终末级别的事件中消散，将蓝色灯火剑与指挥权托付给程小方。自那以后，程小方便以「守护灯火、延续指引」为己任，在无数时间线的交汇点与崩坏边缘执行指挥任务。他深知★*7权限所代表的力量与责任，从不轻率动用终末级别的力量，但当队伍陷入绝境时，他绝不犹豫。</w:t>
      </w:r>
    </w:p>
    <w:p w14:paraId="B0623066">
      <w:pPr>
        <w:pStyle w:val="style4107"/>
        <w:spacing w:before="360" w:after="200"/>
        <w:rPr/>
      </w:pPr>
      <w:r>
        <w:rPr>
          <w:rFonts w:ascii="Microsoft YaHei" w:cs="Microsoft YaHei" w:eastAsia="Microsoft YaHei" w:hAnsi="Microsoft YaHei"/>
          <w:b/>
          <w:bCs/>
          <w:color w:val="7b2fbe"/>
          <w:sz w:val="28"/>
          <w:szCs w:val="28"/>
        </w:rPr>
        <w:t>其他信息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14:paraId="AC495844">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DF108749">
            <w:pPr>
              <w:pStyle w:val="style0"/>
              <w:spacing w:before="20" w:after="20"/>
              <w:jc w:val="left"/>
              <w:rPr/>
            </w:pPr>
            <w:r>
              <w:rPr>
                <w:rFonts w:ascii="Microsoft YaHei" w:cs="Microsoft YaHei" w:eastAsia="Microsoft YaHei" w:hAnsi="Microsoft YaHei"/>
                <w:b/>
                <w:bCs/>
                <w:color w:val="ffffff"/>
                <w:sz w:val="22"/>
                <w:szCs w:val="22"/>
              </w:rPr>
              <w:t>身高</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FC6B18E">
            <w:pPr>
              <w:pStyle w:val="style0"/>
              <w:spacing w:before="20" w:after="20"/>
              <w:jc w:val="left"/>
              <w:rPr/>
            </w:pPr>
            <w:r>
              <w:rPr>
                <w:rFonts w:ascii="Microsoft YaHei" w:cs="Microsoft YaHei" w:eastAsia="Microsoft YaHei" w:hAnsi="Microsoft YaHei"/>
                <w:b w:val="false"/>
                <w:bCs w:val="false"/>
                <w:color w:val="000000"/>
                <w:sz w:val="22"/>
                <w:szCs w:val="22"/>
              </w:rPr>
              <w:t>2.15 m</w:t>
            </w:r>
          </w:p>
        </w:tc>
      </w:tr>
      <w:tr w14:paraId="AE6B49BF">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8AC2E976">
            <w:pPr>
              <w:pStyle w:val="style0"/>
              <w:spacing w:before="20" w:after="20"/>
              <w:jc w:val="left"/>
              <w:rPr/>
            </w:pPr>
            <w:r>
              <w:rPr>
                <w:rFonts w:ascii="Microsoft YaHei" w:cs="Microsoft YaHei" w:eastAsia="Microsoft YaHei" w:hAnsi="Microsoft YaHei"/>
                <w:b/>
                <w:bCs/>
                <w:color w:val="ffffff"/>
                <w:sz w:val="22"/>
                <w:szCs w:val="22"/>
              </w:rPr>
              <w:t>体重</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0F0457">
            <w:pPr>
              <w:pStyle w:val="style0"/>
              <w:spacing w:before="20" w:after="20"/>
              <w:jc w:val="left"/>
              <w:rPr/>
            </w:pPr>
            <w:r>
              <w:rPr>
                <w:rFonts w:ascii="Microsoft YaHei" w:cs="Microsoft YaHei" w:eastAsia="Microsoft YaHei" w:hAnsi="Microsoft YaHei"/>
                <w:b w:val="false"/>
                <w:bCs w:val="false"/>
                <w:color w:val="000000"/>
                <w:sz w:val="22"/>
                <w:szCs w:val="22"/>
              </w:rPr>
              <w:t>90.0 kg</w:t>
            </w:r>
          </w:p>
        </w:tc>
      </w:tr>
      <w:tr w14:paraId="9E94D080">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9BA42658">
            <w:pPr>
              <w:pStyle w:val="style0"/>
              <w:spacing w:before="20" w:after="20"/>
              <w:jc w:val="left"/>
              <w:rPr/>
            </w:pPr>
            <w:r>
              <w:rPr>
                <w:rFonts w:ascii="Microsoft YaHei" w:cs="Microsoft YaHei" w:eastAsia="Microsoft YaHei" w:hAnsi="Microsoft YaHei"/>
                <w:b/>
                <w:bCs/>
                <w:color w:val="ffffff"/>
                <w:sz w:val="22"/>
                <w:szCs w:val="22"/>
              </w:rPr>
              <w:t>机体色系</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DC4C03">
            <w:pPr>
              <w:pStyle w:val="style0"/>
              <w:spacing w:before="20" w:after="20"/>
              <w:jc w:val="left"/>
              <w:rPr/>
            </w:pPr>
            <w:r>
              <w:rPr>
                <w:rFonts w:ascii="Microsoft YaHei" w:cs="Microsoft YaHei" w:eastAsia="Microsoft YaHei" w:hAnsi="Microsoft YaHei"/>
                <w:b w:val="false"/>
                <w:bCs w:val="false"/>
                <w:color w:val="000000"/>
                <w:sz w:val="22"/>
                <w:szCs w:val="22"/>
              </w:rPr>
              <w:t>深紫 / 靛蓝 / 青色灯火</w:t>
            </w:r>
          </w:p>
        </w:tc>
      </w:tr>
      <w:tr w14:paraId="A968441F">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E526DE2">
            <w:pPr>
              <w:pStyle w:val="style0"/>
              <w:spacing w:before="20" w:after="20"/>
              <w:jc w:val="left"/>
              <w:rPr/>
            </w:pPr>
            <w:r>
              <w:rPr>
                <w:rFonts w:ascii="Microsoft YaHei" w:cs="Microsoft YaHei" w:eastAsia="Microsoft YaHei" w:hAnsi="Microsoft YaHei"/>
                <w:b/>
                <w:bCs/>
                <w:color w:val="ffffff"/>
                <w:sz w:val="22"/>
                <w:szCs w:val="22"/>
              </w:rPr>
              <w:t>瞳色</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6AA607">
            <w:pPr>
              <w:pStyle w:val="style0"/>
              <w:spacing w:before="20" w:after="20"/>
              <w:jc w:val="left"/>
              <w:rPr/>
            </w:pPr>
            <w:r>
              <w:rPr>
                <w:rFonts w:ascii="Microsoft YaHei" w:cs="Microsoft YaHei" w:eastAsia="Microsoft YaHei" w:hAnsi="Microsoft YaHei"/>
                <w:b w:val="false"/>
                <w:bCs w:val="false"/>
                <w:color w:val="000000"/>
                <w:sz w:val="22"/>
                <w:szCs w:val="22"/>
              </w:rPr>
              <w:t>青色（灯火共鸣时亮度增强）</w:t>
            </w:r>
          </w:p>
        </w:tc>
      </w:tr>
      <w:tr w14:paraId="DB18A094">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049981A">
            <w:pPr>
              <w:pStyle w:val="style0"/>
              <w:spacing w:before="20" w:after="20"/>
              <w:jc w:val="left"/>
              <w:rPr/>
            </w:pPr>
            <w:r>
              <w:rPr>
                <w:rFonts w:ascii="Microsoft YaHei" w:cs="Microsoft YaHei" w:eastAsia="Microsoft YaHei" w:hAnsi="Microsoft YaHei"/>
                <w:b/>
                <w:bCs/>
                <w:color w:val="ffffff"/>
                <w:sz w:val="22"/>
                <w:szCs w:val="22"/>
              </w:rPr>
              <w:t>特殊标记</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02647D">
            <w:pPr>
              <w:pStyle w:val="style0"/>
              <w:spacing w:before="20" w:after="20"/>
              <w:jc w:val="left"/>
              <w:rPr/>
            </w:pPr>
            <w:r>
              <w:rPr>
                <w:rFonts w:ascii="Microsoft YaHei" w:cs="Microsoft YaHei" w:eastAsia="Microsoft YaHei" w:hAnsi="Microsoft YaHei"/>
                <w:b w:val="false"/>
                <w:bCs w:val="false"/>
                <w:color w:val="000000"/>
                <w:sz w:val="22"/>
                <w:szCs w:val="22"/>
              </w:rPr>
              <w:t>胸口圆形灯火核心 / 头顶天线突起 / 星纹装甲</w:t>
            </w:r>
          </w:p>
        </w:tc>
      </w:tr>
      <w:tr w14:paraId="98270602">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75583D1">
            <w:pPr>
              <w:pStyle w:val="style0"/>
              <w:spacing w:before="20" w:after="20"/>
              <w:jc w:val="left"/>
              <w:rPr/>
            </w:pPr>
            <w:r>
              <w:rPr>
                <w:rFonts w:ascii="Microsoft YaHei" w:cs="Microsoft YaHei" w:eastAsia="Microsoft YaHei" w:hAnsi="Microsoft YaHei"/>
                <w:b/>
                <w:bCs/>
                <w:color w:val="ffffff"/>
                <w:sz w:val="22"/>
                <w:szCs w:val="22"/>
              </w:rPr>
              <w:t>指挥代号</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4F4F498">
            <w:pPr>
              <w:pStyle w:val="style0"/>
              <w:spacing w:before="20" w:after="20"/>
              <w:jc w:val="left"/>
              <w:rPr/>
            </w:pPr>
            <w:r>
              <w:rPr>
                <w:rFonts w:ascii="Microsoft YaHei" w:cs="Microsoft YaHei" w:eastAsia="Microsoft YaHei" w:hAnsi="Microsoft YaHei"/>
                <w:b w:val="false"/>
                <w:bCs w:val="false"/>
                <w:color w:val="000000"/>
                <w:sz w:val="22"/>
                <w:szCs w:val="22"/>
              </w:rPr>
              <w:t>灯火指引者</w:t>
            </w:r>
          </w:p>
        </w:tc>
      </w:tr>
      <w:tr w14:paraId="9A1B500F">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8EADFBF3">
            <w:pPr>
              <w:pStyle w:val="style0"/>
              <w:spacing w:before="20" w:after="20"/>
              <w:jc w:val="left"/>
              <w:rPr/>
            </w:pPr>
            <w:r>
              <w:rPr>
                <w:rFonts w:ascii="Microsoft YaHei" w:cs="Microsoft YaHei" w:eastAsia="Microsoft YaHei" w:hAnsi="Microsoft YaHei"/>
                <w:b/>
                <w:bCs/>
                <w:color w:val="ffffff"/>
                <w:sz w:val="22"/>
                <w:szCs w:val="22"/>
              </w:rPr>
              <w:t>机体世代</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DF13E0">
            <w:pPr>
              <w:pStyle w:val="style0"/>
              <w:spacing w:before="20" w:after="20"/>
              <w:jc w:val="left"/>
              <w:rPr/>
            </w:pPr>
            <w:r>
              <w:rPr>
                <w:rFonts w:ascii="Microsoft YaHei" w:cs="Microsoft YaHei" w:eastAsia="Microsoft YaHei" w:hAnsi="Microsoft YaHei"/>
                <w:b w:val="false"/>
                <w:bCs w:val="false"/>
                <w:color w:val="000000"/>
                <w:sz w:val="22"/>
                <w:szCs w:val="22"/>
              </w:rPr>
              <w:t>Elite Cube 系列 · 终末世代 XX+</w:t>
            </w:r>
          </w:p>
        </w:tc>
      </w:tr>
    </w:tbl>
    <w:p w14:paraId="5DC0A7DF">
      <w:pPr>
        <w:pStyle w:val="style4106"/>
        <w:spacing w:before="360" w:after="200"/>
        <w:rPr/>
      </w:pPr>
      <w:r>
        <w:rPr>
          <w:rFonts w:ascii="Microsoft YaHei" w:cs="Microsoft YaHei" w:eastAsia="Microsoft YaHei" w:hAnsi="Microsoft YaHei"/>
          <w:b/>
          <w:bCs/>
          <w:color w:val="7b2fbe"/>
          <w:sz w:val="36"/>
          <w:szCs w:val="36"/>
        </w:rPr>
        <w:t>二、状态信息</w:t>
      </w:r>
    </w:p>
    <w:p w14:paraId="B4B69651">
      <w:pPr>
        <w:pStyle w:val="style0"/>
        <w:spacing w:before="80" w:after="80"/>
        <w:jc w:val="left"/>
        <w:rPr/>
      </w:pPr>
      <w:r>
        <w:rPr>
          <w:rFonts w:ascii="Microsoft YaHei" w:cs="Microsoft YaHei" w:eastAsia="Microsoft YaHei" w:hAnsi="Microsoft YaHei"/>
          <w:b w:val="false"/>
          <w:bCs w:val="false"/>
          <w:color w:val="555555"/>
          <w:sz w:val="20"/>
          <w:szCs w:val="20"/>
        </w:rPr>
        <w:t>以下所有状态数值以【个】为单位进行计算。该状态单位面对纯数值的比价值为 1 : 1000。每一个「个」在判定时等价于 1000 点纯数值。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360"/>
      </w:tblGrid>
      <w:tr w14:paraId="F060E7D3">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F5784D48">
            <w:pPr>
              <w:pStyle w:val="style0"/>
              <w:spacing w:before="20" w:after="20"/>
              <w:jc w:val="left"/>
              <w:rPr/>
            </w:pPr>
            <w:r>
              <w:rPr>
                <w:rFonts w:ascii="Microsoft YaHei" w:cs="Microsoft YaHei" w:eastAsia="Microsoft YaHei" w:hAnsi="Microsoft YaHei"/>
                <w:b/>
                <w:bCs/>
                <w:color w:val="ffffff"/>
                <w:sz w:val="22"/>
                <w:szCs w:val="22"/>
              </w:rPr>
              <w:t>状态项</w:t>
            </w:r>
          </w:p>
        </w:tc>
        <w:tc>
          <w:tcPr>
            <w:tcW w:w="736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ABB6D733">
            <w:pPr>
              <w:pStyle w:val="style0"/>
              <w:spacing w:before="20" w:after="20"/>
              <w:jc w:val="left"/>
              <w:rPr/>
            </w:pPr>
            <w:r>
              <w:rPr>
                <w:rFonts w:ascii="Microsoft YaHei" w:cs="Microsoft YaHei" w:eastAsia="Microsoft YaHei" w:hAnsi="Microsoft YaHei"/>
                <w:b/>
                <w:bCs/>
                <w:color w:val="ffffff"/>
                <w:sz w:val="22"/>
                <w:szCs w:val="22"/>
              </w:rPr>
              <w:t>数值 / 解析</w:t>
            </w:r>
          </w:p>
        </w:tc>
      </w:tr>
      <w:tr w14:paraId="F1B3164C">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1287BD">
            <w:pPr>
              <w:pStyle w:val="style0"/>
              <w:spacing w:before="20" w:after="20"/>
              <w:jc w:val="left"/>
              <w:rPr/>
            </w:pPr>
            <w:r>
              <w:rPr>
                <w:rFonts w:ascii="Microsoft YaHei" w:cs="Microsoft YaHei" w:eastAsia="Microsoft YaHei" w:hAnsi="Microsoft YaHei"/>
                <w:b/>
                <w:bCs/>
                <w:color w:val="7b2fbe"/>
                <w:sz w:val="22"/>
                <w:szCs w:val="22"/>
              </w:rPr>
              <w:t>[Health.]</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41E31">
            <w:pPr>
              <w:pStyle w:val="style0"/>
              <w:spacing w:before="20" w:after="20"/>
              <w:jc w:val="left"/>
              <w:rPr/>
            </w:pPr>
            <w:r>
              <w:rPr>
                <w:rFonts w:ascii="Microsoft YaHei" w:cs="Microsoft YaHei" w:eastAsia="Microsoft YaHei" w:hAnsi="Microsoft YaHei"/>
                <w:b w:val="false"/>
                <w:bCs w:val="false"/>
                <w:color w:val="000000"/>
                <w:sz w:val="22"/>
                <w:szCs w:val="22"/>
              </w:rPr>
              <w:t>255 个 + 4700层护盾 — 可承受攻击次数/命数。</w:t>
            </w:r>
            <w:r>
              <w:rPr>
                <w:rFonts w:ascii="Microsoft YaHei" w:cs="Microsoft YaHei" w:hAnsi="Microsoft YaHei"/>
                <w:b w:val="false"/>
                <w:bCs w:val="false"/>
                <w:color w:val="000000"/>
                <w:sz w:val="22"/>
                <w:szCs w:val="22"/>
                <w:lang w:val="en-US"/>
              </w:rPr>
              <w:t>程小方的数据武装可以直接抵消绝大部分冲击</w:t>
            </w:r>
          </w:p>
        </w:tc>
      </w:tr>
      <w:tr w14:paraId="825C27DA">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BCD9188E">
            <w:pPr>
              <w:pStyle w:val="style0"/>
              <w:spacing w:before="20" w:after="20"/>
              <w:jc w:val="left"/>
              <w:rPr/>
            </w:pPr>
            <w:r>
              <w:rPr>
                <w:rFonts w:ascii="Microsoft YaHei" w:cs="Microsoft YaHei" w:eastAsia="Microsoft YaHei" w:hAnsi="Microsoft YaHei"/>
                <w:b/>
                <w:bCs/>
                <w:color w:val="7b2fbe"/>
                <w:sz w:val="22"/>
                <w:szCs w:val="22"/>
              </w:rPr>
              <w:t>[Sanity..]</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1F99D67">
            <w:pPr>
              <w:pStyle w:val="style0"/>
              <w:spacing w:before="20" w:after="20"/>
              <w:jc w:val="left"/>
              <w:rPr/>
            </w:pPr>
            <w:r>
              <w:rPr>
                <w:rFonts w:ascii="Microsoft YaHei" w:cs="Microsoft YaHei" w:eastAsia="Microsoft YaHei" w:hAnsi="Microsoft YaHei"/>
                <w:b w:val="false"/>
                <w:bCs w:val="false"/>
                <w:color w:val="000000"/>
                <w:sz w:val="22"/>
                <w:szCs w:val="22"/>
              </w:rPr>
              <w:t xml:space="preserve">77 个 + 48层业力 — </w:t>
            </w:r>
            <w:r>
              <w:rPr>
                <w:rFonts w:ascii="Microsoft YaHei" w:cs="Microsoft YaHei" w:hAnsi="Microsoft YaHei"/>
                <w:b w:val="false"/>
                <w:bCs w:val="false"/>
                <w:color w:val="000000"/>
                <w:sz w:val="22"/>
                <w:szCs w:val="22"/>
                <w:lang w:val="en-US"/>
              </w:rPr>
              <w:t>理智值上限以及技能资源所储备的业力。业力达到分级阈值时可以，进行水晶之力的使用检定，业力层数不受上限影响</w:t>
            </w:r>
          </w:p>
        </w:tc>
      </w:tr>
      <w:tr w14:paraId="797B54CC">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5BDC5B">
            <w:pPr>
              <w:pStyle w:val="style0"/>
              <w:spacing w:before="20" w:after="20"/>
              <w:jc w:val="left"/>
              <w:rPr/>
            </w:pPr>
            <w:r>
              <w:rPr>
                <w:rFonts w:ascii="Microsoft YaHei" w:cs="Microsoft YaHei" w:eastAsia="Microsoft YaHei" w:hAnsi="Microsoft YaHei"/>
                <w:b/>
                <w:bCs/>
                <w:color w:val="7b2fbe"/>
                <w:sz w:val="22"/>
                <w:szCs w:val="22"/>
              </w:rPr>
              <w:t>[Magics]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A792A8">
            <w:pPr>
              <w:pStyle w:val="style0"/>
              <w:spacing w:before="20" w:after="20"/>
              <w:jc w:val="left"/>
              <w:rPr/>
            </w:pPr>
            <w:r>
              <w:rPr>
                <w:rFonts w:ascii="Microsoft YaHei" w:cs="Microsoft YaHei" w:eastAsia="Microsoft YaHei" w:hAnsi="Microsoft YaHei"/>
                <w:b w:val="false"/>
                <w:bCs w:val="false"/>
                <w:color w:val="000000"/>
                <w:sz w:val="22"/>
                <w:szCs w:val="22"/>
              </w:rPr>
              <w:t>101个 + 65备用能源 — 可使用魔法次数。</w:t>
            </w:r>
            <w:r>
              <w:rPr>
                <w:rFonts w:ascii="Microsoft YaHei" w:cs="Microsoft YaHei" w:hAnsi="Microsoft YaHei"/>
                <w:b w:val="false"/>
                <w:bCs w:val="false"/>
                <w:color w:val="000000"/>
                <w:sz w:val="22"/>
                <w:szCs w:val="22"/>
                <w:lang w:val="en-US"/>
              </w:rPr>
              <w:t>使用备用能源可以恢复自身所有状态至上限值</w:t>
            </w:r>
          </w:p>
        </w:tc>
      </w:tr>
      <w:tr w14:paraId="D096D273">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D13D8C">
            <w:pPr>
              <w:pStyle w:val="style0"/>
              <w:spacing w:before="20" w:after="20"/>
              <w:jc w:val="left"/>
              <w:rPr/>
            </w:pPr>
            <w:r>
              <w:rPr>
                <w:rFonts w:ascii="Microsoft YaHei" w:cs="Microsoft YaHei" w:eastAsia="Microsoft YaHei" w:hAnsi="Microsoft YaHei"/>
                <w:b/>
                <w:bCs/>
                <w:color w:val="7b2fbe"/>
                <w:sz w:val="22"/>
                <w:szCs w:val="22"/>
              </w:rPr>
              <w:t>[Act bar]</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949BFFD0">
            <w:pPr>
              <w:pStyle w:val="style0"/>
              <w:spacing w:before="20" w:after="20"/>
              <w:jc w:val="left"/>
              <w:rPr/>
            </w:pPr>
            <w:r>
              <w:rPr>
                <w:rFonts w:ascii="Microsoft YaHei" w:cs="Microsoft YaHei" w:eastAsia="Microsoft YaHei" w:hAnsi="Microsoft YaHei"/>
                <w:b w:val="false"/>
                <w:bCs w:val="false"/>
                <w:color w:val="000000"/>
                <w:sz w:val="22"/>
                <w:szCs w:val="22"/>
              </w:rPr>
              <w:t>×0.90 — 角色行动条长度/倍率。行动条较短，恢复至满所需时间刻较少，行动频率高。</w:t>
            </w:r>
          </w:p>
        </w:tc>
      </w:tr>
      <w:tr w14:paraId="A8EA85FF">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7A9D1C">
            <w:pPr>
              <w:pStyle w:val="style0"/>
              <w:spacing w:before="20" w:after="20"/>
              <w:jc w:val="left"/>
              <w:rPr/>
            </w:pPr>
            <w:r>
              <w:rPr>
                <w:rFonts w:ascii="Microsoft YaHei" w:cs="Microsoft YaHei" w:eastAsia="Microsoft YaHei" w:hAnsi="Microsoft YaHei"/>
                <w:b/>
                <w:bCs/>
                <w:color w:val="7b2fbe"/>
                <w:sz w:val="22"/>
                <w:szCs w:val="22"/>
              </w:rPr>
              <w:t>[Actives]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D8AABFE8">
            <w:pPr>
              <w:pStyle w:val="style0"/>
              <w:spacing w:before="20" w:after="20"/>
              <w:jc w:val="left"/>
              <w:rPr/>
            </w:pPr>
            <w:r>
              <w:rPr>
                <w:rFonts w:ascii="Microsoft YaHei" w:cs="Microsoft YaHei" w:eastAsia="Microsoft YaHei" w:hAnsi="Microsoft YaHei"/>
                <w:b w:val="false"/>
                <w:bCs w:val="false"/>
                <w:color w:val="000000"/>
                <w:sz w:val="22"/>
                <w:szCs w:val="22"/>
              </w:rPr>
              <w:t>7 APs / ×1.05每刻 — 行动槽数量7个，每时间刻恢复×1.05倍率。高频率多槽位，战斗特化型配置，允许将行动槽的目标设置为敌对方所有行动槽</w:t>
            </w:r>
          </w:p>
        </w:tc>
      </w:tr>
    </w:tbl>
    <w:p w14:paraId="5D77D60D">
      <w:pPr>
        <w:pStyle w:val="style0"/>
        <w:spacing w:before="120" w:after="80"/>
        <w:jc w:val="left"/>
        <w:rPr/>
      </w:pPr>
      <w:r>
        <w:rPr>
          <w:rFonts w:ascii="Microsoft YaHei" w:cs="Microsoft YaHei" w:eastAsia="Microsoft YaHei" w:hAnsi="Microsoft YaHei"/>
          <w:b w:val="false"/>
          <w:bCs w:val="false"/>
          <w:color w:val="555555"/>
          <w:sz w:val="20"/>
          <w:szCs w:val="20"/>
        </w:rPr>
        <w:t>备注：程小方作为★*7指挥者，其状态数值已超越核心卡组标准威胁等级#V（105单位以内）的上限。#VII等级的强度单位为255，属于超规格存在。</w:t>
      </w:r>
    </w:p>
    <w:p w14:paraId="B8E64ED2">
      <w:pPr>
        <w:pStyle w:val="style4106"/>
        <w:spacing w:before="360" w:after="200"/>
        <w:rPr/>
      </w:pPr>
      <w:r>
        <w:rPr>
          <w:rFonts w:ascii="Microsoft YaHei" w:cs="Microsoft YaHei" w:eastAsia="Microsoft YaHei" w:hAnsi="Microsoft YaHei"/>
          <w:b/>
          <w:bCs/>
          <w:color w:val="7b2fbe"/>
          <w:sz w:val="36"/>
          <w:szCs w:val="36"/>
        </w:rPr>
        <w:t>三、防御能力</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14:paraId="2CAD7D83">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5834CD5">
            <w:pPr>
              <w:pStyle w:val="style0"/>
              <w:spacing w:before="20" w:after="20"/>
              <w:jc w:val="left"/>
              <w:rPr/>
            </w:pPr>
            <w:r>
              <w:rPr>
                <w:rFonts w:ascii="Microsoft YaHei" w:cs="Microsoft YaHei" w:eastAsia="Microsoft YaHei" w:hAnsi="Microsoft YaHei"/>
                <w:b/>
                <w:bCs/>
                <w:color w:val="ffffff"/>
                <w:sz w:val="22"/>
                <w:szCs w:val="22"/>
              </w:rPr>
              <w:t>防御等级</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E22979">
            <w:pPr>
              <w:pStyle w:val="style0"/>
              <w:spacing w:before="20" w:after="20"/>
              <w:jc w:val="left"/>
              <w:rPr/>
            </w:pPr>
            <w:r>
              <w:rPr>
                <w:rFonts w:ascii="Microsoft YaHei" w:cs="Microsoft YaHei" w:eastAsia="Microsoft YaHei" w:hAnsi="Microsoft YaHei"/>
                <w:b/>
                <w:bCs/>
                <w:color w:val="000000"/>
                <w:sz w:val="22"/>
                <w:szCs w:val="22"/>
              </w:rPr>
              <w:t>[ dP. 255 + 170 ] — RPG等级最大值。承受破坏时的减免幅度达到理论极限。</w:t>
            </w:r>
          </w:p>
        </w:tc>
      </w:tr>
      <w:tr w14:paraId="DE89291B">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CFB5797">
            <w:pPr>
              <w:pStyle w:val="style0"/>
              <w:spacing w:before="20" w:after="20"/>
              <w:jc w:val="left"/>
              <w:rPr/>
            </w:pPr>
            <w:r>
              <w:rPr>
                <w:rFonts w:ascii="Microsoft YaHei" w:cs="Microsoft YaHei" w:eastAsia="Microsoft YaHei" w:hAnsi="Microsoft YaHei"/>
                <w:b/>
                <w:bCs/>
                <w:color w:val="ffffff"/>
                <w:sz w:val="22"/>
                <w:szCs w:val="22"/>
              </w:rPr>
              <w:t>防御机制</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2E48E8">
            <w:pPr>
              <w:pStyle w:val="style0"/>
              <w:spacing w:before="20" w:after="20"/>
              <w:jc w:val="left"/>
              <w:rPr/>
            </w:pPr>
            <w:r>
              <w:rPr>
                <w:rFonts w:ascii="Microsoft YaHei" w:cs="Microsoft YaHei" w:eastAsia="Microsoft YaHei" w:hAnsi="Microsoft YaHei"/>
                <w:b w:val="false"/>
                <w:bCs w:val="false"/>
                <w:color w:val="000000"/>
                <w:sz w:val="22"/>
                <w:szCs w:val="22"/>
              </w:rPr>
              <w:t>由多个被动组合决定：「灯火指引」提供能量护盾基础减免；「领导者前任」继承的防护意志强化机体装甲韧性；「灵魂灯火炮」蓄能期间自动生成防御立场。三者叠加形成多层级防御体系。</w:t>
            </w:r>
          </w:p>
        </w:tc>
      </w:tr>
    </w:tbl>
    <w:p w14:paraId="8A5037AB">
      <w:pPr>
        <w:pStyle w:val="style4106"/>
        <w:spacing w:before="360" w:after="200"/>
        <w:rPr/>
      </w:pPr>
      <w:r>
        <w:rPr>
          <w:rFonts w:ascii="Microsoft YaHei" w:cs="Microsoft YaHei" w:eastAsia="Microsoft YaHei" w:hAnsi="Microsoft YaHei"/>
          <w:b/>
          <w:bCs/>
          <w:color w:val="7b2fbe"/>
          <w:sz w:val="36"/>
          <w:szCs w:val="36"/>
        </w:rPr>
        <w:t>四、攻击抗性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3680"/>
        <w:gridCol w:w="3680"/>
      </w:tblGrid>
      <w:tr w14:paraId="C8CDA63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91D9EED">
            <w:pPr>
              <w:pStyle w:val="style0"/>
              <w:spacing w:before="20" w:after="20"/>
              <w:jc w:val="left"/>
              <w:rPr/>
            </w:pPr>
            <w:r>
              <w:rPr>
                <w:rFonts w:ascii="Microsoft YaHei" w:cs="Microsoft YaHei" w:eastAsia="Microsoft YaHei" w:hAnsi="Microsoft YaHei"/>
                <w:b/>
                <w:bCs/>
                <w:color w:val="ffffff"/>
                <w:sz w:val="22"/>
                <w:szCs w:val="22"/>
              </w:rPr>
              <w:t>伤害类型</w:t>
            </w:r>
          </w:p>
        </w:tc>
        <w:tc>
          <w:tcPr>
            <w:tcW w:w="368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8B18ECCB">
            <w:pPr>
              <w:pStyle w:val="style0"/>
              <w:spacing w:before="20" w:after="20"/>
              <w:jc w:val="left"/>
              <w:rPr/>
            </w:pPr>
            <w:r>
              <w:rPr>
                <w:rFonts w:ascii="Microsoft YaHei" w:cs="Microsoft YaHei" w:eastAsia="Microsoft YaHei" w:hAnsi="Microsoft YaHei"/>
                <w:b/>
                <w:bCs/>
                <w:color w:val="ffffff"/>
                <w:sz w:val="22"/>
                <w:szCs w:val="22"/>
              </w:rPr>
              <w:t>抗性倍率</w:t>
            </w:r>
          </w:p>
        </w:tc>
        <w:tc>
          <w:tcPr>
            <w:tcW w:w="368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0F09647">
            <w:pPr>
              <w:pStyle w:val="style0"/>
              <w:spacing w:before="20" w:after="20"/>
              <w:jc w:val="left"/>
              <w:rPr/>
            </w:pPr>
            <w:r>
              <w:rPr>
                <w:rFonts w:ascii="Microsoft YaHei" w:cs="Microsoft YaHei" w:eastAsia="Microsoft YaHei" w:hAnsi="Microsoft YaHei"/>
                <w:b/>
                <w:bCs/>
                <w:color w:val="ffffff"/>
                <w:sz w:val="22"/>
                <w:szCs w:val="22"/>
              </w:rPr>
              <w:t>解析</w:t>
            </w:r>
          </w:p>
        </w:tc>
      </w:tr>
      <w:tr w14:paraId="E12DCDD0">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885FDC65">
            <w:pPr>
              <w:pStyle w:val="style0"/>
              <w:spacing w:before="20" w:after="20"/>
              <w:jc w:val="left"/>
              <w:rPr/>
            </w:pPr>
            <w:r>
              <w:rPr>
                <w:rFonts w:ascii="Microsoft YaHei" w:cs="Microsoft YaHei" w:eastAsia="Microsoft YaHei" w:hAnsi="Microsoft YaHei"/>
                <w:b/>
                <w:bCs/>
                <w:color w:val="000000"/>
                <w:sz w:val="22"/>
                <w:szCs w:val="22"/>
              </w:rPr>
              <w:t>斩击</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C5808A0">
            <w:pPr>
              <w:pStyle w:val="style0"/>
              <w:spacing w:before="20" w:after="20"/>
              <w:jc w:val="left"/>
              <w:rPr/>
            </w:pPr>
            <w:r>
              <w:rPr>
                <w:rFonts w:ascii="Microsoft YaHei" w:cs="Microsoft YaHei" w:eastAsia="Microsoft YaHei" w:hAnsi="Microsoft YaHei"/>
                <w:b/>
                <w:bCs/>
                <w:color w:val="44ff88"/>
                <w:sz w:val="22"/>
                <w:szCs w:val="22"/>
              </w:rPr>
              <w:t>× 0.20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127449">
            <w:pPr>
              <w:pStyle w:val="style0"/>
              <w:spacing w:before="20" w:after="20"/>
              <w:jc w:val="left"/>
              <w:rPr/>
            </w:pPr>
            <w:r>
              <w:rPr>
                <w:rFonts w:ascii="Microsoft YaHei" w:cs="Microsoft YaHei" w:eastAsia="Microsoft YaHei" w:hAnsi="Microsoft YaHei"/>
                <w:b w:val="false"/>
                <w:bCs w:val="false"/>
                <w:color w:val="000000"/>
                <w:sz w:val="22"/>
                <w:szCs w:val="22"/>
              </w:rPr>
              <w:t>减免80%斩击伤害</w:t>
            </w:r>
          </w:p>
        </w:tc>
      </w:tr>
      <w:tr w14:paraId="45D74ABC">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55A128">
            <w:pPr>
              <w:pStyle w:val="style0"/>
              <w:spacing w:before="20" w:after="20"/>
              <w:jc w:val="left"/>
              <w:rPr/>
            </w:pPr>
            <w:r>
              <w:rPr>
                <w:rFonts w:ascii="Microsoft YaHei" w:cs="Microsoft YaHei" w:eastAsia="Microsoft YaHei" w:hAnsi="Microsoft YaHei"/>
                <w:b/>
                <w:bCs/>
                <w:color w:val="000000"/>
                <w:sz w:val="22"/>
                <w:szCs w:val="22"/>
              </w:rPr>
              <w:t>突刺</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B00E5EF1">
            <w:pPr>
              <w:pStyle w:val="style0"/>
              <w:spacing w:before="20" w:after="20"/>
              <w:jc w:val="left"/>
              <w:rPr/>
            </w:pPr>
            <w:r>
              <w:rPr>
                <w:rFonts w:ascii="Microsoft YaHei" w:cs="Microsoft YaHei" w:eastAsia="Microsoft YaHei" w:hAnsi="Microsoft YaHei"/>
                <w:b/>
                <w:bCs/>
                <w:color w:val="44ff88"/>
                <w:sz w:val="22"/>
                <w:szCs w:val="22"/>
              </w:rPr>
              <w:t>× 0.20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D741A700">
            <w:pPr>
              <w:pStyle w:val="style0"/>
              <w:spacing w:before="20" w:after="20"/>
              <w:jc w:val="left"/>
              <w:rPr/>
            </w:pPr>
            <w:r>
              <w:rPr>
                <w:rFonts w:ascii="Microsoft YaHei" w:cs="Microsoft YaHei" w:eastAsia="Microsoft YaHei" w:hAnsi="Microsoft YaHei"/>
                <w:b w:val="false"/>
                <w:bCs w:val="false"/>
                <w:color w:val="000000"/>
                <w:sz w:val="22"/>
                <w:szCs w:val="22"/>
              </w:rPr>
              <w:t>减免80%突刺伤害</w:t>
            </w:r>
          </w:p>
        </w:tc>
      </w:tr>
      <w:tr w14:paraId="B37DE10E">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30865B">
            <w:pPr>
              <w:pStyle w:val="style0"/>
              <w:spacing w:before="20" w:after="20"/>
              <w:jc w:val="left"/>
              <w:rPr/>
            </w:pPr>
            <w:r>
              <w:rPr>
                <w:rFonts w:ascii="Microsoft YaHei" w:cs="Microsoft YaHei" w:eastAsia="Microsoft YaHei" w:hAnsi="Microsoft YaHei"/>
                <w:b/>
                <w:bCs/>
                <w:color w:val="000000"/>
                <w:sz w:val="22"/>
                <w:szCs w:val="22"/>
              </w:rPr>
              <w:t>打击</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DC9E317">
            <w:pPr>
              <w:pStyle w:val="style0"/>
              <w:spacing w:before="20" w:after="20"/>
              <w:jc w:val="left"/>
              <w:rPr/>
            </w:pPr>
            <w:r>
              <w:rPr>
                <w:rFonts w:ascii="Microsoft YaHei" w:cs="Microsoft YaHei" w:eastAsia="Microsoft YaHei" w:hAnsi="Microsoft YaHei"/>
                <w:b/>
                <w:bCs/>
                <w:color w:val="44ff88"/>
                <w:sz w:val="22"/>
                <w:szCs w:val="22"/>
              </w:rPr>
              <w:t>× 0.20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8A879DD1">
            <w:pPr>
              <w:pStyle w:val="style0"/>
              <w:spacing w:before="20" w:after="20"/>
              <w:jc w:val="left"/>
              <w:rPr/>
            </w:pPr>
            <w:r>
              <w:rPr>
                <w:rFonts w:ascii="Microsoft YaHei" w:cs="Microsoft YaHei" w:eastAsia="Microsoft YaHei" w:hAnsi="Microsoft YaHei"/>
                <w:b w:val="false"/>
                <w:bCs w:val="false"/>
                <w:color w:val="000000"/>
                <w:sz w:val="22"/>
                <w:szCs w:val="22"/>
              </w:rPr>
              <w:t>减免80%打击伤害</w:t>
            </w:r>
          </w:p>
        </w:tc>
      </w:tr>
      <w:tr w14:paraId="92FD99DF">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CF3AB5F">
            <w:pPr>
              <w:pStyle w:val="style0"/>
              <w:spacing w:before="20" w:after="20"/>
              <w:jc w:val="left"/>
              <w:rPr/>
            </w:pPr>
            <w:r>
              <w:rPr>
                <w:rFonts w:ascii="Microsoft YaHei" w:cs="Microsoft YaHei" w:eastAsia="Microsoft YaHei" w:hAnsi="Microsoft YaHei"/>
                <w:b/>
                <w:bCs/>
                <w:color w:val="000000"/>
                <w:sz w:val="22"/>
                <w:szCs w:val="22"/>
              </w:rPr>
              <w:t>远程</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087C803">
            <w:pPr>
              <w:pStyle w:val="style0"/>
              <w:spacing w:before="20" w:after="20"/>
              <w:jc w:val="left"/>
              <w:rPr/>
            </w:pPr>
            <w:r>
              <w:rPr>
                <w:rFonts w:ascii="Microsoft YaHei" w:cs="Microsoft YaHei" w:eastAsia="Microsoft YaHei" w:hAnsi="Microsoft YaHei"/>
                <w:b/>
                <w:bCs/>
                <w:color w:val="00b4d8"/>
                <w:sz w:val="22"/>
                <w:szCs w:val="22"/>
              </w:rPr>
              <w:t>× 0.50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0561106">
            <w:pPr>
              <w:pStyle w:val="style0"/>
              <w:spacing w:before="20" w:after="20"/>
              <w:jc w:val="left"/>
              <w:rPr/>
            </w:pPr>
            <w:r>
              <w:rPr>
                <w:rFonts w:ascii="Microsoft YaHei" w:cs="Microsoft YaHei" w:eastAsia="Microsoft YaHei" w:hAnsi="Microsoft YaHei"/>
                <w:b w:val="false"/>
                <w:bCs w:val="false"/>
                <w:color w:val="000000"/>
                <w:sz w:val="22"/>
                <w:szCs w:val="22"/>
              </w:rPr>
              <w:t>减免50%远程伤害</w:t>
            </w:r>
          </w:p>
        </w:tc>
      </w:tr>
      <w:tr w14:paraId="94BC0DDC">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F05DFD">
            <w:pPr>
              <w:pStyle w:val="style0"/>
              <w:spacing w:before="20" w:after="20"/>
              <w:jc w:val="left"/>
              <w:rPr/>
            </w:pPr>
            <w:r>
              <w:rPr>
                <w:rFonts w:ascii="Microsoft YaHei" w:cs="Microsoft YaHei" w:eastAsia="Microsoft YaHei" w:hAnsi="Microsoft YaHei"/>
                <w:b/>
                <w:bCs/>
                <w:color w:val="000000"/>
                <w:sz w:val="22"/>
                <w:szCs w:val="22"/>
              </w:rPr>
              <w:t>精神</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BC65B895">
            <w:pPr>
              <w:pStyle w:val="style0"/>
              <w:spacing w:before="20" w:after="20"/>
              <w:jc w:val="left"/>
              <w:rPr/>
            </w:pPr>
            <w:r>
              <w:rPr>
                <w:rFonts w:ascii="Microsoft YaHei" w:cs="Microsoft YaHei" w:eastAsia="Microsoft YaHei" w:hAnsi="Microsoft YaHei"/>
                <w:b/>
                <w:bCs/>
                <w:color w:val="44ff88"/>
                <w:sz w:val="22"/>
                <w:szCs w:val="22"/>
              </w:rPr>
              <w:t>× 0.00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B7762923">
            <w:pPr>
              <w:pStyle w:val="style0"/>
              <w:spacing w:before="20" w:after="20"/>
              <w:jc w:val="left"/>
              <w:rPr/>
            </w:pPr>
            <w:r>
              <w:rPr>
                <w:rFonts w:ascii="Microsoft YaHei" w:cs="Microsoft YaHei" w:eastAsia="Microsoft YaHei" w:hAnsi="Microsoft YaHei"/>
                <w:b w:val="false"/>
                <w:bCs w:val="false"/>
                <w:color w:val="000000"/>
                <w:sz w:val="22"/>
                <w:szCs w:val="22"/>
              </w:rPr>
              <w:t>完全免疫精神伤害</w:t>
            </w:r>
          </w:p>
        </w:tc>
      </w:tr>
      <w:tr w14:paraId="BBDC0ED4">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D914A4">
            <w:pPr>
              <w:pStyle w:val="style0"/>
              <w:spacing w:before="20" w:after="20"/>
              <w:jc w:val="left"/>
              <w:rPr/>
            </w:pPr>
            <w:r>
              <w:rPr>
                <w:rFonts w:ascii="Microsoft YaHei" w:cs="Microsoft YaHei" w:eastAsia="Microsoft YaHei" w:hAnsi="Microsoft YaHei"/>
                <w:b/>
                <w:bCs/>
                <w:color w:val="000000"/>
                <w:sz w:val="22"/>
                <w:szCs w:val="22"/>
              </w:rPr>
              <w:t>倍率</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312B5C">
            <w:pPr>
              <w:pStyle w:val="style0"/>
              <w:spacing w:before="20" w:after="20"/>
              <w:jc w:val="left"/>
              <w:rPr/>
            </w:pPr>
            <w:r>
              <w:rPr>
                <w:rFonts w:ascii="Microsoft YaHei" w:cs="Microsoft YaHei" w:eastAsia="Microsoft YaHei" w:hAnsi="Microsoft YaHei"/>
                <w:b/>
                <w:bCs/>
                <w:color w:val="ff4444"/>
                <w:sz w:val="22"/>
                <w:szCs w:val="22"/>
              </w:rPr>
              <w:t>× (-4.0)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56F276">
            <w:pPr>
              <w:pStyle w:val="style0"/>
              <w:spacing w:before="20" w:after="20"/>
              <w:jc w:val="left"/>
              <w:rPr/>
            </w:pPr>
            <w:r>
              <w:rPr>
                <w:rFonts w:ascii="Microsoft YaHei" w:cs="Microsoft YaHei" w:eastAsia="Microsoft YaHei" w:hAnsi="Microsoft YaHei"/>
                <w:b w:val="false"/>
                <w:bCs w:val="false"/>
                <w:color w:val="000000"/>
                <w:sz w:val="22"/>
                <w:szCs w:val="22"/>
              </w:rPr>
              <w:t>百分比伤害反噬：受到百分比伤害时，攻击者承受4倍反弹</w:t>
            </w:r>
          </w:p>
        </w:tc>
      </w:tr>
    </w:tbl>
    <w:p w14:paraId="DC204ED9">
      <w:pPr>
        <w:pStyle w:val="style0"/>
        <w:spacing w:before="120" w:after="80"/>
        <w:jc w:val="left"/>
        <w:rPr/>
      </w:pPr>
      <w:r>
        <w:rPr>
          <w:rFonts w:ascii="Microsoft YaHei" w:cs="Microsoft YaHei" w:eastAsia="Microsoft YaHei" w:hAnsi="Microsoft YaHei"/>
          <w:b w:val="false"/>
          <w:bCs w:val="false"/>
          <w:color w:val="555555"/>
          <w:sz w:val="20"/>
          <w:szCs w:val="20"/>
        </w:rPr>
        <w:t>备注：精神伤害×0.00代表程小方对精神类攻击完全免疫——灯火核心的意志屏障阻隔一切精神侵入。倍率×(-4.0)为特殊反噬机制，百分比伤害不仅无效，反而会反噬攻击者。</w:t>
      </w:r>
    </w:p>
    <w:p w14:paraId="EA69C7C7">
      <w:pPr>
        <w:pStyle w:val="style4106"/>
        <w:spacing w:before="360" w:after="200"/>
        <w:rPr/>
      </w:pPr>
      <w:r>
        <w:rPr>
          <w:rFonts w:ascii="Microsoft YaHei" w:cs="Microsoft YaHei" w:eastAsia="Microsoft YaHei" w:hAnsi="Microsoft YaHei"/>
          <w:b/>
          <w:bCs/>
          <w:color w:val="7b2fbe"/>
          <w:sz w:val="36"/>
          <w:szCs w:val="36"/>
        </w:rPr>
        <w:t>五、武器装备</w:t>
      </w:r>
    </w:p>
    <w:p w14:paraId="46A3105D">
      <w:pPr>
        <w:pStyle w:val="style0"/>
        <w:spacing w:before="80" w:after="80"/>
        <w:jc w:val="left"/>
        <w:rPr/>
      </w:pPr>
      <w:r>
        <w:rPr>
          <w:rFonts w:ascii="Microsoft YaHei" w:cs="Microsoft YaHei" w:eastAsia="Microsoft YaHei" w:hAnsi="Microsoft YaHei"/>
          <w:b w:val="false"/>
          <w:bCs w:val="false"/>
          <w:color w:val="555555"/>
          <w:sz w:val="20"/>
          <w:szCs w:val="20"/>
        </w:rPr>
        <w:t>程小方的武器均为轨迹时间学院 V 级以上——架空体，属于指挥者的圣遗物范畴。威力与风险并存。</w:t>
      </w:r>
    </w:p>
    <w:p w14:paraId="DD63A736">
      <w:pPr>
        <w:pStyle w:val="style4107"/>
        <w:spacing w:before="360" w:after="200"/>
        <w:rPr/>
      </w:pPr>
      <w:r>
        <w:rPr>
          <w:rFonts w:ascii="Microsoft YaHei" w:cs="Microsoft YaHei" w:eastAsia="Microsoft YaHei" w:hAnsi="Microsoft YaHei"/>
          <w:b/>
          <w:bCs/>
          <w:color w:val="7b2fbe"/>
          <w:sz w:val="28"/>
          <w:szCs w:val="28"/>
        </w:rPr>
        <w:t>装备栏配置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3680"/>
        <w:gridCol w:w="3680"/>
      </w:tblGrid>
      <w:tr w14:paraId="FD245F8D">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E3D51CF">
            <w:pPr>
              <w:pStyle w:val="style0"/>
              <w:spacing w:before="20" w:after="20"/>
              <w:jc w:val="left"/>
              <w:rPr/>
            </w:pPr>
            <w:r>
              <w:rPr>
                <w:rFonts w:ascii="Microsoft YaHei" w:cs="Microsoft YaHei" w:eastAsia="Microsoft YaHei" w:hAnsi="Microsoft YaHei"/>
                <w:b/>
                <w:bCs/>
                <w:color w:val="ffffff"/>
                <w:sz w:val="22"/>
                <w:szCs w:val="22"/>
              </w:rPr>
              <w:t>装备栏位</w:t>
            </w:r>
          </w:p>
        </w:tc>
        <w:tc>
          <w:tcPr>
            <w:tcW w:w="368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DE28A42">
            <w:pPr>
              <w:pStyle w:val="style0"/>
              <w:spacing w:before="20" w:after="20"/>
              <w:jc w:val="left"/>
              <w:rPr/>
            </w:pPr>
            <w:r>
              <w:rPr>
                <w:rFonts w:ascii="Microsoft YaHei" w:cs="Microsoft YaHei" w:eastAsia="Microsoft YaHei" w:hAnsi="Microsoft YaHei"/>
                <w:b/>
                <w:bCs/>
                <w:color w:val="ffffff"/>
                <w:sz w:val="22"/>
                <w:szCs w:val="22"/>
              </w:rPr>
              <w:t>武器名称</w:t>
            </w:r>
          </w:p>
        </w:tc>
        <w:tc>
          <w:tcPr>
            <w:tcW w:w="368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887F5ACD">
            <w:pPr>
              <w:pStyle w:val="style0"/>
              <w:spacing w:before="20" w:after="20"/>
              <w:jc w:val="left"/>
              <w:rPr/>
            </w:pPr>
            <w:r>
              <w:rPr>
                <w:rFonts w:ascii="Microsoft YaHei" w:cs="Microsoft YaHei" w:eastAsia="Microsoft YaHei" w:hAnsi="Microsoft YaHei"/>
                <w:b/>
                <w:bCs/>
                <w:color w:val="ffffff"/>
                <w:sz w:val="22"/>
                <w:szCs w:val="22"/>
              </w:rPr>
              <w:t>武器类型</w:t>
            </w:r>
          </w:p>
        </w:tc>
      </w:tr>
      <w:tr w14:paraId="89BD4002">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9897D66A">
            <w:pPr>
              <w:pStyle w:val="style0"/>
              <w:spacing w:before="20" w:after="20"/>
              <w:jc w:val="left"/>
              <w:rPr/>
            </w:pPr>
            <w:r>
              <w:rPr>
                <w:rFonts w:ascii="Microsoft YaHei" w:cs="Microsoft YaHei" w:eastAsia="Microsoft YaHei" w:hAnsi="Microsoft YaHei"/>
                <w:b/>
                <w:bCs/>
                <w:color w:val="000000"/>
                <w:sz w:val="22"/>
                <w:szCs w:val="22"/>
              </w:rPr>
              <w:t>右手</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DC6131D">
            <w:pPr>
              <w:pStyle w:val="style0"/>
              <w:spacing w:before="20" w:after="20"/>
              <w:jc w:val="left"/>
              <w:rPr/>
            </w:pPr>
            <w:r>
              <w:rPr>
                <w:rFonts w:ascii="Microsoft YaHei" w:cs="Microsoft YaHei" w:eastAsia="Microsoft YaHei" w:hAnsi="Microsoft YaHei"/>
                <w:b/>
                <w:bCs/>
                <w:color w:val="00b4d8"/>
                <w:sz w:val="22"/>
                <w:szCs w:val="22"/>
              </w:rPr>
              <w:t>蓝色灯火剑</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214B756">
            <w:pPr>
              <w:pStyle w:val="style0"/>
              <w:spacing w:before="20" w:after="20"/>
              <w:jc w:val="left"/>
              <w:rPr/>
            </w:pPr>
            <w:r>
              <w:rPr>
                <w:rFonts w:ascii="Microsoft YaHei" w:cs="Microsoft YaHei" w:eastAsia="Microsoft YaHei" w:hAnsi="Microsoft YaHei"/>
                <w:b w:val="false"/>
                <w:bCs w:val="false"/>
                <w:color w:val="000000"/>
                <w:sz w:val="22"/>
                <w:szCs w:val="22"/>
              </w:rPr>
              <w:t>V级以上——架空体 · 能量剑</w:t>
            </w:r>
          </w:p>
        </w:tc>
      </w:tr>
      <w:tr w14:paraId="2E38A331">
        <w:tblPrEx/>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D3B308">
            <w:pPr>
              <w:pStyle w:val="style0"/>
              <w:spacing w:before="20" w:after="20"/>
              <w:jc w:val="left"/>
              <w:rPr/>
            </w:pPr>
            <w:r>
              <w:rPr>
                <w:rFonts w:ascii="Microsoft YaHei" w:cs="Microsoft YaHei" w:eastAsia="Microsoft YaHei" w:hAnsi="Microsoft YaHei"/>
                <w:b/>
                <w:bCs/>
                <w:color w:val="000000"/>
                <w:sz w:val="22"/>
                <w:szCs w:val="22"/>
              </w:rPr>
              <w:t>左手</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97A84B">
            <w:pPr>
              <w:pStyle w:val="style0"/>
              <w:spacing w:before="20" w:after="20"/>
              <w:jc w:val="left"/>
              <w:rPr/>
            </w:pPr>
            <w:r>
              <w:rPr>
                <w:rFonts w:ascii="Microsoft YaHei" w:cs="Microsoft YaHei" w:eastAsia="Microsoft YaHei" w:hAnsi="Microsoft YaHei"/>
                <w:b/>
                <w:bCs/>
                <w:color w:val="00b4d8"/>
                <w:sz w:val="22"/>
                <w:szCs w:val="22"/>
              </w:rPr>
              <w:t>星系圆环 X X</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279DA1">
            <w:pPr>
              <w:pStyle w:val="style0"/>
              <w:spacing w:before="20" w:after="20"/>
              <w:jc w:val="left"/>
              <w:rPr/>
            </w:pPr>
            <w:r>
              <w:rPr>
                <w:rFonts w:ascii="Microsoft YaHei" w:cs="Microsoft YaHei" w:eastAsia="Microsoft YaHei" w:hAnsi="Microsoft YaHei"/>
                <w:b w:val="false"/>
                <w:bCs w:val="false"/>
                <w:color w:val="000000"/>
                <w:sz w:val="22"/>
                <w:szCs w:val="22"/>
              </w:rPr>
              <w:t>V级以上——架空体 · 辅助装置</w:t>
            </w:r>
          </w:p>
        </w:tc>
      </w:tr>
    </w:tbl>
    <w:p w14:paraId="1E30164D">
      <w:pPr>
        <w:pStyle w:val="style4107"/>
        <w:spacing w:before="360" w:after="200"/>
        <w:rPr>
          <w:rFonts w:ascii="Microsoft YaHei" w:cs="Microsoft YaHei" w:eastAsia="Microsoft YaHei" w:hAnsi="Microsoft YaHei"/>
          <w:b/>
          <w:bCs/>
          <w:color w:val="7b2fbe"/>
          <w:sz w:val="28"/>
          <w:szCs w:val="28"/>
        </w:rPr>
      </w:pPr>
      <w:r>
        <w:rPr>
          <w:rFonts w:ascii="Microsoft YaHei" w:cs="Microsoft YaHei" w:eastAsia="Microsoft YaHei" w:hAnsi="Microsoft YaHei"/>
          <w:b/>
          <w:bCs/>
          <w:color w:val="7b2fbe"/>
          <w:sz w:val="28"/>
          <w:szCs w:val="28"/>
        </w:rPr>
        <w:t>蓝色灯火剑（右手 · 主武器）</w:t>
      </w:r>
    </w:p>
    <w:p w14:paraId="1DB2123F">
      <w:pPr>
        <w:pStyle w:val="style4107"/>
        <w:spacing w:before="360" w:after="200"/>
        <w:rPr/>
      </w:pPr>
      <w:r>
        <w:rPr/>
        <w:drawing>
          <wp:inline distL="114300" distT="0" distB="0" distR="114300">
            <wp:extent cx="2528811" cy="2528811"/>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2528811" cy="2528811"/>
                    </a:xfrm>
                    <a:prstGeom prst="rect"/>
                  </pic:spPr>
                </pic:pic>
              </a:graphicData>
            </a:graphic>
          </wp:inline>
        </w:drawing>
      </w:r>
    </w:p>
    <w:p w14:paraId="DDB0642E">
      <w:pPr>
        <w:pStyle w:val="style0"/>
        <w:spacing w:before="80" w:after="80"/>
        <w:jc w:val="left"/>
        <w:rPr/>
      </w:pPr>
      <w:r>
        <w:rPr>
          <w:rFonts w:ascii="Microsoft YaHei" w:cs="Microsoft YaHei" w:eastAsia="Microsoft YaHei" w:hAnsi="Microsoft YaHei"/>
          <w:b w:val="false"/>
          <w:bCs w:val="false"/>
          <w:color w:val="000000"/>
          <w:sz w:val="22"/>
          <w:szCs w:val="22"/>
        </w:rPr>
        <w:t>蓝色灯火剑是前任指挥者留下的圣遗物，现为程小方的专属主武器。剑身为纯粹的灯火能量凝聚而成，呈现明亮的青蓝色光芒。双刃结构——上刃较长，延伸向右上方，带有四段能量指示区；下刃较短而宽阔，呈盾刃形态。中央握柄处设有圆形能量调节器，可控制灯火输出的强度与形态。</w:t>
      </w:r>
    </w:p>
    <w:p w14:paraId="E1968677">
      <w:pPr>
        <w:pStyle w:val="style0"/>
        <w:spacing w:before="80" w:after="80"/>
        <w:jc w:val="left"/>
        <w:rPr/>
      </w:pPr>
      <w:r>
        <w:rPr>
          <w:rFonts w:ascii="Microsoft YaHei" w:cs="Microsoft YaHei" w:eastAsia="Microsoft YaHei" w:hAnsi="Microsoft YaHei"/>
          <w:b w:val="false"/>
          <w:bCs w:val="false"/>
          <w:color w:val="000000"/>
          <w:sz w:val="22"/>
          <w:szCs w:val="22"/>
        </w:rPr>
        <w:t>作为 V 级以上架空体，蓝色灯火剑的威力与使用者的灯火核心共鸣程度直接相关。程小方以 Elite Cube XX+ 的灯火核心驱动此剑时，剑刃的灯火能量可达到理论极限。但过度输出会导致灯火核心过载，带来不可逆的损伤风险——这正是「威力与风险并存」的体现。</w:t>
      </w:r>
    </w:p>
    <w:p w14:paraId="675B155F">
      <w:pPr>
        <w:pStyle w:val="style0"/>
        <w:spacing w:before="60" w:after="60"/>
        <w:rPr/>
      </w:pPr>
      <w:r>
        <w:rPr>
          <w:rFonts w:ascii="Microsoft YaHei" w:cs="Microsoft YaHei" w:eastAsia="Microsoft YaHei" w:hAnsi="Microsoft YaHei"/>
          <w:b/>
          <w:bCs/>
          <w:color w:val="7b2fbe"/>
          <w:sz w:val="22"/>
          <w:szCs w:val="22"/>
        </w:rPr>
        <w:t>武器等级：</w:t>
      </w:r>
      <w:r>
        <w:rPr>
          <w:rFonts w:ascii="Microsoft YaHei" w:cs="Microsoft YaHei" w:eastAsia="Microsoft YaHei" w:hAnsi="Microsoft YaHei"/>
          <w:color w:val="000000"/>
          <w:sz w:val="22"/>
          <w:szCs w:val="22"/>
        </w:rPr>
        <w:t>V级以上——架空体</w:t>
      </w:r>
    </w:p>
    <w:p w14:paraId="59507108">
      <w:pPr>
        <w:pStyle w:val="style0"/>
        <w:spacing w:before="60" w:after="60"/>
        <w:rPr/>
      </w:pPr>
      <w:r>
        <w:rPr>
          <w:rFonts w:ascii="Microsoft YaHei" w:cs="Microsoft YaHei" w:eastAsia="Microsoft YaHei" w:hAnsi="Microsoft YaHei"/>
          <w:b/>
          <w:bCs/>
          <w:color w:val="7b2fbe"/>
          <w:sz w:val="22"/>
          <w:szCs w:val="22"/>
        </w:rPr>
        <w:t>绑定者：</w:t>
      </w:r>
      <w:r>
        <w:rPr>
          <w:rFonts w:ascii="Microsoft YaHei" w:cs="Microsoft YaHei" w:eastAsia="Microsoft YaHei" w:hAnsi="Microsoft YaHei"/>
          <w:color w:val="000000"/>
          <w:sz w:val="22"/>
          <w:szCs w:val="22"/>
        </w:rPr>
        <w:t>程小方（★*7 / #VII）</w:t>
      </w:r>
    </w:p>
    <w:p w14:paraId="9CFF89A5">
      <w:pPr>
        <w:pStyle w:val="style0"/>
        <w:spacing w:before="60" w:after="60"/>
        <w:rPr/>
      </w:pPr>
      <w:r>
        <w:rPr>
          <w:rFonts w:ascii="Microsoft YaHei" w:cs="Microsoft YaHei" w:eastAsia="Microsoft YaHei" w:hAnsi="Microsoft YaHei"/>
          <w:b/>
          <w:bCs/>
          <w:color w:val="7b2fbe"/>
          <w:sz w:val="22"/>
          <w:szCs w:val="22"/>
        </w:rPr>
        <w:t>特殊属性：</w:t>
      </w:r>
      <w:r>
        <w:rPr>
          <w:rFonts w:ascii="Microsoft YaHei" w:cs="Microsoft YaHei" w:eastAsia="Microsoft YaHei" w:hAnsi="Microsoft YaHei"/>
          <w:color w:val="000000"/>
          <w:sz w:val="22"/>
          <w:szCs w:val="22"/>
        </w:rPr>
        <w:t>灯火共鸣 · 能量调节 · 双刃形态</w:t>
      </w:r>
    </w:p>
    <w:p w14:paraId="729320F9">
      <w:pPr>
        <w:pStyle w:val="style4107"/>
        <w:spacing w:before="360" w:after="200"/>
        <w:rPr>
          <w:rFonts w:ascii="Microsoft YaHei" w:cs="Microsoft YaHei" w:eastAsia="Microsoft YaHei" w:hAnsi="Microsoft YaHei"/>
          <w:b/>
          <w:bCs/>
          <w:color w:val="7b2fbe"/>
          <w:sz w:val="28"/>
          <w:szCs w:val="28"/>
        </w:rPr>
      </w:pPr>
      <w:r>
        <w:rPr>
          <w:rFonts w:ascii="Microsoft YaHei" w:cs="Microsoft YaHei" w:eastAsia="Microsoft YaHei" w:hAnsi="Microsoft YaHei"/>
          <w:b/>
          <w:bCs/>
          <w:color w:val="7b2fbe"/>
          <w:sz w:val="28"/>
          <w:szCs w:val="28"/>
        </w:rPr>
        <w:t>星系圆环 X X（左手 · 辅助装置）</w:t>
      </w:r>
    </w:p>
    <w:p w14:paraId="CEAA77E5">
      <w:pPr>
        <w:pStyle w:val="style4107"/>
        <w:spacing w:before="360" w:after="200"/>
        <w:rPr/>
      </w:pPr>
      <w:r>
        <w:rPr/>
        <w:drawing>
          <wp:inline distL="0" distT="0" distB="0" distR="0">
            <wp:extent cx="3048000" cy="3049609"/>
            <wp:effectExtent l="0" t="0" r="0" b="0"/>
            <wp:docPr id="1027" name="weapon" descr="蓝色灯火剑 - 程小方的圣遗物主武器"/>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weapon"/>
                    <pic:cNvPicPr/>
                  </pic:nvPicPr>
                  <pic:blipFill>
                    <a:blip r:embed="rId4" cstate="print"/>
                    <a:srcRect l="0" t="0" r="0" b="0"/>
                    <a:stretch/>
                  </pic:blipFill>
                  <pic:spPr>
                    <a:xfrm rot="0">
                      <a:off x="0" y="0"/>
                      <a:ext cx="3048000" cy="3049609"/>
                    </a:xfrm>
                    <a:prstGeom prst="rect"/>
                  </pic:spPr>
                </pic:pic>
              </a:graphicData>
            </a:graphic>
          </wp:inline>
        </w:drawing>
      </w:r>
    </w:p>
    <w:p w14:paraId="E90B2498">
      <w:pPr>
        <w:pStyle w:val="style0"/>
        <w:spacing w:before="80" w:after="80"/>
        <w:jc w:val="left"/>
        <w:rPr/>
      </w:pPr>
      <w:r>
        <w:rPr>
          <w:rFonts w:ascii="Microsoft YaHei" w:cs="Microsoft YaHei" w:eastAsia="Microsoft YaHei" w:hAnsi="Microsoft YaHei"/>
          <w:b w:val="false"/>
          <w:bCs w:val="false"/>
          <w:color w:val="000000"/>
          <w:sz w:val="22"/>
          <w:szCs w:val="22"/>
        </w:rPr>
        <w:t>星系圆环 X X 是轨迹时间学院的指挥者级辅助装置，与蓝色灯火剑同为圣遗物。该装置呈环形结构，表面刻有时间学院特有的星系纹路，运转时散发出微弱的青蓝色光芒。其核心功能并非直接攻击，而是为指挥者提供战场信息整合、时间线感知强化以及灯火能量的辅助调控。</w:t>
      </w:r>
    </w:p>
    <w:p w14:paraId="BF26E5F4">
      <w:pPr>
        <w:pStyle w:val="style0"/>
        <w:spacing w:before="80" w:after="80"/>
        <w:jc w:val="left"/>
        <w:rPr/>
      </w:pPr>
      <w:r>
        <w:rPr>
          <w:rFonts w:ascii="Microsoft YaHei" w:cs="Microsoft YaHei" w:eastAsia="Microsoft YaHei" w:hAnsi="Microsoft YaHei"/>
          <w:b w:val="false"/>
          <w:bCs w:val="false"/>
          <w:color w:val="000000"/>
          <w:sz w:val="22"/>
          <w:szCs w:val="22"/>
        </w:rPr>
        <w:t>星系圆环 X X 可与蓝色灯火剑进行联动——当双武器同时激活时，星系圆环会展开全息投影界面，为程小方提供实时战场分析与最优决策路径。在终极技能释放时，星系圆环作为能量中继器，将灯火剑的能量输出放大至禁咒级别。</w:t>
      </w:r>
    </w:p>
    <w:p w14:paraId="B2CC1063">
      <w:pPr>
        <w:pStyle w:val="style0"/>
        <w:spacing w:before="60" w:after="60"/>
        <w:rPr/>
      </w:pPr>
      <w:r>
        <w:rPr>
          <w:rFonts w:ascii="Microsoft YaHei" w:cs="Microsoft YaHei" w:eastAsia="Microsoft YaHei" w:hAnsi="Microsoft YaHei"/>
          <w:b/>
          <w:bCs/>
          <w:color w:val="7b2fbe"/>
          <w:sz w:val="22"/>
          <w:szCs w:val="22"/>
        </w:rPr>
        <w:t>武器等级：</w:t>
      </w:r>
      <w:r>
        <w:rPr>
          <w:rFonts w:ascii="Microsoft YaHei" w:cs="Microsoft YaHei" w:eastAsia="Microsoft YaHei" w:hAnsi="Microsoft YaHei"/>
          <w:color w:val="000000"/>
          <w:sz w:val="22"/>
          <w:szCs w:val="22"/>
        </w:rPr>
        <w:t>V级以上——架空体</w:t>
      </w:r>
    </w:p>
    <w:p w14:paraId="2C40BD96">
      <w:pPr>
        <w:pStyle w:val="style0"/>
        <w:spacing w:before="60" w:after="60"/>
        <w:rPr/>
      </w:pPr>
      <w:r>
        <w:rPr>
          <w:rFonts w:ascii="Microsoft YaHei" w:cs="Microsoft YaHei" w:eastAsia="Microsoft YaHei" w:hAnsi="Microsoft YaHei"/>
          <w:b/>
          <w:bCs/>
          <w:color w:val="7b2fbe"/>
          <w:sz w:val="22"/>
          <w:szCs w:val="22"/>
        </w:rPr>
        <w:t>绑定者：</w:t>
      </w:r>
      <w:r>
        <w:rPr>
          <w:rFonts w:ascii="Microsoft YaHei" w:cs="Microsoft YaHei" w:eastAsia="Microsoft YaHei" w:hAnsi="Microsoft YaHei"/>
          <w:color w:val="000000"/>
          <w:sz w:val="22"/>
          <w:szCs w:val="22"/>
        </w:rPr>
        <w:t>程小方（★*7 / #VII）</w:t>
      </w:r>
    </w:p>
    <w:p w14:paraId="75BC3327">
      <w:pPr>
        <w:pStyle w:val="style0"/>
        <w:spacing w:before="60" w:after="60"/>
        <w:rPr/>
      </w:pPr>
      <w:r>
        <w:rPr>
          <w:rFonts w:ascii="Microsoft YaHei" w:cs="Microsoft YaHei" w:eastAsia="Microsoft YaHei" w:hAnsi="Microsoft YaHei"/>
          <w:b/>
          <w:bCs/>
          <w:color w:val="7b2fbe"/>
          <w:sz w:val="22"/>
          <w:szCs w:val="22"/>
        </w:rPr>
        <w:t>特殊属性：</w:t>
      </w:r>
      <w:r>
        <w:rPr>
          <w:rFonts w:ascii="Microsoft YaHei" w:cs="Microsoft YaHei" w:eastAsia="Microsoft YaHei" w:hAnsi="Microsoft YaHei"/>
          <w:color w:val="000000"/>
          <w:sz w:val="22"/>
          <w:szCs w:val="22"/>
        </w:rPr>
        <w:t>信息整合 · 时间感知 · 能量中继 · 全息投影</w:t>
      </w:r>
    </w:p>
    <w:p w14:paraId="E27E9A19">
      <w:pPr>
        <w:pStyle w:val="style4106"/>
        <w:spacing w:before="360" w:after="200"/>
        <w:rPr/>
      </w:pPr>
      <w:r>
        <w:rPr>
          <w:rFonts w:ascii="Microsoft YaHei" w:cs="Microsoft YaHei" w:eastAsia="Microsoft YaHei" w:hAnsi="Microsoft YaHei"/>
          <w:b/>
          <w:bCs/>
          <w:color w:val="7b2fbe"/>
          <w:sz w:val="36"/>
          <w:szCs w:val="36"/>
        </w:rPr>
        <w:t>六、被动技能</w:t>
      </w:r>
    </w:p>
    <w:p w14:paraId="FA8156D2">
      <w:pPr>
        <w:pStyle w:val="style0"/>
        <w:spacing w:before="80" w:after="80"/>
        <w:jc w:val="left"/>
        <w:rPr/>
      </w:pPr>
      <w:r>
        <w:rPr>
          <w:rFonts w:ascii="Microsoft YaHei" w:cs="Microsoft YaHei" w:eastAsia="Microsoft YaHei" w:hAnsi="Microsoft YaHei"/>
          <w:b w:val="false"/>
          <w:bCs w:val="false"/>
          <w:color w:val="555555"/>
          <w:sz w:val="20"/>
          <w:szCs w:val="20"/>
        </w:rPr>
        <w:t>程小方的被动技能体系分为三大类：常驻被动（无条件触发）、平衡型被动（有预支代价）、可激活被动（仅限V阶，需手动激活）。作为★*7指挥者，他的被动技能数量与质量均远超常规角色。</w:t>
      </w:r>
    </w:p>
    <w:p w14:paraId="22CE083B">
      <w:pPr>
        <w:pStyle w:val="style4107"/>
        <w:spacing w:before="360" w:after="200"/>
        <w:rPr/>
      </w:pPr>
      <w:r>
        <w:rPr>
          <w:rFonts w:ascii="Microsoft YaHei" w:cs="Microsoft YaHei" w:eastAsia="Microsoft YaHei" w:hAnsi="Microsoft YaHei"/>
          <w:b/>
          <w:bCs/>
          <w:color w:val="7b2fbe"/>
          <w:sz w:val="28"/>
          <w:szCs w:val="28"/>
        </w:rPr>
        <w:t>常驻被动</w:t>
      </w:r>
    </w:p>
    <w:p w14:paraId="DB5CB6A0">
      <w:pPr>
        <w:pStyle w:val="style0"/>
        <w:spacing w:before="200" w:after="80"/>
        <w:rPr/>
      </w:pPr>
      <w:r>
        <w:rPr>
          <w:rFonts w:ascii="Microsoft YaHei" w:cs="Microsoft YaHei" w:eastAsia="Microsoft YaHei" w:hAnsi="Microsoft YaHei"/>
          <w:b/>
          <w:bCs/>
          <w:color w:val="00b4d8"/>
          <w:sz w:val="24"/>
          <w:szCs w:val="24"/>
        </w:rPr>
        <w:t>→ [领导者前任]</w:t>
      </w:r>
    </w:p>
    <w:p w14:paraId="9C4FA89B">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继承前任指挥者的战斗经验与战术直觉。程小方在指挥模式下，全队成员的行动条恢复速度提升×0.15。</w:t>
      </w:r>
    </w:p>
    <w:p w14:paraId="AE8E5266">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前任指挥者的意志残响会在程小方受到致命攻击时触发一次自动闪避（每场战斗限1次）。</w:t>
      </w:r>
    </w:p>
    <w:p w14:paraId="2640A703">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程小方的指令可使队友在下一行动中获得「士气提升」状态，攻击力临时+10%。</w:t>
      </w:r>
    </w:p>
    <w:p w14:paraId="6A21BBE2">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前任指挥者虽已消散，但其意志与经验以灯火残响的形式留存于程小方的灯火核心中。这份传承不仅是力量，更是一份沉甸甸的责任。</w:t>
      </w:r>
    </w:p>
    <w:p w14:paraId="E48FD980">
      <w:pPr>
        <w:pStyle w:val="style0"/>
        <w:spacing w:before="200" w:after="80"/>
        <w:rPr/>
      </w:pPr>
      <w:r>
        <w:rPr>
          <w:rFonts w:ascii="Microsoft YaHei" w:cs="Microsoft YaHei" w:eastAsia="Microsoft YaHei" w:hAnsi="Microsoft YaHei"/>
          <w:b/>
          <w:bCs/>
          <w:color w:val="00b4d8"/>
          <w:sz w:val="24"/>
          <w:szCs w:val="24"/>
        </w:rPr>
        <w:t>→ [灵魂灯火炮]</w:t>
      </w:r>
    </w:p>
    <w:p w14:paraId="51DD17C2">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程小方的灯火核心可凝聚高密度灯火能量，释放远程能量炮击。每次释放消耗2个[Magics]，造成大范围能量伤害。</w:t>
      </w:r>
    </w:p>
    <w:p w14:paraId="C3680691">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蓄能期间（需1个行动刻），程小方自动生成防御立场，此期间受到的伤害减免额外+30%。</w:t>
      </w:r>
    </w:p>
    <w:p w14:paraId="CDABEEC6">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灯火炮击命中后，在目标区域留下「灯火灼烧」场地效果，持续3个时间刻，每刻对区域内敌人造成持续伤害。</w:t>
      </w:r>
    </w:p>
    <w:p w14:paraId="E2FF68A1">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灵魂灯火炮是程小方最常用的远程攻击手段。灯火能量从胸口核心汇聚至掌心或灯火剑尖端，以高密度光束形式射出。蓄能时的防御立场是灯火核心的自我保护机制。</w:t>
      </w:r>
    </w:p>
    <w:p w14:paraId="3C0C0694">
      <w:pPr>
        <w:pStyle w:val="style0"/>
        <w:spacing w:before="200" w:after="80"/>
        <w:rPr/>
      </w:pPr>
      <w:r>
        <w:rPr>
          <w:rFonts w:ascii="Microsoft YaHei" w:cs="Microsoft YaHei" w:eastAsia="Microsoft YaHei" w:hAnsi="Microsoft YaHei"/>
          <w:b/>
          <w:bCs/>
          <w:color w:val="00b4d8"/>
          <w:sz w:val="24"/>
          <w:szCs w:val="24"/>
        </w:rPr>
        <w:t>→ [灯火指引]</w:t>
      </w:r>
    </w:p>
    <w:p w14:paraId="A423547A">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灯火核心持续为程小方提供能量护盾。护盾值为当前[Health.]的20%，每5个时间刻自动刷新一次。</w:t>
      </w:r>
    </w:p>
    <w:p w14:paraId="1BEC12B2">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当队友[Health.]低于30%时，灯火指引自动向该队友投射一缕灯火，为其恢复5个[Health.]（每场战斗每名队友限2次）。</w:t>
      </w:r>
    </w:p>
    <w:p w14:paraId="2936E389">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灯火指引的护盾在受到精神类攻击时额外强化，免疫效果提升为完全隔绝。</w:t>
      </w:r>
    </w:p>
    <w:p w14:paraId="6D8C2AA9">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灯火指引是程小方作为指挥者的核心辅助被动。灯火不仅是攻击的手段，更是守护的象征。护盾的自动刷新与队友治疗机制，使程小方在指挥的同时不失去战场守护能力。</w:t>
      </w:r>
    </w:p>
    <w:p w14:paraId="CA67FA75">
      <w:pPr>
        <w:pStyle w:val="style0"/>
        <w:spacing w:before="200" w:after="80"/>
        <w:rPr/>
      </w:pPr>
      <w:r>
        <w:rPr>
          <w:rFonts w:ascii="Microsoft YaHei" w:cs="Microsoft YaHei" w:eastAsia="Microsoft YaHei" w:hAnsi="Microsoft YaHei"/>
          <w:b/>
          <w:bCs/>
          <w:color w:val="00b4d8"/>
          <w:sz w:val="24"/>
          <w:szCs w:val="24"/>
        </w:rPr>
        <w:t>→ [好奇心]</w:t>
      </w:r>
    </w:p>
    <w:p w14:paraId="4EEA82BE">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程小方对未知事物有天然的感知力。当战场上出现未记录的异常现象、新敌人或未知机制时，程小方的[Act bar]恢复速度临时提升×0.30，持续至该异常被解析完毕。</w:t>
      </w:r>
    </w:p>
    <w:p w14:paraId="E0A2D082">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面对首次遭遇的敌人，程小方的首次攻击命中率和暴击率各提升15%。</w:t>
      </w:r>
    </w:p>
    <w:p w14:paraId="C819AB64">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好奇心触发时，程小方可选择消耗1个[Sanity..]来加速解析过程，立即获得该异常的完整信息（包含弱点与抗性数据）。</w:t>
      </w:r>
    </w:p>
    <w:p w14:paraId="3EBD474E">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好奇心是程小方性格中最独特的特质在战斗中的体现。他对未知的渴望不仅不会成为弱点，反而转化为战场上的信息优势——越陌生的敌人，越能激发他的战斗力。</w:t>
      </w:r>
    </w:p>
    <w:p w14:paraId="1C28BD2D">
      <w:pPr>
        <w:pStyle w:val="style0"/>
        <w:spacing w:before="200" w:after="80"/>
        <w:rPr/>
      </w:pPr>
      <w:r>
        <w:rPr>
          <w:rFonts w:ascii="Microsoft YaHei" w:cs="Microsoft YaHei" w:eastAsia="Microsoft YaHei" w:hAnsi="Microsoft YaHei"/>
          <w:b/>
          <w:bCs/>
          <w:color w:val="00b4d8"/>
          <w:sz w:val="24"/>
          <w:szCs w:val="24"/>
        </w:rPr>
        <w:t>→ [蓝色灯火剑（被动联动）]</w:t>
      </w:r>
    </w:p>
    <w:p w14:paraId="6998DD81">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蓝色灯火剑与程小方的灯火核心共鸣，使他的所有灯火属性攻击伤害+25%。</w:t>
      </w:r>
    </w:p>
    <w:p w14:paraId="A7549E8D">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灯火剑的剑刃可吸收敌人攻击中携带的能量，每次成功格挡后恢复1个[Magics]（每回合限1次）。</w:t>
      </w:r>
    </w:p>
    <w:p w14:paraId="94ECD61D">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当[Health.]低于50%时，灯火剑进入「燃灯模式」——剑刃光芒由青蓝转为炽白，攻击力额外+40%，但每回合消耗1个[Health.]。</w:t>
      </w:r>
    </w:p>
    <w:p w14:paraId="2C53AFC2">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蓝色灯火剑不仅是武器，更是程小方灯火核心的外延。剑与核心的共鸣使他在挥剑时如臂使指，而燃灯模式则是灯火剑的极限输出形态——以生命为燃料换取毁灭性的力量。</w:t>
      </w:r>
    </w:p>
    <w:p w14:paraId="B5A05850">
      <w:pPr>
        <w:pStyle w:val="style0"/>
        <w:spacing w:before="200" w:after="80"/>
        <w:rPr/>
      </w:pPr>
      <w:r>
        <w:rPr>
          <w:rFonts w:ascii="Microsoft YaHei" w:cs="Microsoft YaHei" w:eastAsia="Microsoft YaHei" w:hAnsi="Microsoft YaHei"/>
          <w:b/>
          <w:bCs/>
          <w:color w:val="00b4d8"/>
          <w:sz w:val="24"/>
          <w:szCs w:val="24"/>
        </w:rPr>
        <w:t>→ [阳电子 - 震颤引爆]</w:t>
      </w:r>
    </w:p>
    <w:p w14:paraId="FA098181">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程小方的攻击附带阳电子震荡效果。每次命中在目标体内积累1层「震颤」标记（最多5层）。</w:t>
      </w:r>
    </w:p>
    <w:p w14:paraId="52207030">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当目标震颤标记达到5层时，自动触发「震颤引爆」——所有标记瞬间释放，造成一次无视防御的内部爆炸伤害，伤害值为程小方攻击力的200%。</w:t>
      </w:r>
    </w:p>
    <w:p w14:paraId="4D9E75A8">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震颤引爆后，目标进入「电子过载」状态，持续2个时间刻，期间受到的所有能量属性伤害+30%。</w:t>
      </w:r>
    </w:p>
    <w:p w14:paraId="028EE39C">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阳电子震颤引爆是程小方通过蓝色灯火剑施加的持续打击机制。通过多次攻击积累标记，最终以一次毁灭性的内部引爆终结目标。电子过载的后续增伤效果使这一机制在多目标战斗中具有连锁潜力。</w:t>
      </w:r>
    </w:p>
    <w:p w14:paraId="CC97905A">
      <w:pPr>
        <w:pStyle w:val="style0"/>
        <w:spacing w:before="200" w:after="80"/>
        <w:rPr/>
      </w:pPr>
      <w:r>
        <w:rPr>
          <w:rFonts w:ascii="Microsoft YaHei" w:cs="Microsoft YaHei" w:eastAsia="Microsoft YaHei" w:hAnsi="Microsoft YaHei"/>
          <w:b/>
          <w:bCs/>
          <w:color w:val="00b4d8"/>
          <w:sz w:val="24"/>
          <w:szCs w:val="24"/>
        </w:rPr>
        <w:t>→ [等离子爆裂冲击波]</w:t>
      </w:r>
    </w:p>
    <w:p w14:paraId="8F77D65F">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程小方可将灯火能量转化为等离子态，释放环形冲击波。冲击波以程小方为中心向外扩散，对范围内所有敌人造成中等能量伤害并击退。</w:t>
      </w:r>
    </w:p>
    <w:p w14:paraId="BFC504A9">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被冲击波击退的敌人若撞上地形障碍或其他敌人，额外受到一次碰撞伤害（冲击波伤害的50%）。</w:t>
      </w:r>
    </w:p>
    <w:p w14:paraId="7B289761">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冲击波释放后，程小方获得1个时间刻的「等离子护甲」——此期间物理伤害减免额外+50%。</w:t>
      </w:r>
    </w:p>
    <w:p w14:paraId="EE3BADD0">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等离子爆裂冲击波是程小方的中距离控场技能。将高密度灯火能量等离子化后瞬间释放，形成向外扩散的能量环。这一技能在敌人包围时尤为有效，既能造成范围伤害，又能通过击退效果拉开距离。</w:t>
      </w:r>
    </w:p>
    <w:p w14:paraId="FF762A3F">
      <w:pPr>
        <w:pStyle w:val="style4107"/>
        <w:spacing w:before="360" w:after="200"/>
        <w:rPr/>
      </w:pPr>
      <w:r>
        <w:rPr>
          <w:rFonts w:ascii="Microsoft YaHei" w:cs="Microsoft YaHei" w:eastAsia="Microsoft YaHei" w:hAnsi="Microsoft YaHei"/>
          <w:b/>
          <w:bCs/>
          <w:color w:val="7b2fbe"/>
          <w:sz w:val="28"/>
          <w:szCs w:val="28"/>
        </w:rPr>
        <w:t>平衡型被动（IV / V 阶）</w:t>
      </w:r>
    </w:p>
    <w:p w14:paraId="4DE28E00">
      <w:pPr>
        <w:pStyle w:val="style0"/>
        <w:spacing w:before="200" w:after="80"/>
        <w:rPr/>
      </w:pPr>
      <w:r>
        <w:rPr>
          <w:rFonts w:ascii="Microsoft YaHei" w:cs="Microsoft YaHei" w:eastAsia="Microsoft YaHei" w:hAnsi="Microsoft YaHei"/>
          <w:b/>
          <w:bCs/>
          <w:color w:val="00b4d8"/>
          <w:sz w:val="24"/>
          <w:szCs w:val="24"/>
        </w:rPr>
        <w:t>→ [等离子爆裂冲击波（强化形态）]</w:t>
      </w:r>
    </w:p>
    <w:p w14:paraId="C0EEF778">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当程小方同时装备蓝色灯火剑与星系圆环 X X 时，等离子爆裂冲击波升级为「双星等离子爆裂」——冲击波范围扩大50%，伤害提升至原来的1.5倍。</w:t>
      </w:r>
    </w:p>
    <w:p w14:paraId="051D158C">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双星等离子爆裂击退的敌人会附带「星系标记」，持续3个时间刻。带有星系标记的敌人受到程小方攻击时，额外承受星系圆环的追踪能量伤害。</w:t>
      </w:r>
    </w:p>
    <w:p w14:paraId="92DAAAC0">
      <w:pPr>
        <w:pStyle w:val="style0"/>
        <w:spacing w:before="40" w:after="40"/>
        <w:rPr/>
      </w:pPr>
      <w:r>
        <w:rPr>
          <w:rFonts w:ascii="Microsoft YaHei" w:cs="Microsoft YaHei" w:eastAsia="Microsoft YaHei" w:hAnsi="Microsoft YaHei"/>
          <w:b/>
          <w:bCs/>
          <w:color w:val="ff4444"/>
          <w:sz w:val="21"/>
          <w:szCs w:val="21"/>
        </w:rPr>
        <w:t xml:space="preserve">  (×)预支代价： </w:t>
      </w:r>
      <w:r>
        <w:rPr>
          <w:rFonts w:ascii="Microsoft YaHei" w:cs="Microsoft YaHei" w:eastAsia="Microsoft YaHei" w:hAnsi="Microsoft YaHei"/>
          <w:color w:val="000000"/>
          <w:sz w:val="21"/>
          <w:szCs w:val="21"/>
        </w:rPr>
        <w:t>每次释放双星等离子爆裂消耗3个[Magics]和1个[Sanity..]。若[Sanity..]不足，则冲击波范围不扩大且不附加星系标记。</w:t>
      </w:r>
    </w:p>
    <w:p w14:paraId="7627286A">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双星联动是程小方作为指挥者级战斗者的标志性能力。蓝色灯火剑提供能量源头，星系圆环提供增幅与追踪，两者合一时的等离子爆裂已接近禁咒级别——但代价同样不菲。</w:t>
      </w:r>
    </w:p>
    <w:p w14:paraId="7C1F79E7">
      <w:pPr>
        <w:pStyle w:val="style4107"/>
        <w:spacing w:before="360" w:after="200"/>
        <w:rPr/>
      </w:pPr>
      <w:r>
        <w:rPr>
          <w:rFonts w:ascii="Microsoft YaHei" w:cs="Microsoft YaHei" w:eastAsia="Microsoft YaHei" w:hAnsi="Microsoft YaHei"/>
          <w:b/>
          <w:bCs/>
          <w:color w:val="7b2fbe"/>
          <w:sz w:val="28"/>
          <w:szCs w:val="28"/>
        </w:rPr>
        <w:t>可激活被动（仅限 V 阶）</w:t>
      </w:r>
    </w:p>
    <w:p w14:paraId="D124B0F8">
      <w:pPr>
        <w:pStyle w:val="style0"/>
        <w:spacing w:before="200" w:after="80"/>
        <w:rPr/>
      </w:pPr>
      <w:r>
        <w:rPr>
          <w:rFonts w:ascii="Microsoft YaHei" w:cs="Microsoft YaHei" w:eastAsia="Microsoft YaHei" w:hAnsi="Microsoft YaHei"/>
          <w:b/>
          <w:bCs/>
          <w:color w:val="00b4d8"/>
          <w:sz w:val="24"/>
          <w:szCs w:val="24"/>
        </w:rPr>
        <w:t>→ [业 - 程小方]</w:t>
      </w:r>
    </w:p>
    <w:p w14:paraId="EDD27D08">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激活后，程小方进入「业」状态——灯火核心完全解放，所有灯火属性技能伤害+60%，[Act bar]恢复速度提升×0.50。</w:t>
      </w:r>
    </w:p>
    <w:p w14:paraId="D1B43A94">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业状态下，程小方的每次攻击附带「业火」效果：命中后额外造成目标最大[Health.]5%的真实伤害（无视防御与抗性）。</w:t>
      </w:r>
    </w:p>
    <w:p w14:paraId="C8AFDC01">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业状态下，灯火指引的队友治疗效果翻倍，护盾值提升至[Health.]的40%。</w:t>
      </w:r>
    </w:p>
    <w:p w14:paraId="1CE9FF28">
      <w:pPr>
        <w:pStyle w:val="style0"/>
        <w:spacing w:before="40" w:after="40"/>
        <w:rPr/>
      </w:pPr>
      <w:r>
        <w:rPr>
          <w:rFonts w:ascii="Microsoft YaHei" w:cs="Microsoft YaHei" w:eastAsia="Microsoft YaHei" w:hAnsi="Microsoft YaHei"/>
          <w:b/>
          <w:bCs/>
          <w:color w:val="333333"/>
          <w:sz w:val="21"/>
          <w:szCs w:val="21"/>
        </w:rPr>
        <w:t xml:space="preserve">  (●) 被动效果 4：</w:t>
      </w:r>
      <w:r>
        <w:rPr>
          <w:rFonts w:ascii="Microsoft YaHei" w:cs="Microsoft YaHei" w:eastAsia="Microsoft YaHei" w:hAnsi="Microsoft YaHei"/>
          <w:color w:val="000000"/>
          <w:sz w:val="21"/>
          <w:szCs w:val="21"/>
        </w:rPr>
        <w:t>业状态下，程小方可同时操控蓝色灯火剑与星系圆环 X X 的全部功能，无需切换。</w:t>
      </w:r>
    </w:p>
    <w:p w14:paraId="379D66D6">
      <w:pPr>
        <w:pStyle w:val="style0"/>
        <w:spacing w:before="40" w:after="40"/>
        <w:rPr/>
      </w:pPr>
      <w:r>
        <w:rPr>
          <w:rFonts w:ascii="Microsoft YaHei" w:cs="Microsoft YaHei" w:eastAsia="Microsoft YaHei" w:hAnsi="Microsoft YaHei"/>
          <w:b/>
          <w:bCs/>
          <w:color w:val="ffd700"/>
          <w:sz w:val="21"/>
          <w:szCs w:val="21"/>
        </w:rPr>
        <w:t xml:space="preserve">  (○)激活效果： </w:t>
      </w:r>
      <w:r>
        <w:rPr>
          <w:rFonts w:ascii="Microsoft YaHei" w:cs="Microsoft YaHei" w:eastAsia="Microsoft YaHei" w:hAnsi="Microsoft YaHei"/>
          <w:color w:val="000000"/>
          <w:sz w:val="21"/>
          <w:szCs w:val="21"/>
        </w:rPr>
        <w:t>手动激活。激活时消耗5个[Sanity..]与10个[Magics]。业状态持续至战斗结束或程小方主动解除。</w:t>
      </w:r>
    </w:p>
    <w:p w14:paraId="41DCAD9A">
      <w:pPr>
        <w:pStyle w:val="style0"/>
        <w:spacing w:before="40" w:after="40"/>
        <w:rPr/>
      </w:pPr>
      <w:r>
        <w:rPr>
          <w:rFonts w:ascii="Microsoft YaHei" w:cs="Microsoft YaHei" w:eastAsia="Microsoft YaHei" w:hAnsi="Microsoft YaHei"/>
          <w:b/>
          <w:bCs/>
          <w:color w:val="ff4444"/>
          <w:sz w:val="21"/>
          <w:szCs w:val="21"/>
        </w:rPr>
        <w:t xml:space="preserve">  (×)预支代价： </w:t>
      </w:r>
      <w:r>
        <w:rPr>
          <w:rFonts w:ascii="Microsoft YaHei" w:cs="Microsoft YaHei" w:eastAsia="Microsoft YaHei" w:hAnsi="Microsoft YaHei"/>
          <w:color w:val="000000"/>
          <w:sz w:val="21"/>
          <w:szCs w:val="21"/>
        </w:rPr>
        <w:t>业状态每经过5个时间刻，自动消耗2个[Health.]。若[Health.]降至10个以下，业状态强制解除，且程小方进入「灯火枯竭」状态——所有被动失效，持续3个时间刻。</w:t>
      </w:r>
    </w:p>
    <w:p w14:paraId="F2955EA2">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「业」是程小方作为★*7指挥者的终极解放形态。灯火核心不再受到安全限制器的约束，全部力量倾泻而出。这是前任指挥者也曾使用过的最终手段——以燃烧自身为代价，换取守护一切的力量。业，即是宿命。</w:t>
      </w:r>
    </w:p>
    <w:p w14:paraId="1D751876">
      <w:pPr>
        <w:pStyle w:val="style0"/>
        <w:spacing w:before="200" w:after="80"/>
        <w:rPr/>
      </w:pPr>
      <w:r>
        <w:rPr>
          <w:rFonts w:ascii="Microsoft YaHei" w:cs="Microsoft YaHei" w:eastAsia="Microsoft YaHei" w:hAnsi="Microsoft YaHei"/>
          <w:b/>
          <w:bCs/>
          <w:color w:val="00b4d8"/>
          <w:sz w:val="24"/>
          <w:szCs w:val="24"/>
        </w:rPr>
        <w:t>→ [业 - 新的事物]</w:t>
      </w:r>
    </w:p>
    <w:p w14:paraId="F3BD4C37">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激活后，程小方的「好奇心」被动进化为「洞察之眼」——不再需要消耗[Sanity..]即可自动解析所有未知异常，解析速度提升至即时完成。</w:t>
      </w:r>
    </w:p>
    <w:p w14:paraId="9848BB92">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洞察之眼激活期间，程小方可看到战场上的「可能性分支」——即每个行动可能导致的未来3个时间刻内的结果预览（每行动限预览1次）。</w:t>
      </w:r>
    </w:p>
    <w:p w14:paraId="30D18510">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基于可能性分支的预览，程小方可选择最优行动路径。选择最优路径后，该次行动的暴击率+25%，且若命中则额外恢复2个[Actives]。</w:t>
      </w:r>
    </w:p>
    <w:p w14:paraId="C1BAABAF">
      <w:pPr>
        <w:pStyle w:val="style0"/>
        <w:spacing w:before="40" w:after="40"/>
        <w:rPr/>
      </w:pPr>
      <w:r>
        <w:rPr>
          <w:rFonts w:ascii="Microsoft YaHei" w:cs="Microsoft YaHei" w:eastAsia="Microsoft YaHei" w:hAnsi="Microsoft YaHei"/>
          <w:b/>
          <w:bCs/>
          <w:color w:val="ffd700"/>
          <w:sz w:val="21"/>
          <w:szCs w:val="21"/>
        </w:rPr>
        <w:t xml:space="preserve">  (○)激活效果： </w:t>
      </w:r>
      <w:r>
        <w:rPr>
          <w:rFonts w:ascii="Microsoft YaHei" w:cs="Microsoft YaHei" w:eastAsia="Microsoft YaHei" w:hAnsi="Microsoft YaHei"/>
          <w:color w:val="000000"/>
          <w:sz w:val="21"/>
          <w:szCs w:val="21"/>
        </w:rPr>
        <w:t>手动激活。需在「业 - 程小方」状态下才能激活。激活时额外消耗3个[Sanity..]。洞察之眼持续至「业」状态结束。</w:t>
      </w:r>
    </w:p>
    <w:p w14:paraId="B6D1A3D1">
      <w:pPr>
        <w:pStyle w:val="style0"/>
        <w:spacing w:before="40" w:after="40"/>
        <w:rPr/>
      </w:pPr>
      <w:r>
        <w:rPr>
          <w:rFonts w:ascii="Microsoft YaHei" w:cs="Microsoft YaHei" w:eastAsia="Microsoft YaHei" w:hAnsi="Microsoft YaHei"/>
          <w:b/>
          <w:bCs/>
          <w:color w:val="ff4444"/>
          <w:sz w:val="21"/>
          <w:szCs w:val="21"/>
        </w:rPr>
        <w:t xml:space="preserve">  (×)预支代价： </w:t>
      </w:r>
      <w:r>
        <w:rPr>
          <w:rFonts w:ascii="Microsoft YaHei" w:cs="Microsoft YaHei" w:eastAsia="Microsoft YaHei" w:hAnsi="Microsoft YaHei"/>
          <w:color w:val="000000"/>
          <w:sz w:val="21"/>
          <w:szCs w:val="21"/>
        </w:rPr>
        <w:t>每次使用可能性分支预览消耗1个[Magics]。若连续预览超过3次，程小方的感知过载，[Sanity..]每刻额外削减1个。</w:t>
      </w:r>
    </w:p>
    <w:p w14:paraId="48493978">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「业 - 新的事物」是程小方好奇心在业状态下的终极升华。当灯火核心完全解放时，他对未知的渴望不再只是性格特质，而是转化为近乎预知未来的超维感知能力。看到可能性分支——这是超越常规指挥者的神级战场掌控力。</w:t>
      </w:r>
    </w:p>
    <w:p w14:paraId="E19D0C11">
      <w:pPr>
        <w:pStyle w:val="style4107"/>
        <w:spacing w:before="360" w:after="200"/>
        <w:rPr/>
      </w:pPr>
      <w:r>
        <w:rPr>
          <w:rFonts w:ascii="Microsoft YaHei" w:cs="Microsoft YaHei" w:eastAsia="Microsoft YaHei" w:hAnsi="Microsoft YaHei"/>
          <w:b/>
          <w:bCs/>
          <w:color w:val="7b2fbe"/>
          <w:sz w:val="28"/>
          <w:szCs w:val="28"/>
        </w:rPr>
        <w:t>终极技能 / 禁咒（X 标记）</w:t>
      </w:r>
    </w:p>
    <w:p w14:paraId="D644D7D3">
      <w:pPr>
        <w:pStyle w:val="style0"/>
        <w:spacing w:before="80" w:after="80"/>
        <w:jc w:val="left"/>
        <w:rPr/>
      </w:pPr>
      <w:r>
        <w:rPr>
          <w:rFonts w:ascii="Microsoft YaHei" w:cs="Microsoft YaHei" w:eastAsia="Microsoft YaHei" w:hAnsi="Microsoft YaHei"/>
          <w:b w:val="false"/>
          <w:bCs w:val="false"/>
          <w:color w:val="555555"/>
          <w:sz w:val="20"/>
          <w:szCs w:val="20"/>
        </w:rPr>
        <w:t>X 标记技能为终极技能/禁咒级别。威力极强但使用条件苛刻或冷却时间极长。作为★*7指挥者的最终手段，每一招都足以改变战局走向。</w:t>
      </w:r>
    </w:p>
    <w:p w14:paraId="9B528EC8">
      <w:pPr>
        <w:pStyle w:val="style0"/>
        <w:spacing w:before="200" w:after="80"/>
        <w:rPr/>
      </w:pPr>
      <w:r>
        <w:rPr>
          <w:rFonts w:ascii="Microsoft YaHei" w:cs="Microsoft YaHei" w:eastAsia="Microsoft YaHei" w:hAnsi="Microsoft YaHei"/>
          <w:b/>
          <w:bCs/>
          <w:color w:val="00b4d8"/>
          <w:sz w:val="24"/>
          <w:szCs w:val="24"/>
        </w:rPr>
        <w:t>→ [无限连锁 X]</w:t>
      </w:r>
    </w:p>
    <w:p w14:paraId="E993AC30">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程小方以蓝色灯火剑释放连续斩击，每一击的威力递增×1.5。连锁次数上限为[Actives]当前值的2倍。</w:t>
      </w:r>
    </w:p>
    <w:p w14:paraId="57774438">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连锁过程中，每次命中为下一次攻击叠加「灯火连锁」增益——伤害+10%、攻速+10%（可叠加）。</w:t>
      </w:r>
    </w:p>
    <w:p w14:paraId="65977517">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连锁结束时，所有叠加的灯火连锁增益一次性释放，引发「连锁终结爆裂」——总伤害等于连锁期间总伤害的50%，以范围爆炸形式释放。</w:t>
      </w:r>
    </w:p>
    <w:p w14:paraId="6F9EBA1B">
      <w:pPr>
        <w:pStyle w:val="style0"/>
        <w:spacing w:before="40" w:after="40"/>
        <w:rPr/>
      </w:pPr>
      <w:r>
        <w:rPr>
          <w:rFonts w:ascii="Microsoft YaHei" w:cs="Microsoft YaHei" w:eastAsia="Microsoft YaHei" w:hAnsi="Microsoft YaHei"/>
          <w:b/>
          <w:bCs/>
          <w:color w:val="ff4444"/>
          <w:sz w:val="21"/>
          <w:szCs w:val="21"/>
        </w:rPr>
        <w:t xml:space="preserve">  (×)预支代价： </w:t>
      </w:r>
      <w:r>
        <w:rPr>
          <w:rFonts w:ascii="Microsoft YaHei" w:cs="Microsoft YaHei" w:eastAsia="Microsoft YaHei" w:hAnsi="Microsoft YaHei"/>
          <w:color w:val="000000"/>
          <w:sz w:val="21"/>
          <w:szCs w:val="21"/>
        </w:rPr>
        <w:t>释放无限连锁 X 消耗全部[Actives]。连锁期间程小方无法进行任何其他行动（包括防御和闪避）。若连锁被中断，已消耗的[Actives]不返还。</w:t>
      </w:r>
    </w:p>
    <w:p w14:paraId="642D8992">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无限连锁是程小方将蓝色灯火剑的连击能力发挥到极致的禁咒。每一剑都比上一剑更强，灯火连锁的增益叠加使后续攻击的威力呈指数级增长。这是以全部行动力为赌注的孤注一掷——要么在连锁终结爆裂中毁灭一切，要么在连锁中断后陷入毫无防备的脆弱状态。</w:t>
      </w:r>
    </w:p>
    <w:p w14:paraId="4EB7B2BD">
      <w:pPr>
        <w:pStyle w:val="style0"/>
        <w:spacing w:before="200" w:after="80"/>
        <w:rPr/>
      </w:pPr>
      <w:r>
        <w:rPr>
          <w:rFonts w:ascii="Microsoft YaHei" w:cs="Microsoft YaHei" w:eastAsia="Microsoft YaHei" w:hAnsi="Microsoft YaHei"/>
          <w:b/>
          <w:bCs/>
          <w:color w:val="00b4d8"/>
          <w:sz w:val="24"/>
          <w:szCs w:val="24"/>
        </w:rPr>
        <w:t>→ [终末之力 X]</w:t>
      </w:r>
    </w:p>
    <w:p w14:paraId="3551C6C2">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程小方将灯火核心的全部能量注入蓝色灯火剑，释放一次「终末斩」——单次攻击伤害为程小方攻击力×10.0，且无视一切防御、抗性与护盾。</w:t>
      </w:r>
    </w:p>
    <w:p w14:paraId="2BE2FFA8">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终末斩的剑轨会撕裂空间，在斩击路径上留下「终末裂隙」——持续5个时间刻的时空裂缝，任何进入裂隙区域的单位每刻受到最大[Health.]8%的真实伤害。</w:t>
      </w:r>
    </w:p>
    <w:p w14:paraId="230FCAE6">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终末斩命中后，程小方进入「灯火余烬」状态——所有属性临时降低50%，持续5个时间刻。</w:t>
      </w:r>
    </w:p>
    <w:p w14:paraId="B8AC97F1">
      <w:pPr>
        <w:pStyle w:val="style0"/>
        <w:spacing w:before="40" w:after="40"/>
        <w:rPr/>
      </w:pPr>
      <w:r>
        <w:rPr>
          <w:rFonts w:ascii="Microsoft YaHei" w:cs="Microsoft YaHei" w:eastAsia="Microsoft YaHei" w:hAnsi="Microsoft YaHei"/>
          <w:b/>
          <w:bCs/>
          <w:color w:val="ff4444"/>
          <w:sz w:val="21"/>
          <w:szCs w:val="21"/>
        </w:rPr>
        <w:t xml:space="preserve">  (×)预支代价： </w:t>
      </w:r>
      <w:r>
        <w:rPr>
          <w:rFonts w:ascii="Microsoft YaHei" w:cs="Microsoft YaHei" w:eastAsia="Microsoft YaHei" w:hAnsi="Microsoft YaHei"/>
          <w:color w:val="000000"/>
          <w:sz w:val="21"/>
          <w:szCs w:val="21"/>
        </w:rPr>
        <w:t>释放终末之力 X 消耗15个[Magics]与20个[Health.]。每场战斗仅可使用1次。使用后程小方的灯火核心进入冷却，5个时间刻内无法使用任何灯火属性技能。</w:t>
      </w:r>
    </w:p>
    <w:p w14:paraId="F010FCB6">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终末之力是程小方最强大的单体攻击禁咒，也是他从前任指挥者那里继承的最终遗产。这一剑承载着前任指挥者消散时留下的全部灯火力量——以一己之力的极限释放，换取足以终结一切的一击。剑轨撕裂空间的力量来源于灯火能量对时空结构的直接干涉，而终末裂隙则是这一干涉留下的永久伤痕。</w:t>
      </w:r>
    </w:p>
    <w:p w14:paraId="D30AC5A5">
      <w:pPr>
        <w:pStyle w:val="style0"/>
        <w:spacing w:before="200" w:after="80"/>
        <w:rPr/>
      </w:pPr>
      <w:r>
        <w:rPr>
          <w:rFonts w:ascii="Microsoft YaHei" w:cs="Microsoft YaHei" w:eastAsia="Microsoft YaHei" w:hAnsi="Microsoft YaHei"/>
          <w:b/>
          <w:bCs/>
          <w:color w:val="00b4d8"/>
          <w:sz w:val="24"/>
          <w:szCs w:val="24"/>
        </w:rPr>
        <w:t>→ [无限光雨 X]</w:t>
      </w:r>
    </w:p>
    <w:p w14:paraId="645CA28E">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程小方将星系圆环 X X 投射至高空，展开为巨大的星系阵列。阵列在战场上空生成无数灯火能量弹，如光雨般倾泻而下。</w:t>
      </w:r>
    </w:p>
    <w:p w14:paraId="3933A05A">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光雨覆盖全战场，持续3个时间刻。每刻对战场上所有敌方单位造成中等能量伤害，并叠加1层「灯火灼烧」。</w:t>
      </w:r>
    </w:p>
    <w:p w14:paraId="A84B908E">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光雨期间，程小方获得「星系庇护」——所有队友（包括程小方）每刻恢复3个[Health.]，且免疫所有控制效果。</w:t>
      </w:r>
    </w:p>
    <w:p w14:paraId="E6847449">
      <w:pPr>
        <w:pStyle w:val="style0"/>
        <w:spacing w:before="40" w:after="40"/>
        <w:rPr/>
      </w:pPr>
      <w:r>
        <w:rPr>
          <w:rFonts w:ascii="Microsoft YaHei" w:cs="Microsoft YaHei" w:eastAsia="Microsoft YaHei" w:hAnsi="Microsoft YaHei"/>
          <w:b/>
          <w:bCs/>
          <w:color w:val="ff4444"/>
          <w:sz w:val="21"/>
          <w:szCs w:val="21"/>
        </w:rPr>
        <w:t xml:space="preserve">  (×)预支代价： </w:t>
      </w:r>
      <w:r>
        <w:rPr>
          <w:rFonts w:ascii="Microsoft YaHei" w:cs="Microsoft YaHei" w:eastAsia="Microsoft YaHei" w:hAnsi="Microsoft YaHei"/>
          <w:color w:val="000000"/>
          <w:sz w:val="21"/>
          <w:szCs w:val="21"/>
        </w:rPr>
        <w:t>释放无限光雨 X 消耗全部[Magics]（至少20个）与5个[Sanity..]。释放期间星系圆环 X X 离手，程小方失去左手装备的所有加成与被动效果。光雨结束后星系圆环自动回归，但需1个时间刻重新同步。</w:t>
      </w:r>
    </w:p>
    <w:p w14:paraId="3AA42957">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无限光雨是程小方利用星系圆环 X X 的全功能展开形态释放的全场禁咒。星系阵列展开后，圆环化为覆盖整个战场的能量投射平台，将灯火能量以光雨的形式无差别倾泻。这不仅是攻击手段，更是为全队提供持续治疗的守护之雨——攻守一体，光雨既是对敌人的审判，也是对同伴的庇护。</w:t>
      </w:r>
    </w:p>
    <w:p w14:paraId="A7E14330">
      <w:pPr>
        <w:pStyle w:val="style0"/>
        <w:spacing w:before="200" w:after="80"/>
        <w:rPr/>
      </w:pPr>
      <w:r>
        <w:rPr>
          <w:rFonts w:ascii="Microsoft YaHei" w:cs="Microsoft YaHei" w:eastAsia="Microsoft YaHei" w:hAnsi="Microsoft YaHei"/>
          <w:b/>
          <w:bCs/>
          <w:color w:val="00b4d8"/>
          <w:sz w:val="24"/>
          <w:szCs w:val="24"/>
        </w:rPr>
        <w:t>→ [全图扩散 X]</w:t>
      </w:r>
    </w:p>
    <w:p w14:paraId="27AE3E1B">
      <w:pPr>
        <w:pStyle w:val="style0"/>
        <w:spacing w:before="40" w:after="40"/>
        <w:rPr/>
      </w:pPr>
      <w:r>
        <w:rPr>
          <w:rFonts w:ascii="Microsoft YaHei" w:cs="Microsoft YaHei" w:eastAsia="Microsoft YaHei" w:hAnsi="Microsoft YaHei"/>
          <w:b/>
          <w:bCs/>
          <w:color w:val="333333"/>
          <w:sz w:val="21"/>
          <w:szCs w:val="21"/>
        </w:rPr>
        <w:t xml:space="preserve">  (●) 被动效果 1：</w:t>
      </w:r>
      <w:r>
        <w:rPr>
          <w:rFonts w:ascii="Microsoft YaHei" w:cs="Microsoft YaHei" w:eastAsia="Microsoft YaHei" w:hAnsi="Microsoft YaHei"/>
          <w:color w:val="000000"/>
          <w:sz w:val="21"/>
          <w:szCs w:val="21"/>
        </w:rPr>
        <w:t>程小方同时激活蓝色灯火剑与星系圆环 X X 的全部能量，将两者融合为「星系灯火核」，随后引爆。</w:t>
      </w:r>
    </w:p>
    <w:p w14:paraId="C492D3F1">
      <w:pPr>
        <w:pStyle w:val="style0"/>
        <w:spacing w:before="40" w:after="40"/>
        <w:rPr/>
      </w:pPr>
      <w:r>
        <w:rPr>
          <w:rFonts w:ascii="Microsoft YaHei" w:cs="Microsoft YaHei" w:eastAsia="Microsoft YaHei" w:hAnsi="Microsoft YaHei"/>
          <w:b/>
          <w:bCs/>
          <w:color w:val="333333"/>
          <w:sz w:val="21"/>
          <w:szCs w:val="21"/>
        </w:rPr>
        <w:t xml:space="preserve">  (●) 被动效果 2：</w:t>
      </w:r>
      <w:r>
        <w:rPr>
          <w:rFonts w:ascii="Microsoft YaHei" w:cs="Microsoft YaHei" w:eastAsia="Microsoft YaHei" w:hAnsi="Microsoft YaHei"/>
          <w:color w:val="000000"/>
          <w:sz w:val="21"/>
          <w:szCs w:val="21"/>
        </w:rPr>
        <w:t>星系灯火核的爆炸覆盖整个战场，对所有敌方单位造成毁灭性能量伤害（程小方攻击力×5.0，无视50%防御）。</w:t>
      </w:r>
    </w:p>
    <w:p w14:paraId="95D8F026">
      <w:pPr>
        <w:pStyle w:val="style0"/>
        <w:spacing w:before="40" w:after="40"/>
        <w:rPr/>
      </w:pPr>
      <w:r>
        <w:rPr>
          <w:rFonts w:ascii="Microsoft YaHei" w:cs="Microsoft YaHei" w:eastAsia="Microsoft YaHei" w:hAnsi="Microsoft YaHei"/>
          <w:b/>
          <w:bCs/>
          <w:color w:val="333333"/>
          <w:sz w:val="21"/>
          <w:szCs w:val="21"/>
        </w:rPr>
        <w:t xml:space="preserve">  (●) 被动效果 3：</w:t>
      </w:r>
      <w:r>
        <w:rPr>
          <w:rFonts w:ascii="Microsoft YaHei" w:cs="Microsoft YaHei" w:eastAsia="Microsoft YaHei" w:hAnsi="Microsoft YaHei"/>
          <w:color w:val="000000"/>
          <w:sz w:val="21"/>
          <w:szCs w:val="21"/>
        </w:rPr>
        <w:t>爆炸后，整个战场进入「灯火领域」——持续5个时间刻。领域内，敌方全体受到的所有伤害+30%，行动条恢复速度降低×0.30；友方全体受到的所有伤害-20%，行动条恢复速度提升×0.20。</w:t>
      </w:r>
    </w:p>
    <w:p w14:paraId="64EC20BC">
      <w:pPr>
        <w:pStyle w:val="style0"/>
        <w:spacing w:before="40" w:after="40"/>
        <w:rPr/>
      </w:pPr>
      <w:r>
        <w:rPr>
          <w:rFonts w:ascii="Microsoft YaHei" w:cs="Microsoft YaHei" w:eastAsia="Microsoft YaHei" w:hAnsi="Microsoft YaHei"/>
          <w:b/>
          <w:bCs/>
          <w:color w:val="333333"/>
          <w:sz w:val="21"/>
          <w:szCs w:val="21"/>
        </w:rPr>
        <w:t xml:space="preserve">  (●) 被动效果 4：</w:t>
      </w:r>
      <w:r>
        <w:rPr>
          <w:rFonts w:ascii="Microsoft YaHei" w:cs="Microsoft YaHei" w:eastAsia="Microsoft YaHei" w:hAnsi="Microsoft YaHei"/>
          <w:color w:val="000000"/>
          <w:sz w:val="21"/>
          <w:szCs w:val="21"/>
        </w:rPr>
        <w:t>灯火领域结束后，在战场中心生成一个「灯火灯塔」——永久存在（直至被敌方摧毁），每5个时间刻为全队恢复5个[Health.]和2个[Sanity..]。</w:t>
      </w:r>
    </w:p>
    <w:p w14:paraId="FA3DD91A">
      <w:pPr>
        <w:pStyle w:val="style0"/>
        <w:spacing w:before="40" w:after="40"/>
        <w:rPr/>
      </w:pPr>
      <w:r>
        <w:rPr>
          <w:rFonts w:ascii="Microsoft YaHei" w:cs="Microsoft YaHei" w:eastAsia="Microsoft YaHei" w:hAnsi="Microsoft YaHei"/>
          <w:b/>
          <w:bCs/>
          <w:color w:val="ff4444"/>
          <w:sz w:val="21"/>
          <w:szCs w:val="21"/>
        </w:rPr>
        <w:t xml:space="preserve">  (×)预支代价： </w:t>
      </w:r>
      <w:r>
        <w:rPr>
          <w:rFonts w:ascii="Microsoft YaHei" w:cs="Microsoft YaHei" w:eastAsia="Microsoft YaHei" w:hAnsi="Microsoft YaHei"/>
          <w:color w:val="000000"/>
          <w:sz w:val="21"/>
          <w:szCs w:val="21"/>
        </w:rPr>
        <w:t>释放全图扩散 X 消耗全部[Magics]（至少25个）、全部[Actives]与10个[Sanity..]。每场战斗仅可使用1次。使用后程小方进入「灯火休眠」状态——无法行动，持续3个时间刻。休眠结束时恢复50%[Magics]与全部[Actives]。</w:t>
      </w:r>
    </w:p>
    <w:p w14:paraId="31D6D19D">
      <w:pPr>
        <w:pStyle w:val="style0"/>
        <w:spacing w:before="60" w:after="120"/>
        <w:rPr/>
      </w:pPr>
      <w:r>
        <w:rPr>
          <w:rFonts w:ascii="Microsoft YaHei" w:cs="Microsoft YaHei" w:eastAsia="Microsoft YaHei" w:hAnsi="Microsoft YaHei"/>
          <w:b/>
          <w:bCs/>
          <w:color w:val="555555"/>
          <w:sz w:val="21"/>
          <w:szCs w:val="21"/>
        </w:rPr>
        <w:t xml:space="preserve">  (→) 被动描述：</w:t>
      </w:r>
      <w:r>
        <w:rPr>
          <w:rFonts w:ascii="Microsoft YaHei" w:cs="Microsoft YaHei" w:eastAsia="Microsoft YaHei" w:hAnsi="Microsoft YaHei"/>
          <w:i/>
          <w:iCs/>
          <w:color w:val="333333"/>
          <w:sz w:val="21"/>
          <w:szCs w:val="21"/>
        </w:rPr>
        <w:t>全图扩散是程小方作为★*7指挥者的最终禁咒——将蓝色灯火剑与星系圆环 X X 的全部力量融合为一，以一次覆盖全场的毁灭性爆炸改变整个战局。爆炸之后的灯火领域与灯火灯塔，则是程小方对「灯火不灭，指引前行」这一信念的最终诠释——即使自己倒下，灯火仍会为同伴照亮前路。</w:t>
      </w:r>
    </w:p>
    <w:p w14:paraId="CB712FC1">
      <w:pPr>
        <w:pStyle w:val="style4106"/>
        <w:spacing w:before="360" w:after="200"/>
        <w:rPr/>
      </w:pPr>
      <w:r>
        <w:rPr>
          <w:rFonts w:ascii="Microsoft YaHei" w:cs="Microsoft YaHei" w:eastAsia="Microsoft YaHei" w:hAnsi="Microsoft YaHei"/>
          <w:b/>
          <w:bCs/>
          <w:color w:val="7b2fbe"/>
          <w:sz w:val="36"/>
          <w:szCs w:val="36"/>
        </w:rPr>
        <w:t>七、被动技能总览表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1600"/>
        <w:gridCol w:w="1600"/>
        <w:gridCol w:w="3960"/>
      </w:tblGrid>
      <w:tr w14:paraId="0D037D62">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401FAFB">
            <w:pPr>
              <w:pStyle w:val="style0"/>
              <w:spacing w:before="20" w:after="20"/>
              <w:jc w:val="left"/>
              <w:rPr/>
            </w:pPr>
            <w:r>
              <w:rPr>
                <w:rFonts w:ascii="Microsoft YaHei" w:cs="Microsoft YaHei" w:eastAsia="Microsoft YaHei" w:hAnsi="Microsoft YaHei"/>
                <w:b/>
                <w:bCs/>
                <w:color w:val="ffffff"/>
                <w:sz w:val="22"/>
                <w:szCs w:val="22"/>
              </w:rPr>
              <w:t>技能名称</w:t>
            </w:r>
          </w:p>
        </w:tc>
        <w:tc>
          <w:tcPr>
            <w:tcW w:w="16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EE9796E">
            <w:pPr>
              <w:pStyle w:val="style0"/>
              <w:spacing w:before="20" w:after="20"/>
              <w:jc w:val="left"/>
              <w:rPr/>
            </w:pPr>
            <w:r>
              <w:rPr>
                <w:rFonts w:ascii="Microsoft YaHei" w:cs="Microsoft YaHei" w:eastAsia="Microsoft YaHei" w:hAnsi="Microsoft YaHei"/>
                <w:b/>
                <w:bCs/>
                <w:color w:val="ffffff"/>
                <w:sz w:val="22"/>
                <w:szCs w:val="22"/>
              </w:rPr>
              <w:t>分类</w:t>
            </w:r>
          </w:p>
        </w:tc>
        <w:tc>
          <w:tcPr>
            <w:tcW w:w="16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33CCD97">
            <w:pPr>
              <w:pStyle w:val="style0"/>
              <w:spacing w:before="20" w:after="20"/>
              <w:jc w:val="left"/>
              <w:rPr/>
            </w:pPr>
            <w:r>
              <w:rPr>
                <w:rFonts w:ascii="Microsoft YaHei" w:cs="Microsoft YaHei" w:eastAsia="Microsoft YaHei" w:hAnsi="Microsoft YaHei"/>
                <w:b/>
                <w:bCs/>
                <w:color w:val="ffffff"/>
                <w:sz w:val="22"/>
                <w:szCs w:val="22"/>
              </w:rPr>
              <w:t>等级</w:t>
            </w:r>
          </w:p>
        </w:tc>
        <w:tc>
          <w:tcPr>
            <w:tcW w:w="396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983C49F9">
            <w:pPr>
              <w:pStyle w:val="style0"/>
              <w:spacing w:before="20" w:after="20"/>
              <w:jc w:val="left"/>
              <w:rPr/>
            </w:pPr>
            <w:r>
              <w:rPr>
                <w:rFonts w:ascii="Microsoft YaHei" w:cs="Microsoft YaHei" w:eastAsia="Microsoft YaHei" w:hAnsi="Microsoft YaHei"/>
                <w:b/>
                <w:bCs/>
                <w:color w:val="ffffff"/>
                <w:sz w:val="22"/>
                <w:szCs w:val="22"/>
              </w:rPr>
              <w:t>简述</w:t>
            </w:r>
          </w:p>
        </w:tc>
      </w:tr>
      <w:tr w14:paraId="E10098B4">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923EB">
            <w:pPr>
              <w:pStyle w:val="style0"/>
              <w:spacing w:before="20" w:after="20"/>
              <w:jc w:val="left"/>
              <w:rPr/>
            </w:pPr>
            <w:r>
              <w:rPr>
                <w:rFonts w:ascii="Microsoft YaHei" w:cs="Microsoft YaHei" w:eastAsia="Microsoft YaHei" w:hAnsi="Microsoft YaHei"/>
                <w:b/>
                <w:bCs/>
                <w:color w:val="00b4d8"/>
                <w:sz w:val="22"/>
                <w:szCs w:val="22"/>
              </w:rPr>
              <w:t>领导者前任</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E9FCEB">
            <w:pPr>
              <w:pStyle w:val="style0"/>
              <w:spacing w:before="20" w:after="20"/>
              <w:jc w:val="left"/>
              <w:rPr/>
            </w:pPr>
            <w:r>
              <w:rPr>
                <w:rFonts w:ascii="Microsoft YaHei" w:cs="Microsoft YaHei" w:eastAsia="Microsoft YaHei" w:hAnsi="Microsoft YaHei"/>
                <w:b w:val="false"/>
                <w:bCs w:val="false"/>
                <w:color w:val="333333"/>
                <w:sz w:val="22"/>
                <w:szCs w:val="22"/>
              </w:rPr>
              <w:t>常驻被动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F40D23F">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B066BC">
            <w:pPr>
              <w:pStyle w:val="style0"/>
              <w:spacing w:before="20" w:after="20"/>
              <w:jc w:val="left"/>
              <w:rPr/>
            </w:pPr>
            <w:r>
              <w:rPr>
                <w:rFonts w:ascii="Microsoft YaHei" w:cs="Microsoft YaHei" w:eastAsia="Microsoft YaHei" w:hAnsi="Microsoft YaHei"/>
                <w:b w:val="false"/>
                <w:bCs w:val="false"/>
                <w:color w:val="000000"/>
                <w:sz w:val="20"/>
                <w:szCs w:val="20"/>
              </w:rPr>
              <w:t>继承前任经验，全队行动条+×0.15，致命闪避×1，士气提升</w:t>
            </w:r>
          </w:p>
        </w:tc>
      </w:tr>
      <w:tr w14:paraId="3252040E">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92318433">
            <w:pPr>
              <w:pStyle w:val="style0"/>
              <w:spacing w:before="20" w:after="20"/>
              <w:jc w:val="left"/>
              <w:rPr/>
            </w:pPr>
            <w:r>
              <w:rPr>
                <w:rFonts w:ascii="Microsoft YaHei" w:cs="Microsoft YaHei" w:eastAsia="Microsoft YaHei" w:hAnsi="Microsoft YaHei"/>
                <w:b/>
                <w:bCs/>
                <w:color w:val="00b4d8"/>
                <w:sz w:val="22"/>
                <w:szCs w:val="22"/>
              </w:rPr>
              <w:t>灵魂灯火炮</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9130C445">
            <w:pPr>
              <w:pStyle w:val="style0"/>
              <w:spacing w:before="20" w:after="20"/>
              <w:jc w:val="left"/>
              <w:rPr/>
            </w:pPr>
            <w:r>
              <w:rPr>
                <w:rFonts w:ascii="Microsoft YaHei" w:cs="Microsoft YaHei" w:eastAsia="Microsoft YaHei" w:hAnsi="Microsoft YaHei"/>
                <w:b w:val="false"/>
                <w:bCs w:val="false"/>
                <w:color w:val="333333"/>
                <w:sz w:val="22"/>
                <w:szCs w:val="22"/>
              </w:rPr>
              <w:t>常驻被动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CC2189">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6EBEF3">
            <w:pPr>
              <w:pStyle w:val="style0"/>
              <w:spacing w:before="20" w:after="20"/>
              <w:jc w:val="left"/>
              <w:rPr/>
            </w:pPr>
            <w:r>
              <w:rPr>
                <w:rFonts w:ascii="Microsoft YaHei" w:cs="Microsoft YaHei" w:eastAsia="Microsoft YaHei" w:hAnsi="Microsoft YaHei"/>
                <w:b w:val="false"/>
                <w:bCs w:val="false"/>
                <w:color w:val="000000"/>
                <w:sz w:val="20"/>
                <w:szCs w:val="20"/>
              </w:rPr>
              <w:t>远程灯火炮击，蓄能防御立场，灼烧场地</w:t>
            </w:r>
          </w:p>
        </w:tc>
      </w:tr>
      <w:tr w14:paraId="68938B64">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B2A691FC">
            <w:pPr>
              <w:pStyle w:val="style0"/>
              <w:spacing w:before="20" w:after="20"/>
              <w:jc w:val="left"/>
              <w:rPr/>
            </w:pPr>
            <w:r>
              <w:rPr>
                <w:rFonts w:ascii="Microsoft YaHei" w:cs="Microsoft YaHei" w:eastAsia="Microsoft YaHei" w:hAnsi="Microsoft YaHei"/>
                <w:b/>
                <w:bCs/>
                <w:color w:val="00b4d8"/>
                <w:sz w:val="22"/>
                <w:szCs w:val="22"/>
              </w:rPr>
              <w:t>灯火指引</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249EC">
            <w:pPr>
              <w:pStyle w:val="style0"/>
              <w:spacing w:before="20" w:after="20"/>
              <w:jc w:val="left"/>
              <w:rPr/>
            </w:pPr>
            <w:r>
              <w:rPr>
                <w:rFonts w:ascii="Microsoft YaHei" w:cs="Microsoft YaHei" w:eastAsia="Microsoft YaHei" w:hAnsi="Microsoft YaHei"/>
                <w:b w:val="false"/>
                <w:bCs w:val="false"/>
                <w:color w:val="333333"/>
                <w:sz w:val="22"/>
                <w:szCs w:val="22"/>
              </w:rPr>
              <w:t>常驻被动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B828866">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580D170">
            <w:pPr>
              <w:pStyle w:val="style0"/>
              <w:spacing w:before="20" w:after="20"/>
              <w:jc w:val="left"/>
              <w:rPr/>
            </w:pPr>
            <w:r>
              <w:rPr>
                <w:rFonts w:ascii="Microsoft YaHei" w:cs="Microsoft YaHei" w:eastAsia="Microsoft YaHei" w:hAnsi="Microsoft YaHei"/>
                <w:b w:val="false"/>
                <w:bCs w:val="false"/>
                <w:color w:val="000000"/>
                <w:sz w:val="20"/>
                <w:szCs w:val="20"/>
              </w:rPr>
              <w:t>能量护盾，队友治疗，精神免疫</w:t>
            </w:r>
          </w:p>
        </w:tc>
      </w:tr>
      <w:tr w14:paraId="31667C3E">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9C9B7B92">
            <w:pPr>
              <w:pStyle w:val="style0"/>
              <w:spacing w:before="20" w:after="20"/>
              <w:jc w:val="left"/>
              <w:rPr/>
            </w:pPr>
            <w:r>
              <w:rPr>
                <w:rFonts w:ascii="Microsoft YaHei" w:cs="Microsoft YaHei" w:eastAsia="Microsoft YaHei" w:hAnsi="Microsoft YaHei"/>
                <w:b/>
                <w:bCs/>
                <w:color w:val="00b4d8"/>
                <w:sz w:val="22"/>
                <w:szCs w:val="22"/>
              </w:rPr>
              <w:t>好奇心</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E1A271B0">
            <w:pPr>
              <w:pStyle w:val="style0"/>
              <w:spacing w:before="20" w:after="20"/>
              <w:jc w:val="left"/>
              <w:rPr/>
            </w:pPr>
            <w:r>
              <w:rPr>
                <w:rFonts w:ascii="Microsoft YaHei" w:cs="Microsoft YaHei" w:eastAsia="Microsoft YaHei" w:hAnsi="Microsoft YaHei"/>
                <w:b w:val="false"/>
                <w:bCs w:val="false"/>
                <w:color w:val="333333"/>
                <w:sz w:val="22"/>
                <w:szCs w:val="22"/>
              </w:rPr>
              <w:t>常驻被动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81E5FF94">
            <w:pPr>
              <w:pStyle w:val="style0"/>
              <w:spacing w:before="20" w:after="20"/>
              <w:jc w:val="left"/>
              <w:rPr/>
            </w:pPr>
            <w:r>
              <w:rPr>
                <w:rFonts w:ascii="Microsoft YaHei" w:cs="Microsoft YaHei" w:eastAsia="Microsoft YaHei" w:hAnsi="Microsoft YaHei"/>
                <w:b w:val="false"/>
                <w:bCs w:val="false"/>
                <w:color w:val="000000"/>
                <w:sz w:val="22"/>
                <w:szCs w:val="22"/>
              </w:rPr>
              <w:t>IV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06D4B3">
            <w:pPr>
              <w:pStyle w:val="style0"/>
              <w:spacing w:before="20" w:after="20"/>
              <w:jc w:val="left"/>
              <w:rPr/>
            </w:pPr>
            <w:r>
              <w:rPr>
                <w:rFonts w:ascii="Microsoft YaHei" w:cs="Microsoft YaHei" w:eastAsia="Microsoft YaHei" w:hAnsi="Microsoft YaHei"/>
                <w:b w:val="false"/>
                <w:bCs w:val="false"/>
                <w:color w:val="000000"/>
                <w:sz w:val="20"/>
                <w:szCs w:val="20"/>
              </w:rPr>
              <w:t>未知感知，首次战斗加成，消耗理智加速解析</w:t>
            </w:r>
          </w:p>
        </w:tc>
      </w:tr>
      <w:tr w14:paraId="B2D90CDC">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C8A179F">
            <w:pPr>
              <w:pStyle w:val="style0"/>
              <w:spacing w:before="20" w:after="20"/>
              <w:jc w:val="left"/>
              <w:rPr/>
            </w:pPr>
            <w:r>
              <w:rPr>
                <w:rFonts w:ascii="Microsoft YaHei" w:cs="Microsoft YaHei" w:eastAsia="Microsoft YaHei" w:hAnsi="Microsoft YaHei"/>
                <w:b/>
                <w:bCs/>
                <w:color w:val="00b4d8"/>
                <w:sz w:val="22"/>
                <w:szCs w:val="22"/>
              </w:rPr>
              <w:t>蓝色灯火剑</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9D34252E">
            <w:pPr>
              <w:pStyle w:val="style0"/>
              <w:spacing w:before="20" w:after="20"/>
              <w:jc w:val="left"/>
              <w:rPr/>
            </w:pPr>
            <w:r>
              <w:rPr>
                <w:rFonts w:ascii="Microsoft YaHei" w:cs="Microsoft YaHei" w:eastAsia="Microsoft YaHei" w:hAnsi="Microsoft YaHei"/>
                <w:b w:val="false"/>
                <w:bCs w:val="false"/>
                <w:color w:val="333333"/>
                <w:sz w:val="22"/>
                <w:szCs w:val="22"/>
              </w:rPr>
              <w:t>常驻被动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FD656">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C7FC1E">
            <w:pPr>
              <w:pStyle w:val="style0"/>
              <w:spacing w:before="20" w:after="20"/>
              <w:jc w:val="left"/>
              <w:rPr/>
            </w:pPr>
            <w:r>
              <w:rPr>
                <w:rFonts w:ascii="Microsoft YaHei" w:cs="Microsoft YaHei" w:eastAsia="Microsoft YaHei" w:hAnsi="Microsoft YaHei"/>
                <w:b w:val="false"/>
                <w:bCs w:val="false"/>
                <w:color w:val="000000"/>
                <w:sz w:val="20"/>
                <w:szCs w:val="20"/>
              </w:rPr>
              <w:t>灯火伤害+25%，格挡回魔，燃灯模式</w:t>
            </w:r>
          </w:p>
        </w:tc>
      </w:tr>
      <w:tr w14:paraId="0FDCE7F9">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E0A0A701">
            <w:pPr>
              <w:pStyle w:val="style0"/>
              <w:spacing w:before="20" w:after="20"/>
              <w:jc w:val="left"/>
              <w:rPr/>
            </w:pPr>
            <w:r>
              <w:rPr>
                <w:rFonts w:ascii="Microsoft YaHei" w:cs="Microsoft YaHei" w:eastAsia="Microsoft YaHei" w:hAnsi="Microsoft YaHei"/>
                <w:b/>
                <w:bCs/>
                <w:color w:val="00b4d8"/>
                <w:sz w:val="22"/>
                <w:szCs w:val="22"/>
              </w:rPr>
              <w:t>阳电子-震颤引爆</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C1E1A5F">
            <w:pPr>
              <w:pStyle w:val="style0"/>
              <w:spacing w:before="20" w:after="20"/>
              <w:jc w:val="left"/>
              <w:rPr/>
            </w:pPr>
            <w:r>
              <w:rPr>
                <w:rFonts w:ascii="Microsoft YaHei" w:cs="Microsoft YaHei" w:eastAsia="Microsoft YaHei" w:hAnsi="Microsoft YaHei"/>
                <w:b w:val="false"/>
                <w:bCs w:val="false"/>
                <w:color w:val="333333"/>
                <w:sz w:val="22"/>
                <w:szCs w:val="22"/>
              </w:rPr>
              <w:t>常驻被动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B27B7116">
            <w:pPr>
              <w:pStyle w:val="style0"/>
              <w:spacing w:before="20" w:after="20"/>
              <w:jc w:val="left"/>
              <w:rPr/>
            </w:pPr>
            <w:r>
              <w:rPr>
                <w:rFonts w:ascii="Microsoft YaHei" w:cs="Microsoft YaHei" w:eastAsia="Microsoft YaHei" w:hAnsi="Microsoft YaHei"/>
                <w:b w:val="false"/>
                <w:bCs w:val="false"/>
                <w:color w:val="000000"/>
                <w:sz w:val="22"/>
                <w:szCs w:val="22"/>
              </w:rPr>
              <w:t>IV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F98966F">
            <w:pPr>
              <w:pStyle w:val="style0"/>
              <w:spacing w:before="20" w:after="20"/>
              <w:jc w:val="left"/>
              <w:rPr/>
            </w:pPr>
            <w:r>
              <w:rPr>
                <w:rFonts w:ascii="Microsoft YaHei" w:cs="Microsoft YaHei" w:eastAsia="Microsoft YaHei" w:hAnsi="Microsoft YaHei"/>
                <w:b w:val="false"/>
                <w:bCs w:val="false"/>
                <w:color w:val="000000"/>
                <w:sz w:val="20"/>
                <w:szCs w:val="20"/>
              </w:rPr>
              <w:t>震颤标记积累，5层引爆，电子过载</w:t>
            </w:r>
          </w:p>
        </w:tc>
      </w:tr>
      <w:tr w14:paraId="6AD7A600">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FF4D71">
            <w:pPr>
              <w:pStyle w:val="style0"/>
              <w:spacing w:before="20" w:after="20"/>
              <w:jc w:val="left"/>
              <w:rPr/>
            </w:pPr>
            <w:r>
              <w:rPr>
                <w:rFonts w:ascii="Microsoft YaHei" w:cs="Microsoft YaHei" w:eastAsia="Microsoft YaHei" w:hAnsi="Microsoft YaHei"/>
                <w:b/>
                <w:bCs/>
                <w:color w:val="00b4d8"/>
                <w:sz w:val="22"/>
                <w:szCs w:val="22"/>
              </w:rPr>
              <w:t>等离子爆裂冲击波</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69E7AA">
            <w:pPr>
              <w:pStyle w:val="style0"/>
              <w:spacing w:before="20" w:after="20"/>
              <w:jc w:val="left"/>
              <w:rPr/>
            </w:pPr>
            <w:r>
              <w:rPr>
                <w:rFonts w:ascii="Microsoft YaHei" w:cs="Microsoft YaHei" w:eastAsia="Microsoft YaHei" w:hAnsi="Microsoft YaHei"/>
                <w:b w:val="false"/>
                <w:bCs w:val="false"/>
                <w:color w:val="333333"/>
                <w:sz w:val="22"/>
                <w:szCs w:val="22"/>
              </w:rPr>
              <w:t>常驻被动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E0D7C964">
            <w:pPr>
              <w:pStyle w:val="style0"/>
              <w:spacing w:before="20" w:after="20"/>
              <w:jc w:val="left"/>
              <w:rPr/>
            </w:pPr>
            <w:r>
              <w:rPr>
                <w:rFonts w:ascii="Microsoft YaHei" w:cs="Microsoft YaHei" w:eastAsia="Microsoft YaHei" w:hAnsi="Microsoft YaHei"/>
                <w:b w:val="false"/>
                <w:bCs w:val="false"/>
                <w:color w:val="000000"/>
                <w:sz w:val="22"/>
                <w:szCs w:val="22"/>
              </w:rPr>
              <w:t>IV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EC35891">
            <w:pPr>
              <w:pStyle w:val="style0"/>
              <w:spacing w:before="20" w:after="20"/>
              <w:jc w:val="left"/>
              <w:rPr/>
            </w:pPr>
            <w:r>
              <w:rPr>
                <w:rFonts w:ascii="Microsoft YaHei" w:cs="Microsoft YaHei" w:eastAsia="Microsoft YaHei" w:hAnsi="Microsoft YaHei"/>
                <w:b w:val="false"/>
                <w:bCs w:val="false"/>
                <w:color w:val="000000"/>
                <w:sz w:val="20"/>
                <w:szCs w:val="20"/>
              </w:rPr>
              <w:t>环形冲击波，击退碰撞，等离子护甲</w:t>
            </w:r>
          </w:p>
        </w:tc>
      </w:tr>
      <w:tr w14:paraId="469F2FAE">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96DB1A3F">
            <w:pPr>
              <w:pStyle w:val="style0"/>
              <w:spacing w:before="20" w:after="20"/>
              <w:jc w:val="left"/>
              <w:rPr/>
            </w:pPr>
            <w:r>
              <w:rPr>
                <w:rFonts w:ascii="Microsoft YaHei" w:cs="Microsoft YaHei" w:eastAsia="Microsoft YaHei" w:hAnsi="Microsoft YaHei"/>
                <w:b/>
                <w:bCs/>
                <w:color w:val="00b4d8"/>
                <w:sz w:val="22"/>
                <w:szCs w:val="22"/>
              </w:rPr>
              <w:t>等离子爆裂（强化）</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6B38E06">
            <w:pPr>
              <w:pStyle w:val="style0"/>
              <w:spacing w:before="20" w:after="20"/>
              <w:jc w:val="left"/>
              <w:rPr/>
            </w:pPr>
            <w:r>
              <w:rPr>
                <w:rFonts w:ascii="Microsoft YaHei" w:cs="Microsoft YaHei" w:eastAsia="Microsoft YaHei" w:hAnsi="Microsoft YaHei"/>
                <w:b w:val="false"/>
                <w:bCs w:val="false"/>
                <w:color w:val="333333"/>
                <w:sz w:val="22"/>
                <w:szCs w:val="22"/>
              </w:rPr>
              <w:t>平衡型被动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FDBD1A97">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8E0377C">
            <w:pPr>
              <w:pStyle w:val="style0"/>
              <w:spacing w:before="20" w:after="20"/>
              <w:jc w:val="left"/>
              <w:rPr/>
            </w:pPr>
            <w:r>
              <w:rPr>
                <w:rFonts w:ascii="Microsoft YaHei" w:cs="Microsoft YaHei" w:eastAsia="Microsoft YaHei" w:hAnsi="Microsoft YaHei"/>
                <w:b w:val="false"/>
                <w:bCs w:val="false"/>
                <w:color w:val="000000"/>
                <w:sz w:val="20"/>
                <w:szCs w:val="20"/>
              </w:rPr>
              <w:t>双星联动，范围+50%，星系标记追踪</w:t>
            </w:r>
          </w:p>
        </w:tc>
      </w:tr>
      <w:tr w14:paraId="AE829F6B">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1DF0AC">
            <w:pPr>
              <w:pStyle w:val="style0"/>
              <w:spacing w:before="20" w:after="20"/>
              <w:jc w:val="left"/>
              <w:rPr/>
            </w:pPr>
            <w:r>
              <w:rPr>
                <w:rFonts w:ascii="Microsoft YaHei" w:cs="Microsoft YaHei" w:eastAsia="Microsoft YaHei" w:hAnsi="Microsoft YaHei"/>
                <w:b/>
                <w:bCs/>
                <w:color w:val="00b4d8"/>
                <w:sz w:val="22"/>
                <w:szCs w:val="22"/>
              </w:rPr>
              <w:t>业 - 程小方</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67EC5A">
            <w:pPr>
              <w:pStyle w:val="style0"/>
              <w:spacing w:before="20" w:after="20"/>
              <w:jc w:val="left"/>
              <w:rPr/>
            </w:pPr>
            <w:r>
              <w:rPr>
                <w:rFonts w:ascii="Microsoft YaHei" w:cs="Microsoft YaHei" w:eastAsia="Microsoft YaHei" w:hAnsi="Microsoft YaHei"/>
                <w:b w:val="false"/>
                <w:bCs w:val="false"/>
                <w:color w:val="333333"/>
                <w:sz w:val="22"/>
                <w:szCs w:val="22"/>
              </w:rPr>
              <w:t>可激活被动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0905B">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B94B4">
            <w:pPr>
              <w:pStyle w:val="style0"/>
              <w:spacing w:before="20" w:after="20"/>
              <w:jc w:val="left"/>
              <w:rPr/>
            </w:pPr>
            <w:r>
              <w:rPr>
                <w:rFonts w:ascii="Microsoft YaHei" w:cs="Microsoft YaHei" w:eastAsia="Microsoft YaHei" w:hAnsi="Microsoft YaHei"/>
                <w:b w:val="false"/>
                <w:bCs w:val="false"/>
                <w:color w:val="000000"/>
                <w:sz w:val="20"/>
                <w:szCs w:val="20"/>
              </w:rPr>
              <w:t>灯火核心解放，全属性强化，业火真实伤害</w:t>
            </w:r>
          </w:p>
        </w:tc>
      </w:tr>
      <w:tr w14:paraId="18F22DC1">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82553DFC">
            <w:pPr>
              <w:pStyle w:val="style0"/>
              <w:spacing w:before="20" w:after="20"/>
              <w:jc w:val="left"/>
              <w:rPr/>
            </w:pPr>
            <w:r>
              <w:rPr>
                <w:rFonts w:ascii="Microsoft YaHei" w:cs="Microsoft YaHei" w:eastAsia="Microsoft YaHei" w:hAnsi="Microsoft YaHei"/>
                <w:b/>
                <w:bCs/>
                <w:color w:val="00b4d8"/>
                <w:sz w:val="22"/>
                <w:szCs w:val="22"/>
              </w:rPr>
              <w:t>业 - 新的事物</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508561F">
            <w:pPr>
              <w:pStyle w:val="style0"/>
              <w:spacing w:before="20" w:after="20"/>
              <w:jc w:val="left"/>
              <w:rPr/>
            </w:pPr>
            <w:r>
              <w:rPr>
                <w:rFonts w:ascii="Microsoft YaHei" w:cs="Microsoft YaHei" w:eastAsia="Microsoft YaHei" w:hAnsi="Microsoft YaHei"/>
                <w:b w:val="false"/>
                <w:bCs w:val="false"/>
                <w:color w:val="333333"/>
                <w:sz w:val="22"/>
                <w:szCs w:val="22"/>
              </w:rPr>
              <w:t>可激活被动</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EB06F6DE">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A847AA">
            <w:pPr>
              <w:pStyle w:val="style0"/>
              <w:spacing w:before="20" w:after="20"/>
              <w:jc w:val="left"/>
              <w:rPr/>
            </w:pPr>
            <w:r>
              <w:rPr>
                <w:rFonts w:ascii="Microsoft YaHei" w:cs="Microsoft YaHei" w:eastAsia="Microsoft YaHei" w:hAnsi="Microsoft YaHei"/>
                <w:b w:val="false"/>
                <w:bCs w:val="false"/>
                <w:color w:val="000000"/>
                <w:sz w:val="20"/>
                <w:szCs w:val="20"/>
              </w:rPr>
              <w:t>洞察之眼，可能性分支预览，最优路径</w:t>
            </w:r>
          </w:p>
        </w:tc>
      </w:tr>
      <w:tr w14:paraId="DEB34BE6">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065BDB">
            <w:pPr>
              <w:pStyle w:val="style0"/>
              <w:spacing w:before="20" w:after="20"/>
              <w:jc w:val="left"/>
              <w:rPr/>
            </w:pPr>
            <w:r>
              <w:rPr>
                <w:rFonts w:ascii="Microsoft YaHei" w:cs="Microsoft YaHei" w:eastAsia="Microsoft YaHei" w:hAnsi="Microsoft YaHei"/>
                <w:b/>
                <w:bCs/>
                <w:color w:val="ff4444"/>
                <w:sz w:val="22"/>
                <w:szCs w:val="22"/>
              </w:rPr>
              <w:t>无限连锁 X</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EF01A5CF">
            <w:pPr>
              <w:pStyle w:val="style0"/>
              <w:spacing w:before="20" w:after="20"/>
              <w:jc w:val="left"/>
              <w:rPr/>
            </w:pPr>
            <w:r>
              <w:rPr>
                <w:rFonts w:ascii="Microsoft YaHei" w:cs="Microsoft YaHei" w:eastAsia="Microsoft YaHei" w:hAnsi="Microsoft YaHei"/>
                <w:b w:val="false"/>
                <w:bCs w:val="false"/>
                <w:color w:val="ff4444"/>
                <w:sz w:val="22"/>
                <w:szCs w:val="22"/>
              </w:rPr>
              <w:t>终极禁咒</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4E77E67">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C192299A">
            <w:pPr>
              <w:pStyle w:val="style0"/>
              <w:spacing w:before="20" w:after="20"/>
              <w:jc w:val="left"/>
              <w:rPr/>
            </w:pPr>
            <w:r>
              <w:rPr>
                <w:rFonts w:ascii="Microsoft YaHei" w:cs="Microsoft YaHei" w:eastAsia="Microsoft YaHei" w:hAnsi="Microsoft YaHei"/>
                <w:b w:val="false"/>
                <w:bCs w:val="false"/>
                <w:color w:val="000000"/>
                <w:sz w:val="20"/>
                <w:szCs w:val="20"/>
              </w:rPr>
              <w:t>递增连击，灯火连锁叠加，终结爆裂</w:t>
            </w:r>
          </w:p>
        </w:tc>
      </w:tr>
      <w:tr w14:paraId="0ECCF362">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2DFF82">
            <w:pPr>
              <w:pStyle w:val="style0"/>
              <w:spacing w:before="20" w:after="20"/>
              <w:jc w:val="left"/>
              <w:rPr/>
            </w:pPr>
            <w:r>
              <w:rPr>
                <w:rFonts w:ascii="Microsoft YaHei" w:cs="Microsoft YaHei" w:eastAsia="Microsoft YaHei" w:hAnsi="Microsoft YaHei"/>
                <w:b/>
                <w:bCs/>
                <w:color w:val="ff4444"/>
                <w:sz w:val="22"/>
                <w:szCs w:val="22"/>
              </w:rPr>
              <w:t>终末之力 X</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5C03F4">
            <w:pPr>
              <w:pStyle w:val="style0"/>
              <w:spacing w:before="20" w:after="20"/>
              <w:jc w:val="left"/>
              <w:rPr/>
            </w:pPr>
            <w:r>
              <w:rPr>
                <w:rFonts w:ascii="Microsoft YaHei" w:cs="Microsoft YaHei" w:eastAsia="Microsoft YaHei" w:hAnsi="Microsoft YaHei"/>
                <w:b w:val="false"/>
                <w:bCs w:val="false"/>
                <w:color w:val="ff4444"/>
                <w:sz w:val="22"/>
                <w:szCs w:val="22"/>
              </w:rPr>
              <w:t>终极禁咒</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D1FC535">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81FD2CE1">
            <w:pPr>
              <w:pStyle w:val="style0"/>
              <w:spacing w:before="20" w:after="20"/>
              <w:jc w:val="left"/>
              <w:rPr/>
            </w:pPr>
            <w:r>
              <w:rPr>
                <w:rFonts w:ascii="Microsoft YaHei" w:cs="Microsoft YaHei" w:eastAsia="Microsoft YaHei" w:hAnsi="Microsoft YaHei"/>
                <w:b w:val="false"/>
                <w:bCs w:val="false"/>
                <w:color w:val="000000"/>
                <w:sz w:val="20"/>
                <w:szCs w:val="20"/>
              </w:rPr>
              <w:t>×10.0无视防御单攻，终末裂隙，灯火余烬</w:t>
            </w:r>
          </w:p>
        </w:tc>
      </w:tr>
      <w:tr w14:paraId="0CBD81E9">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6E0B57">
            <w:pPr>
              <w:pStyle w:val="style0"/>
              <w:spacing w:before="20" w:after="20"/>
              <w:jc w:val="left"/>
              <w:rPr/>
            </w:pPr>
            <w:r>
              <w:rPr>
                <w:rFonts w:ascii="Microsoft YaHei" w:cs="Microsoft YaHei" w:eastAsia="Microsoft YaHei" w:hAnsi="Microsoft YaHei"/>
                <w:b/>
                <w:bCs/>
                <w:color w:val="ff4444"/>
                <w:sz w:val="22"/>
                <w:szCs w:val="22"/>
              </w:rPr>
              <w:t>无限光雨 X</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ACD59ED7">
            <w:pPr>
              <w:pStyle w:val="style0"/>
              <w:spacing w:before="20" w:after="20"/>
              <w:jc w:val="left"/>
              <w:rPr/>
            </w:pPr>
            <w:r>
              <w:rPr>
                <w:rFonts w:ascii="Microsoft YaHei" w:cs="Microsoft YaHei" w:eastAsia="Microsoft YaHei" w:hAnsi="Microsoft YaHei"/>
                <w:b w:val="false"/>
                <w:bCs w:val="false"/>
                <w:color w:val="ff4444"/>
                <w:sz w:val="22"/>
                <w:szCs w:val="22"/>
              </w:rPr>
              <w:t>终极禁咒</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DFBED86B">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5785EC">
            <w:pPr>
              <w:pStyle w:val="style0"/>
              <w:spacing w:before="20" w:after="20"/>
              <w:jc w:val="left"/>
              <w:rPr/>
            </w:pPr>
            <w:r>
              <w:rPr>
                <w:rFonts w:ascii="Microsoft YaHei" w:cs="Microsoft YaHei" w:eastAsia="Microsoft YaHei" w:hAnsi="Microsoft YaHei"/>
                <w:b w:val="false"/>
                <w:bCs w:val="false"/>
                <w:color w:val="000000"/>
                <w:sz w:val="20"/>
                <w:szCs w:val="20"/>
              </w:rPr>
              <w:t>全场光雨，持续伤害+治疗，星系庇护</w:t>
            </w:r>
          </w:p>
        </w:tc>
      </w:tr>
      <w:tr w14:paraId="6C4688A2">
        <w:tblPrEx/>
        <w:trPr>
          <w:cantSplit/>
        </w:trPr>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EB14D0">
            <w:pPr>
              <w:pStyle w:val="style0"/>
              <w:spacing w:before="20" w:after="20"/>
              <w:jc w:val="left"/>
              <w:rPr/>
            </w:pPr>
            <w:r>
              <w:rPr>
                <w:rFonts w:ascii="Microsoft YaHei" w:cs="Microsoft YaHei" w:eastAsia="Microsoft YaHei" w:hAnsi="Microsoft YaHei"/>
                <w:b/>
                <w:bCs/>
                <w:color w:val="ff4444"/>
                <w:sz w:val="22"/>
                <w:szCs w:val="22"/>
              </w:rPr>
              <w:t>全图扩散 X</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3BFE8">
            <w:pPr>
              <w:pStyle w:val="style0"/>
              <w:spacing w:before="20" w:after="20"/>
              <w:jc w:val="left"/>
              <w:rPr/>
            </w:pPr>
            <w:r>
              <w:rPr>
                <w:rFonts w:ascii="Microsoft YaHei" w:cs="Microsoft YaHei" w:eastAsia="Microsoft YaHei" w:hAnsi="Microsoft YaHei"/>
                <w:b w:val="false"/>
                <w:bCs w:val="false"/>
                <w:color w:val="ff4444"/>
                <w:sz w:val="22"/>
                <w:szCs w:val="22"/>
              </w:rPr>
              <w:t>终极禁咒</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E019964C">
            <w:pPr>
              <w:pStyle w:val="style0"/>
              <w:spacing w:before="20" w:after="20"/>
              <w:jc w:val="left"/>
              <w:rPr/>
            </w:pPr>
            <w:r>
              <w:rPr>
                <w:rFonts w:ascii="Microsoft YaHei" w:cs="Microsoft YaHei" w:eastAsia="Microsoft YaHei" w:hAnsi="Microsoft YaHei"/>
                <w:b w:val="false"/>
                <w:bCs w:val="false"/>
                <w:color w:val="000000"/>
                <w:sz w:val="22"/>
                <w:szCs w:val="22"/>
              </w:rPr>
              <w:t>V 阶</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E3EE9B0E">
            <w:pPr>
              <w:pStyle w:val="style0"/>
              <w:spacing w:before="20" w:after="20"/>
              <w:jc w:val="left"/>
              <w:rPr/>
            </w:pPr>
            <w:r>
              <w:rPr>
                <w:rFonts w:ascii="Microsoft YaHei" w:cs="Microsoft YaHei" w:eastAsia="Microsoft YaHei" w:hAnsi="Microsoft YaHei"/>
                <w:b w:val="false"/>
                <w:bCs w:val="false"/>
                <w:color w:val="000000"/>
                <w:sz w:val="20"/>
                <w:szCs w:val="20"/>
              </w:rPr>
              <w:t>全场毁灭爆炸，灯火领域，灯火灯塔</w:t>
            </w:r>
          </w:p>
        </w:tc>
      </w:tr>
    </w:tbl>
    <w:p w14:paraId="B2A47A10">
      <w:pPr>
        <w:pStyle w:val="style4106"/>
        <w:spacing w:before="360" w:after="200"/>
        <w:rPr/>
      </w:pPr>
      <w:r>
        <w:rPr>
          <w:rFonts w:ascii="Microsoft YaHei" w:cs="Microsoft YaHei" w:eastAsia="Microsoft YaHei" w:hAnsi="Microsoft YaHei"/>
          <w:b/>
          <w:bCs/>
          <w:color w:val="7b2fbe"/>
          <w:sz w:val="36"/>
          <w:szCs w:val="36"/>
        </w:rPr>
        <w:t>八、形象图</w:t>
      </w:r>
    </w:p>
    <w:p w14:paraId="E552EBE9">
      <w:pPr>
        <w:pStyle w:val="style0"/>
        <w:spacing w:before="80" w:after="80"/>
        <w:jc w:val="left"/>
        <w:rPr/>
      </w:pPr>
      <w:r>
        <w:rPr>
          <w:rFonts w:ascii="Microsoft YaHei" w:cs="Microsoft YaHei" w:eastAsia="Microsoft YaHei" w:hAnsi="Microsoft YaHei"/>
          <w:b w:val="false"/>
          <w:bCs w:val="false"/>
          <w:color w:val="555555"/>
          <w:sz w:val="20"/>
          <w:szCs w:val="20"/>
        </w:rPr>
        <w:t>以下为程小方（Elite Cube XX+）的标准机体形象。紫色系机体，青色瞳孔，胸口圆形灯火核心，头顶天线突起。右手持有蓝色灯火剑，左手装备星系圆环 X X。</w:t>
      </w:r>
    </w:p>
    <w:p w14:paraId="D8B9822B">
      <w:pPr>
        <w:pStyle w:val="style0"/>
        <w:spacing w:before="200" w:after="200"/>
        <w:jc w:val="center"/>
        <w:rPr/>
      </w:pPr>
      <w:r>
        <w:rPr/>
        <w:drawing>
          <wp:inline distL="0" distT="0" distB="0" distR="0">
            <wp:extent cx="2098625" cy="2098625"/>
            <wp:effectExtent l="0" t="0" r="0" b="0"/>
            <wp:docPr id="1028" name="character_full" descr="程小方 - Elite Cube XX+ 完整形象"/>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character_full"/>
                    <pic:cNvPicPr/>
                  </pic:nvPicPr>
                  <pic:blipFill>
                    <a:blip r:embed="rId2" cstate="print"/>
                    <a:srcRect l="0" t="0" r="0" b="0"/>
                    <a:stretch/>
                  </pic:blipFill>
                  <pic:spPr>
                    <a:xfrm rot="0">
                      <a:off x="0" y="0"/>
                      <a:ext cx="2098625" cy="2098625"/>
                    </a:xfrm>
                    <a:prstGeom prst="rect"/>
                  </pic:spPr>
                </pic:pic>
              </a:graphicData>
            </a:graphic>
          </wp:inline>
        </w:drawing>
      </w:r>
    </w:p>
    <w:p w14:paraId="57C022A5">
      <w:pPr>
        <w:pStyle w:val="style4106"/>
        <w:spacing w:before="360" w:after="200"/>
        <w:rPr/>
      </w:pPr>
      <w:r>
        <w:rPr>
          <w:rFonts w:ascii="Microsoft YaHei" w:cs="Microsoft YaHei" w:eastAsia="Microsoft YaHei" w:hAnsi="Microsoft YaHei"/>
          <w:b/>
          <w:bCs/>
          <w:color w:val="7b2fbe"/>
          <w:sz w:val="36"/>
          <w:szCs w:val="36"/>
        </w:rPr>
        <w:t>九、设定备注</w:t>
      </w:r>
    </w:p>
    <w:p w14:paraId="EEB0891A">
      <w:pPr>
        <w:pStyle w:val="style0"/>
        <w:spacing w:before="80" w:after="80"/>
        <w:jc w:val="left"/>
        <w:rPr/>
      </w:pPr>
      <w:r>
        <w:rPr>
          <w:rFonts w:ascii="Microsoft YaHei" w:cs="Microsoft YaHei" w:eastAsia="Microsoft YaHei" w:hAnsi="Microsoft YaHei"/>
          <w:b/>
          <w:bCs/>
          <w:color w:val="7b2fbe"/>
          <w:sz w:val="22"/>
          <w:szCs w:val="22"/>
        </w:rPr>
        <w:t>◆ 星级说明</w:t>
      </w:r>
    </w:p>
    <w:p w14:paraId="7A53818F">
      <w:pPr>
        <w:pStyle w:val="style0"/>
        <w:spacing w:before="80" w:after="80"/>
        <w:jc w:val="left"/>
        <w:rPr/>
      </w:pPr>
      <w:r>
        <w:rPr>
          <w:rFonts w:ascii="Microsoft YaHei" w:cs="Microsoft YaHei" w:eastAsia="Microsoft YaHei" w:hAnsi="Microsoft YaHei"/>
          <w:b w:val="false"/>
          <w:bCs w:val="false"/>
          <w:color w:val="000000"/>
          <w:sz w:val="22"/>
          <w:szCs w:val="22"/>
        </w:rPr>
        <w:t>角色星级最高为*6。★*7为超规格存在，代表队伍指挥者或其深邃的战斗能力。程小方以★*7的身份存在，意味着他的权限与力量已超越常规角色的框架。黑星（★）代表权限等级，白星（☆）代表正常强度角色。</w:t>
      </w:r>
    </w:p>
    <w:p w14:paraId="81AD2482">
      <w:pPr>
        <w:pStyle w:val="style0"/>
        <w:spacing w:before="80" w:after="80"/>
        <w:jc w:val="left"/>
        <w:rPr/>
      </w:pPr>
      <w:r>
        <w:rPr>
          <w:rFonts w:ascii="Microsoft YaHei" w:cs="Microsoft YaHei" w:eastAsia="Microsoft YaHei" w:hAnsi="Microsoft YaHei"/>
          <w:b/>
          <w:bCs/>
          <w:color w:val="7b2fbe"/>
          <w:sz w:val="22"/>
          <w:szCs w:val="22"/>
        </w:rPr>
        <w:t>◆ 威胁等级说明</w:t>
      </w:r>
    </w:p>
    <w:p w14:paraId="B171F059">
      <w:pPr>
        <w:pStyle w:val="style0"/>
        <w:spacing w:before="80" w:after="80"/>
        <w:jc w:val="left"/>
        <w:rPr/>
      </w:pPr>
      <w:r>
        <w:rPr>
          <w:rFonts w:ascii="Microsoft YaHei" w:cs="Microsoft YaHei" w:eastAsia="Microsoft YaHei" w:hAnsi="Microsoft YaHei"/>
          <w:b w:val="false"/>
          <w:bCs w:val="false"/>
          <w:color w:val="000000"/>
          <w:sz w:val="22"/>
          <w:szCs w:val="22"/>
        </w:rPr>
        <w:t>核心卡组标准威胁等级上限为#V（105单位以内）。程小方的威胁等级为#VII，强度单位255，远超标准上限。这意味着他的存在本身即是一种战略级力量，其战斗能力需要特殊的框架来衡量。</w:t>
      </w:r>
    </w:p>
    <w:p w14:paraId="ED51DE48">
      <w:pPr>
        <w:pStyle w:val="style0"/>
        <w:spacing w:before="80" w:after="80"/>
        <w:jc w:val="left"/>
        <w:rPr/>
      </w:pPr>
      <w:r>
        <w:rPr>
          <w:rFonts w:ascii="Microsoft YaHei" w:cs="Microsoft YaHei" w:eastAsia="Microsoft YaHei" w:hAnsi="Microsoft YaHei"/>
          <w:b/>
          <w:bCs/>
          <w:color w:val="7b2fbe"/>
          <w:sz w:val="22"/>
          <w:szCs w:val="22"/>
        </w:rPr>
        <w:t>◆ 机制等级说明</w:t>
      </w:r>
    </w:p>
    <w:p w14:paraId="7DB95D7A">
      <w:pPr>
        <w:pStyle w:val="style0"/>
        <w:spacing w:before="80" w:after="80"/>
        <w:jc w:val="left"/>
        <w:rPr/>
      </w:pPr>
      <w:r>
        <w:rPr>
          <w:rFonts w:ascii="Microsoft YaHei" w:cs="Microsoft YaHei" w:eastAsia="Microsoft YaHei" w:hAnsi="Microsoft YaHei"/>
          <w:b w:val="false"/>
          <w:bCs w:val="false"/>
          <w:color w:val="000000"/>
          <w:sz w:val="22"/>
          <w:szCs w:val="22"/>
        </w:rPr>
        <w:t>程小方的机制等级为「队伍指挥者」。这不仅是一个称号，更是一种机制定位——他的被动技能体系围绕指挥、辅助与守护展开，同时拥有足以终结一切的禁咒级攻击手段。攻守一体，以指挥为核心，以灯火为纽带。</w:t>
      </w:r>
    </w:p>
    <w:p w14:paraId="EB3108DA">
      <w:pPr>
        <w:pStyle w:val="style0"/>
        <w:spacing w:before="80" w:after="80"/>
        <w:jc w:val="left"/>
        <w:rPr/>
      </w:pPr>
      <w:r>
        <w:rPr>
          <w:rFonts w:ascii="Microsoft YaHei" w:cs="Microsoft YaHei" w:eastAsia="Microsoft YaHei" w:hAnsi="Microsoft YaHei"/>
          <w:b/>
          <w:bCs/>
          <w:color w:val="7b2fbe"/>
          <w:sz w:val="22"/>
          <w:szCs w:val="22"/>
        </w:rPr>
        <w:t>◆ 灯火核心</w:t>
      </w:r>
    </w:p>
    <w:p w14:paraId="85D48A2B">
      <w:pPr>
        <w:pStyle w:val="style0"/>
        <w:spacing w:before="80" w:after="80"/>
        <w:jc w:val="left"/>
        <w:rPr/>
      </w:pPr>
      <w:r>
        <w:rPr>
          <w:rFonts w:ascii="Microsoft YaHei" w:cs="Microsoft YaHei" w:eastAsia="Microsoft YaHei" w:hAnsi="Microsoft YaHei"/>
          <w:b w:val="false"/>
          <w:bCs w:val="false"/>
          <w:color w:val="000000"/>
          <w:sz w:val="22"/>
          <w:szCs w:val="22"/>
        </w:rPr>
        <w:t>灯火核心是程小方机体的能量中枢，也是他与前任指挥者之间最深刻的联系。核心中蕴含的灯火能量既是力量的源泉，也是前任意志的载体。灯火不灭，即意味着传承不断——这是程小方最核心的信念，也是他一切行动的原点。</w:t>
      </w:r>
    </w:p>
    <w:p w14:paraId="E685A4F3">
      <w:pPr>
        <w:pStyle w:val="style0"/>
        <w:spacing w:before="80" w:after="80"/>
        <w:jc w:val="left"/>
        <w:rPr/>
      </w:pPr>
      <w:r>
        <w:rPr>
          <w:rFonts w:ascii="Microsoft YaHei" w:cs="Microsoft YaHei" w:eastAsia="Microsoft YaHei" w:hAnsi="Microsoft YaHei"/>
          <w:b/>
          <w:bCs/>
          <w:color w:val="7b2fbe"/>
          <w:sz w:val="22"/>
          <w:szCs w:val="22"/>
        </w:rPr>
        <w:t>◆ 战斗风格总结</w:t>
      </w:r>
    </w:p>
    <w:p w14:paraId="37669A86">
      <w:pPr>
        <w:pStyle w:val="style0"/>
        <w:spacing w:before="80" w:after="80"/>
        <w:jc w:val="left"/>
        <w:rPr/>
      </w:pPr>
      <w:r>
        <w:rPr>
          <w:rFonts w:ascii="Microsoft YaHei" w:cs="Microsoft YaHei" w:eastAsia="Microsoft YaHei" w:hAnsi="Microsoft YaHei"/>
          <w:b w:val="false"/>
          <w:bCs w:val="false"/>
          <w:color w:val="000000"/>
          <w:sz w:val="22"/>
          <w:szCs w:val="22"/>
        </w:rPr>
        <w:t>程小方的战斗风格可概括为「指挥者之剑」。在常规状态下，他以冷静的判断和精准的指挥引导全队，同时以蓝色灯火剑和阳电子震颤进行高效的个体打击。当战局需要时，他可逐步解放灯火核心的力量——从等离子爆裂冲击波的控场，到业状态的全面强化，最终以无限连锁、终末之力、无限光雨或全图扩散等禁咒级手段终结战斗。他的每一招都经过精密计算，每一次爆发都建立在充分的蓄能与准备之上。他是队伍的大脑，也是队伍最后的利剑。</w:t>
      </w:r>
    </w:p>
    <w:p w14:paraId="DB6CC9C1">
      <w:pPr>
        <w:pStyle w:val="style0"/>
        <w:spacing w:before="400" w:after="0"/>
        <w:jc w:val="left"/>
        <w:rPr/>
      </w:pPr>
    </w:p>
    <w:p w14:paraId="C3CE06E6">
      <w:pPr>
        <w:pStyle w:val="style0"/>
        <w:spacing w:before="0" w:after="40"/>
        <w:jc w:val="center"/>
        <w:rPr/>
      </w:pPr>
      <w:r>
        <w:rPr>
          <w:rFonts w:ascii="Microsoft YaHei" w:cs="Microsoft YaHei" w:eastAsia="Microsoft YaHei" w:hAnsi="Microsoft YaHei"/>
          <w:b/>
          <w:bCs/>
          <w:i/>
          <w:iCs/>
          <w:color w:val="00b4d8"/>
          <w:sz w:val="28"/>
          <w:szCs w:val="28"/>
        </w:rPr>
        <w:t>「灯火不灭，指引前行」</w:t>
      </w:r>
    </w:p>
    <w:p w14:paraId="E4D1439B">
      <w:pPr>
        <w:pStyle w:val="style0"/>
        <w:spacing w:before="0" w:after="0"/>
        <w:jc w:val="center"/>
        <w:rPr/>
      </w:pPr>
      <w:r>
        <w:rPr>
          <w:rFonts w:ascii="Microsoft YaHei" w:cs="Microsoft YaHei" w:eastAsia="Microsoft YaHei" w:hAnsi="Microsoft YaHei"/>
          <w:color w:val="aaaaaa"/>
          <w:sz w:val="20"/>
          <w:szCs w:val="20"/>
        </w:rPr>
        <w:t>— 程小方 · Elite Cube XX+ · 核心卡组档案 终 —</w:t>
      </w:r>
    </w:p>
    <w:sectPr>
      <w:headerReference w:type="default" r:id="rId5"/>
      <w:footerReference w:type="default" r:id="rId6"/>
      <w:pgSz w:w="12240" w:h="15840" w:orient="portrait"/>
      <w:pgMar w:top="1440" w:right="1440" w:bottom="1440" w:left="1440" w:header="708" w:footer="708" w:gutter="0"/>
      <w:docGrid w:type="default"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525ED90">
    <w:pPr>
      <w:pStyle w:val="style0"/>
      <w:jc w:val="center"/>
      <w:rPr/>
    </w:pPr>
    <w:r>
      <w:rPr>
        <w:rFonts w:ascii="Microsoft YaHei" w:cs="Microsoft YaHei" w:eastAsia="Microsoft YaHei" w:hAnsi="Microsoft YaHei"/>
        <w:color w:val="aaaaaa"/>
        <w:sz w:val="18"/>
        <w:szCs w:val="18"/>
      </w:rPr>
      <w:t xml:space="preserve">— </w:t>
    </w:r>
    <w:r>
      <w:rPr>
        <w:rFonts w:ascii="Microsoft YaHei" w:cs="Microsoft YaHei" w:eastAsia="Microsoft YaHei" w:hAnsi="Microsoft YaHei"/>
        <w:color w:val="aaaaaa"/>
        <w:sz w:val="18"/>
        <w:szCs w:val="18"/>
      </w:rPr>
      <w:fldChar w:fldCharType="begin"/>
    </w:r>
    <w:r>
      <w:rPr>
        <w:rFonts w:ascii="Microsoft YaHei" w:cs="Microsoft YaHei" w:eastAsia="Microsoft YaHei" w:hAnsi="Microsoft YaHei"/>
        <w:color w:val="aaaaaa"/>
        <w:sz w:val="18"/>
        <w:szCs w:val="18"/>
      </w:rPr>
      <w:instrText>PAGE</w:instrText>
    </w:r>
    <w:r>
      <w:rPr>
        <w:rFonts w:ascii="Microsoft YaHei" w:cs="Microsoft YaHei" w:eastAsia="Microsoft YaHei" w:hAnsi="Microsoft YaHei"/>
        <w:color w:val="aaaaaa"/>
        <w:sz w:val="18"/>
        <w:szCs w:val="18"/>
      </w:rPr>
      <w:fldChar w:fldCharType="separate"/>
    </w:r>
    <w:r>
      <w:rPr>
        <w:rFonts w:ascii="Microsoft YaHei" w:cs="Microsoft YaHei" w:eastAsia="Microsoft YaHei" w:hAnsi="Microsoft YaHei"/>
        <w:color w:val="aaaaaa"/>
        <w:sz w:val="18"/>
        <w:szCs w:val="18"/>
      </w:rPr>
      <w:fldChar w:fldCharType="end"/>
    </w:r>
    <w:r>
      <w:rPr>
        <w:rFonts w:ascii="Microsoft YaHei" w:cs="Microsoft YaHei" w:eastAsia="Microsoft YaHei" w:hAnsi="Microsoft YaHei"/>
        <w:color w:val="aaaaaa"/>
        <w:sz w:val="18"/>
        <w:szCs w:val="18"/>
      </w:rP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lef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ompat>
    <w:compatSetting w:name="compatibilityMode" w:uri="http://schemas.microsoft.com/office/word" w:val="15"/>
  </w:compat>
  <w:clrSchemeMapping w:bg1="accent1" w:bg2="accent1"/>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eastAsia="Microsoft YaHei" w:hAnsi="Arial"/>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keepNext w:val="false"/>
      <w:keepLines w:val="false"/>
      <w:spacing w:before="360" w:after="200"/>
      <w:outlineLvl w:val="0"/>
    </w:pPr>
    <w:rPr>
      <w:rFonts w:ascii="Arial" w:eastAsia="Microsoft YaHei" w:hAnsi="Arial"/>
      <w:b/>
      <w:bCs/>
      <w:color w:val="7b2fbe"/>
      <w:sz w:val="36"/>
      <w:szCs w:val="36"/>
    </w:rPr>
  </w:style>
  <w:style w:type="paragraph" w:customStyle="1" w:styleId="style4107">
    <w:name w:val="Heading 2"/>
    <w:next w:val="style4107"/>
    <w:qFormat/>
    <w:pPr>
      <w:keepNext w:val="false"/>
      <w:keepLines w:val="false"/>
      <w:spacing w:before="240" w:after="160"/>
      <w:outlineLvl w:val="1"/>
    </w:pPr>
    <w:rPr>
      <w:rFonts w:ascii="Arial" w:eastAsia="Microsoft YaHei" w:hAnsi="Arial"/>
      <w:b/>
      <w:bCs/>
      <w:color w:val="00b4d8"/>
      <w:sz w:val="28"/>
      <w:szCs w:val="28"/>
    </w:rPr>
  </w:style>
  <w:style w:type="paragraph" w:customStyle="1" w:styleId="style4108">
    <w:name w:val="Heading 3"/>
    <w:next w:val="style4108"/>
    <w:qFormat/>
    <w:pPr>
      <w:keepNext w:val="false"/>
      <w:keepLines w:val="false"/>
      <w:spacing w:before="180" w:after="120"/>
      <w:outlineLvl w:val="2"/>
    </w:pPr>
    <w:rPr>
      <w:rFonts w:ascii="Arial" w:eastAsia="Microsoft YaHei" w:hAnsi="Arial"/>
      <w:b/>
      <w:bCs/>
      <w:color w:val="333333"/>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d8bbec1-b789-4b9d-8d5a-6051a728120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2.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7903</Words>
  <Pages>0</Pages>
  <Characters>8761</Characters>
  <Application>WPS Office</Application>
  <DocSecurity>0</DocSecurity>
  <Paragraphs>332</Paragraphs>
  <ScaleCrop>false</ScaleCrop>
  <LinksUpToDate>false</LinksUpToDate>
  <CharactersWithSpaces>9228</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2026-07-03T05:07:16Z</dcterms:created>
  <dc:creator>Un-named</dc:creator>
  <lastModifiedBy>M2012K11AC</lastModifiedBy>
  <dcterms:modified xsi:type="dcterms:W3CDTF">2026-07-03T05:07:16Z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4bf29f0c63034d55989812ddd0b6013d</vt:lpwstr>
  </property>
</Properties>
</file>