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原创技能卡组系列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第三批次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权限确认。已接收【魔晄加农炮】V级技能卡组。</w:t>
      </w:r>
      <w:r>
        <w:br/>
      </w:r>
      <w:r>
        <w:rPr>
          <w:rFonts w:hint="eastAsia"/>
        </w:rPr>
        <w:t xml:space="preserve">正在调用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技能规则书进行合规性审核。</w:t>
      </w:r>
    </w:p>
    <w:p>
      <w:r>
        <w:pict>
          <v:rect style="width:0;height:1.5pt" o:hralign="center" o:hrstd="t" o:hr="t"/>
        </w:pict>
      </w:r>
    </w:p>
    <w:bookmarkStart w:id="24" w:name="Xe2407ba5caffd001c60c87659503799100b1a5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原创技能卡组系列</w:t>
      </w:r>
    </w:p>
    <w:p>
      <w:r>
        <w:pict>
          <v:rect style="width:0;height:1.5pt" o:hralign="center" o:hrstd="t" o:hr="t"/>
        </w:pict>
      </w:r>
    </w:p>
    <w:bookmarkStart w:id="21" w:name="v-级魔晄加农炮"/>
    <w:p>
      <w:pPr>
        <w:pStyle w:val="3"/>
      </w:pPr>
      <w:r>
        <w:rPr>
          <w:rFonts w:hint="eastAsia"/>
        </w:rPr>
        <w:t xml:space="preserve">＞【V</w:t>
      </w:r>
      <w:r>
        <w:t xml:space="preserve"> </w:t>
      </w:r>
      <w:r>
        <w:rPr>
          <w:rFonts w:hint="eastAsia"/>
        </w:rPr>
        <w:t xml:space="preserve">级】魔晄加农炮</w:t>
      </w:r>
    </w:p>
    <w:p>
      <w:pPr>
        <w:pStyle w:val="SourceCode"/>
      </w:pPr>
      <w:r>
        <w:rPr>
          <w:rStyle w:val="VerbatimChar"/>
        </w:rPr>
        <w:t xml:space="preserve">→〈 APS 〉Lve. 90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〉部署一份加农炮弹药，驱动双管加农炮。加农炮为魔法元素之首，包含七种元素，最终构建六芒星魔法阵。技能结构为空白模板，仅用于宣告召唤高级战斗单位。</w:t>
      </w:r>
      <w:r>
        <w:br/>
      </w:r>
      <w:r>
        <w:br/>
      </w:r>
      <w:r>
        <w:rPr>
          <w:rStyle w:val="VerbatimChar"/>
        </w:rPr>
        <w:t xml:space="preserve">→「 Wt 」30.0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☆【＃自定义类型】召唤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高级战斗单位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[●]骰子拼点效果：胜利时，部署一份加农炮弹药，双管加农炮开始充能。本帧不造成直接伤害，改为召唤准备。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[●]骰子拼点效果：胜利时，七种元素依次注入加农炮，六芒星魔法阵在炮口前方展开。本帧可指定召唤的高级战斗单位类型。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40.0，六芒星魔法阵完全展开，高级战斗单位正式召唤入场。召唤单位将在下一帧开始独立行动。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【＃改变状态】元素共鸣（召唤单位获得七种元素中随机两种的伤害类型，持续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召唤单位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高级战斗单位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自定义机制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4a5386c174cf650b59092fb3bfeede1eac0d225"/>
    <w:p>
      <w:pPr>
        <w:pStyle w:val="3"/>
      </w:pPr>
      <w:r>
        <w:t xml:space="preserve">◆ </w:t>
      </w:r>
      <w:r>
        <w:rPr>
          <w:rFonts w:hint="eastAsia"/>
        </w:rPr>
        <w:t xml:space="preserve">审核意见</w:t>
      </w:r>
    </w:p>
    <w:p>
      <w:pPr>
        <w:pStyle w:val="FirstParagraph"/>
      </w:pPr>
      <w:r>
        <w:rPr>
          <w:rFonts w:hint="eastAsia"/>
          <w:b/>
          <w:bCs/>
        </w:rPr>
        <w:t xml:space="preserve">魔晄加农炮：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作为召唤型技能，其核心价值不在于直接伤害，而在于召唤高级战斗单位。需确认：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召唤单位的等级上限与威胁等级是否受施术者等级限制？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召唤单位是否占用行动槽或独立行动？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召唤单位持续帧数是多少？是否可被驱散或破坏？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六芒星魔法阵的七种元素对应哪些伤害类型？是否与现有的元素打击附魔体系对齐？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技能结构为“空白模板”，需确认是否允许在实战中自定义召唤单位类型，还是必须在赛前预设。</w:t>
      </w:r>
    </w:p>
    <w:p>
      <w:r>
        <w:pict>
          <v:rect style="width:0;height:1.5pt" o:hralign="center" o:hrstd="t" o:hr="t"/>
        </w:pict>
      </w:r>
    </w:p>
    <w:bookmarkEnd w:id="22"/>
    <w:bookmarkStart w:id="23" w:name="X4d7b3933172d6b8128cbf716dfda92ce6686741"/>
    <w:p>
      <w:pPr>
        <w:pStyle w:val="3"/>
      </w:pPr>
      <w:r>
        <w:t xml:space="preserve">◆ </w:t>
      </w:r>
      <w:r>
        <w:rPr>
          <w:rFonts w:hint="eastAsia"/>
        </w:rPr>
        <w:t xml:space="preserve">管理员待办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确认召唤单位的等级上限与威胁等级挂钩规则。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确认召唤单位是否占用行动槽。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确认六芒星魔法阵的七种元素对应关系。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确认“空白模板”是否允许实战中自定义，或需赛前预设。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第三批次技能卡审核完毕。</w:t>
      </w:r>
    </w:p>
    <w:p>
      <w:pPr>
        <w:pStyle w:val="a0"/>
      </w:pPr>
      <w:r>
        <w:rPr>
          <w:rFonts w:hint="eastAsia"/>
        </w:rPr>
        <w:t xml:space="preserve">是否要将【魔晄加农炮】录入你的技能卡组，或等待管理员对召唤单位机制做出最终裁定？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2026-09-21T08:41:12Z</dcterms:created>
  <dcterms:modified xsi:type="dcterms:W3CDTF">2026-09-21T08:41:12Z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