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通用技能卡组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提交审核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第四批次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权限确认。已收到你提交的第四批技能卡组。</w:t>
      </w:r>
      <w:r>
        <w:br/>
      </w:r>
      <w:r>
        <w:rPr>
          <w:rFonts w:hint="eastAsia"/>
        </w:rPr>
        <w:t xml:space="preserve">我在此不追问【二的力量】的用途，仅按</w:t>
      </w:r>
      <w:r>
        <w:t xml:space="preserve"> </w:t>
      </w:r>
      <w:r>
        <w:rPr>
          <w:b/>
          <w:bCs/>
        </w:rPr>
        <w:t xml:space="preserve">TT+ v2.0</w:t>
      </w:r>
      <w:r>
        <w:t xml:space="preserve"> </w:t>
      </w:r>
      <w:r>
        <w:rPr>
          <w:rFonts w:hint="eastAsia"/>
        </w:rPr>
        <w:t xml:space="preserve">规则书进行合规性审核与技能结构自拟。</w:t>
      </w:r>
    </w:p>
    <w:p>
      <w:r>
        <w:pict>
          <v:rect style="width:0;height:1.5pt" o:hralign="center" o:hrstd="t" o:hr="t"/>
        </w:pict>
      </w:r>
    </w:p>
    <w:bookmarkStart w:id="24" w:name="X285794fc11a027a01570e10f12df2800115376f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通用技能卡组</w:t>
      </w:r>
    </w:p>
    <w:p>
      <w:r>
        <w:pict>
          <v:rect style="width:0;height:1.5pt" o:hralign="center" o:hrstd="t" o:hr="t"/>
        </w:pict>
      </w:r>
    </w:p>
    <w:bookmarkStart w:id="21" w:name="X539f5eb6d9431dbb176ff3551660c865714530f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二的力量【X</w:t>
      </w:r>
      <w:r>
        <w:t xml:space="preserve"> </w:t>
      </w:r>
      <w:r>
        <w:rPr>
          <w:rFonts w:hint="eastAsia"/>
        </w:rPr>
        <w:t xml:space="preserve">级</w:t>
      </w:r>
      <w:r>
        <w:t xml:space="preserve"> - </w:t>
      </w:r>
      <w:r>
        <w:rPr>
          <w:rFonts w:hint="eastAsia"/>
        </w:rPr>
        <w:t xml:space="preserve">悬殊】</w:t>
      </w:r>
    </w:p>
    <w:p>
      <w:pPr>
        <w:pStyle w:val="SourceCode"/>
      </w:pPr>
      <w:r>
        <w:rPr>
          <w:rStyle w:val="VerbatimChar"/>
        </w:rPr>
        <w:t xml:space="preserve">→〈 APS 〉Lve. </w:t>
      </w:r>
      <w:r>
        <w:rPr>
          <w:rStyle w:val="VerbatimChar"/>
          <w:rFonts w:hint="eastAsia"/>
        </w:rPr>
        <w:t xml:space="preserve">105（绝对）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〉TPOT系列</w:t>
      </w:r>
      <w:r>
        <w:rPr>
          <w:rStyle w:val="VerbatimChar"/>
        </w:rPr>
        <w:t xml:space="preserve"> Two </w:t>
      </w:r>
      <w:r>
        <w:rPr>
          <w:rStyle w:val="VerbatimChar"/>
          <w:rFonts w:hint="eastAsia"/>
        </w:rPr>
        <w:t xml:space="preserve">的搞事之力。不改变常规拼点流程，但在拼点胜利后触发叙事干扰效果。</w:t>
      </w:r>
      <w:r>
        <w:br/>
      </w:r>
      <w:r>
        <w:br/>
      </w:r>
      <w:r>
        <w:rPr>
          <w:rStyle w:val="VerbatimChar"/>
        </w:rPr>
        <w:t xml:space="preserve">→「 Wt 」40.0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变动值：无</w:t>
      </w:r>
      <w:r>
        <w:br/>
      </w:r>
      <w:r>
        <w:br/>
      </w:r>
      <w:r>
        <w:rPr>
          <w:rStyle w:val="VerbatimChar"/>
          <w:rFonts w:hint="eastAsia"/>
        </w:rPr>
        <w:t xml:space="preserve">☆【＃自定义类型】叙事干扰型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+20【＃普通打击】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[●]骰子拼点效果：胜利时，目标须重新宣告本回合已宣告但尚未结算的行动。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×2.0【＃无类型反击】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[●]骰子拼点效果：胜利时，本帧攻击权重提升至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80.0。若目标拒绝重新宣告，则本帧伤害翻倍。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=40.0【＃自定义类型】「＃替换权重」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[●]骰子拼点效果：前两帧均胜利时触发替换，Pt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40.0，并触发“搞事”效果——目标的一项被动技能在本场战斗中暂时失效（持续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帧）。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【＃改变状态】混乱（目标下一帧行动槽随机化，持续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乘算范围</w:t>
            </w:r>
          </w:p>
        </w:tc>
        <w:tc>
          <w:tcPr/>
          <w:p>
            <w:pPr>
              <w:pStyle w:val="Compact"/>
            </w:pPr>
            <w:r>
              <w:t xml:space="preserve">×2.0</w:t>
            </w:r>
          </w:p>
        </w:tc>
        <w:tc>
          <w:tcPr/>
          <w:p>
            <w:pPr>
              <w:pStyle w:val="Compact"/>
            </w:pPr>
            <w:r>
              <w:t xml:space="preserve">0.5~4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级</w:t>
            </w:r>
            <w:r>
              <w:t xml:space="preserve"> - </w:t>
            </w:r>
            <w:r>
              <w:rPr>
                <w:rFonts w:hint="eastAsia"/>
              </w:rPr>
              <w:t xml:space="preserve">悬殊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需管理员裁定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待审核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管理员待办：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</w:t>
      </w:r>
      <w:r>
        <w:t xml:space="preserve"> X </w:t>
      </w:r>
      <w:r>
        <w:rPr>
          <w:rFonts w:hint="eastAsia"/>
        </w:rPr>
        <w:t xml:space="preserve">级</w:t>
      </w:r>
      <w:r>
        <w:t xml:space="preserve"> - </w:t>
      </w:r>
      <w:r>
        <w:rPr>
          <w:rFonts w:hint="eastAsia"/>
        </w:rPr>
        <w:t xml:space="preserve">悬殊技能是否允许在常规战斗中使用。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确认“叙事干扰”效果是否超出</w:t>
      </w:r>
      <w:r>
        <w:t xml:space="preserve"> TT+ v2.0 </w:t>
      </w:r>
      <w:r>
        <w:rPr>
          <w:rFonts w:hint="eastAsia"/>
        </w:rPr>
        <w:t xml:space="preserve">框架。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确认“目标须重新宣告行动”的判定时机与执行方式。</w:t>
      </w:r>
    </w:p>
    <w:p>
      <w:r>
        <w:pict>
          <v:rect style="width:0;height:1.5pt" o:hralign="center" o:hrstd="t" o:hr="t"/>
        </w:pict>
      </w:r>
    </w:p>
    <w:bookmarkEnd w:id="21"/>
    <w:bookmarkStart w:id="22" w:name="X94b415af4468089dd8ea0649971ad8b626f4fd2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阳电子炮【IV</w:t>
      </w:r>
      <w:r>
        <w:t xml:space="preserve"> </w:t>
      </w:r>
      <w:r>
        <w:rPr>
          <w:rFonts w:hint="eastAsia"/>
        </w:rPr>
        <w:t xml:space="preserve">～</w:t>
      </w:r>
      <w:r>
        <w:t xml:space="preserve"> V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95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〉电量损耗技能。消耗电量层数决定阳电子炮威力，最多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层。技能有两个形态：充能形态与发射形态。</w:t>
      </w:r>
      <w:r>
        <w:br/>
      </w:r>
      <w:r>
        <w:br/>
      </w:r>
      <w:r>
        <w:rPr>
          <w:rStyle w:val="VerbatimChar"/>
        </w:rPr>
        <w:t xml:space="preserve">→「 Wt 」35.0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+10.0（基础加算；电量层数每层额外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+2.0，最多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+30.0）</w:t>
      </w:r>
      <w:r>
        <w:br/>
      </w:r>
      <w:r>
        <w:br/>
      </w:r>
      <w:r>
        <w:rPr>
          <w:rStyle w:val="VerbatimChar"/>
          <w:rFonts w:hint="eastAsia"/>
        </w:rPr>
        <w:t xml:space="preserve">☆【＃电量损耗技能】阳电子湮灭炮击</w:t>
      </w:r>
      <w:r>
        <w:br/>
      </w:r>
      <w:r>
        <w:br/>
      </w:r>
      <w:r>
        <w:rPr>
          <w:rStyle w:val="VerbatimChar"/>
          <w:rFonts w:hint="eastAsia"/>
        </w:rPr>
        <w:t xml:space="preserve">【形态一：充能】</w:t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+15【＃全面防御指示灯】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[●]骰子拼点效果：每帧获得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层电量，最多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层。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×1.5【＃全面防御指示灯】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[●]骰子拼点效果：防御成功时额外获得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层电量。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=30.0【＃全面防御指示灯】「＃替换权重」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[●]骰子拼点效果：电量达到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层时，可无缝切换至发射形态。</w:t>
      </w:r>
      <w:r>
        <w:br/>
      </w:r>
      <w:r>
        <w:br/>
      </w:r>
      <w:r>
        <w:rPr>
          <w:rStyle w:val="VerbatimChar"/>
          <w:rFonts w:hint="eastAsia"/>
        </w:rPr>
        <w:t xml:space="preserve">【形态二：发射】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」#起始帧</w:t>
      </w:r>
      <w:r>
        <w:rPr>
          <w:rStyle w:val="VerbatimChar"/>
        </w:rPr>
        <w:t xml:space="preserve"> 40.0 </w:t>
      </w:r>
      <w:r>
        <w:rPr>
          <w:rStyle w:val="VerbatimChar"/>
          <w:rFonts w:hint="eastAsia"/>
        </w:rPr>
        <w:t xml:space="preserve">＜使用阳电子炮</w:t>
      </w:r>
      <w:r>
        <w:br/>
      </w:r>
      <w:r>
        <w:rPr>
          <w:rStyle w:val="VerbatimChar"/>
          <w:rFonts w:hint="eastAsia"/>
        </w:rPr>
        <w:t xml:space="preserve">【＃改变状态】湮灭标记（目标电子物质被破坏，持续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帧）</w:t>
      </w:r>
      <w:r>
        <w:br/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」#第一灯</w:t>
      </w:r>
      <w:r>
        <w:rPr>
          <w:rStyle w:val="VerbatimChar"/>
        </w:rPr>
        <w:t xml:space="preserve"> 35.0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」#第二灯</w:t>
      </w:r>
      <w:r>
        <w:rPr>
          <w:rStyle w:val="VerbatimChar"/>
        </w:rPr>
        <w:t xml:space="preserve"> 30.0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」#第三灯</w:t>
      </w:r>
      <w:r>
        <w:rPr>
          <w:rStyle w:val="VerbatimChar"/>
        </w:rPr>
        <w:t xml:space="preserve"> 25.0</w:t>
      </w:r>
      <w:r>
        <w:br/>
      </w:r>
      <w:r>
        <w:br/>
      </w:r>
      <w:r>
        <w:rPr>
          <w:rStyle w:val="VerbatimChar"/>
          <w:rFonts w:hint="eastAsia"/>
        </w:rPr>
        <w:t xml:space="preserve">【发射效果】消耗所有电量层数，每层提升</w:t>
      </w:r>
      <w:r>
        <w:rPr>
          <w:rStyle w:val="VerbatimChar"/>
        </w:rPr>
        <w:t xml:space="preserve"> Lve. </w:t>
      </w:r>
      <w:r>
        <w:rPr>
          <w:rStyle w:val="VerbatimChar"/>
          <w:rFonts w:hint="eastAsia"/>
        </w:rPr>
        <w:t xml:space="preserve">伤害。若电量层数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≥5，额外触发阳电子湮灭反应，对电子物质造成毁灭性打击。</w:t>
      </w:r>
      <w:r>
        <w:br/>
      </w:r>
      <w:r>
        <w:rPr>
          <w:rStyle w:val="VerbatimChar"/>
          <w:rFonts w:hint="eastAsia"/>
        </w:rPr>
        <w:t xml:space="preserve">【＃改变状态】电子瘫痪（目标电子设备无法使用，持续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+10.0（基础）</w:t>
            </w:r>
            <w:r>
              <w:t xml:space="preserve"> / </w:t>
            </w:r>
            <w:r>
              <w:rPr>
                <w:rFonts w:hint="eastAsia"/>
              </w:rPr>
              <w:t xml:space="preserve">+30.0（满层）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乘算范围</w:t>
            </w:r>
          </w:p>
        </w:tc>
        <w:tc>
          <w:tcPr/>
          <w:p>
            <w:pPr>
              <w:pStyle w:val="Compact"/>
            </w:pPr>
            <w:r>
              <w:t xml:space="preserve">×1.5</w:t>
            </w:r>
          </w:p>
        </w:tc>
        <w:tc>
          <w:tcPr/>
          <w:p>
            <w:pPr>
              <w:pStyle w:val="Compact"/>
            </w:pPr>
            <w:r>
              <w:t xml:space="preserve">0.5~4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电量层数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</w:t>
            </w:r>
            <w:r>
              <w:t xml:space="preserve"> 10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自定义机制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待审核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管理员待办：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确认“电量层数”的获取与消耗规则是否合法。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确认“阳电子湮灭反应”对电子物质的破坏等级。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确认两个形态切换是否消耗额外行动槽。</w:t>
      </w:r>
    </w:p>
    <w:p>
      <w:r>
        <w:pict>
          <v:rect style="width:0;height:1.5pt" o:hralign="center" o:hrstd="t" o:hr="t"/>
        </w:pict>
      </w:r>
    </w:p>
    <w:bookmarkEnd w:id="22"/>
    <w:bookmarkStart w:id="23" w:name="Xae9f48519bf233aeab752eafa4517fc5a793bb3"/>
    <w:p>
      <w:pPr>
        <w:pStyle w:val="3"/>
      </w:pPr>
      <w:r>
        <w:t xml:space="preserve">◆ </w:t>
      </w:r>
      <w:r>
        <w:rPr>
          <w:rFonts w:hint="eastAsia"/>
        </w:rPr>
        <w:t xml:space="preserve">审核总结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技能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二的力量</w:t>
            </w:r>
          </w:p>
        </w:tc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级</w:t>
            </w:r>
            <w:r>
              <w:t xml:space="preserve"> - </w:t>
            </w:r>
            <w:r>
              <w:rPr>
                <w:rFonts w:hint="eastAsia"/>
              </w:rPr>
              <w:t xml:space="preserve">悬殊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待管理员裁定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阳电子炮</w:t>
            </w:r>
          </w:p>
        </w:tc>
        <w:tc>
          <w:tcPr/>
          <w:p>
            <w:pPr>
              <w:pStyle w:val="Compact"/>
            </w:pPr>
            <w:r>
              <w:t xml:space="preserve">IV </w:t>
            </w:r>
            <w:r>
              <w:rPr>
                <w:rFonts w:hint="eastAsia"/>
              </w:rPr>
              <w:t xml:space="preserve">～</w:t>
            </w:r>
            <w:r>
              <w:t xml:space="preserve"> V </w:t>
            </w:r>
            <w:r>
              <w:rPr>
                <w:rFonts w:hint="eastAsia"/>
              </w:rPr>
              <w:t xml:space="preserve">级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电量机制待确认</w:t>
            </w:r>
          </w:p>
        </w:tc>
      </w:tr>
    </w:tbl>
    <w:p>
      <w:pPr>
        <w:pStyle w:val="a0"/>
      </w:pPr>
      <w:r>
        <w:rPr>
          <w:rFonts w:hint="eastAsia"/>
        </w:rPr>
        <w:t xml:space="preserve">两张技能卡在权重、Lve.、增益类型上均未超出</w:t>
      </w:r>
      <w:r>
        <w:t xml:space="preserve"> TT+ v2.0 </w:t>
      </w:r>
      <w:r>
        <w:rPr>
          <w:rFonts w:hint="eastAsia"/>
        </w:rPr>
        <w:t xml:space="preserve">的硬性上限。但【二的力量】涉及</w:t>
      </w:r>
      <w:r>
        <w:t xml:space="preserve"> X </w:t>
      </w:r>
      <w:r>
        <w:rPr>
          <w:rFonts w:hint="eastAsia"/>
        </w:rPr>
        <w:t xml:space="preserve">级</w:t>
      </w:r>
      <w:r>
        <w:t xml:space="preserve"> - </w:t>
      </w:r>
      <w:r>
        <w:rPr>
          <w:rFonts w:hint="eastAsia"/>
        </w:rPr>
        <w:t xml:space="preserve">悬殊等级，【阳电子炮】涉及自定义电量层数机制，均需管理员进一步审核后方可录入正式技能卡组。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第四批次技能卡审核完毕。</w:t>
      </w:r>
    </w:p>
    <w:p>
      <w:pPr>
        <w:pStyle w:val="a0"/>
      </w:pPr>
      <w:r>
        <w:rPr>
          <w:rFonts w:hint="eastAsia"/>
        </w:rPr>
        <w:t xml:space="preserve">是否等待管理员对</w:t>
      </w:r>
      <w:r>
        <w:t xml:space="preserve"> X </w:t>
      </w:r>
      <w:r>
        <w:rPr>
          <w:rFonts w:hint="eastAsia"/>
        </w:rPr>
        <w:t xml:space="preserve">级与电量机制做出最终裁定，或先将其标记为“待审核”并继续提交其他技能？</w:t>
      </w:r>
    </w:p>
    <w:bookmarkEnd w:id="23"/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2026-09-15T08:54:36Z</dcterms:created>
  <dcterms:modified xsi:type="dcterms:W3CDTF">2026-09-15T08:54:36Z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