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infinity-tpof特殊等级体系定义的边界与超越"/>
    <w:p>
      <w:pPr>
        <w:pStyle w:val="1"/>
      </w:pPr>
      <w:r>
        <w:t xml:space="preserve">♾️ </w:t>
      </w:r>
      <w:r>
        <w:rPr>
          <w:rFonts w:hint="eastAsia"/>
        </w:rPr>
        <w:t xml:space="preserve">TPOF特殊等级体系：定义的边界与超越</w:t>
      </w:r>
    </w:p>
    <w:bookmarkStart w:id="21" w:name="scroll-引言在规则之外"/>
    <w:p>
      <w:pPr>
        <w:pStyle w:val="2"/>
      </w:pPr>
      <w:r>
        <w:t xml:space="preserve">📜 </w:t>
      </w:r>
      <w:r>
        <w:rPr>
          <w:rFonts w:hint="eastAsia"/>
        </w:rPr>
        <w:t xml:space="preserve">引言：在规则之外</w:t>
      </w:r>
    </w:p>
    <w:p>
      <w:pPr>
        <w:pStyle w:val="FirstParagraph"/>
      </w:pPr>
      <w:r>
        <w:rPr>
          <w:rFonts w:hint="eastAsia"/>
        </w:rPr>
        <w:t xml:space="preserve">当个体的</w:t>
      </w:r>
      <w:r>
        <w:t xml:space="preserve"> </w:t>
      </w:r>
      <w:r>
        <w:rPr>
          <w:rFonts w:hint="eastAsia"/>
          <w:b/>
          <w:bCs/>
        </w:rPr>
        <w:t xml:space="preserve">「存在定义」</w:t>
      </w:r>
      <w:r>
        <w:t xml:space="preserve"> </w:t>
      </w:r>
      <w:r>
        <w:rPr>
          <w:rFonts w:hint="eastAsia"/>
        </w:rPr>
        <w:t xml:space="preserve">在特定维度上，超越了由「周期表元素」与「灵素网络」所构筑的常规宇宙法则框架时，便踏入了</w:t>
      </w:r>
      <w:r>
        <w:t xml:space="preserve"> </w:t>
      </w:r>
      <w:r>
        <w:rPr>
          <w:rFonts w:hint="eastAsia"/>
          <w:b/>
          <w:bCs/>
        </w:rPr>
        <w:t xml:space="preserve">「特殊等级」</w:t>
      </w:r>
      <w:r>
        <w:t xml:space="preserve"> </w:t>
      </w:r>
      <w:r>
        <w:rPr>
          <w:rFonts w:hint="eastAsia"/>
        </w:rPr>
        <w:t xml:space="preserve">的领域。这些等级并非常规成长的延伸，而是</w:t>
      </w:r>
      <w:r>
        <w:rPr>
          <w:rFonts w:hint="eastAsia"/>
          <w:b/>
          <w:bCs/>
        </w:rPr>
        <w:t xml:space="preserve">定义本身的异变、跃迁或终极形态</w:t>
      </w:r>
      <w:r>
        <w:rPr>
          <w:rFonts w:hint="eastAsia"/>
        </w:rPr>
        <w:t xml:space="preserve">。它们是特例，是悖论，是撬动世界根基的支点，必须谨慎定义，因其往往与世界的核心秘密与终极危险紧密相连。</w:t>
      </w:r>
    </w:p>
    <w:p>
      <w:r>
        <w:pict>
          <v:rect style="width:0;height:1.5pt" o:hralign="center" o:hrstd="t" o:hr="t"/>
        </w:pict>
      </w:r>
    </w:p>
    <w:bookmarkEnd w:id="21"/>
    <w:bookmarkStart w:id="22" w:name="crystal_ball-特殊等级详解非常规的三种定义态"/>
    <w:p>
      <w:pPr>
        <w:pStyle w:val="2"/>
      </w:pPr>
      <w:r>
        <w:t xml:space="preserve">🔮 </w:t>
      </w:r>
      <w:r>
        <w:rPr>
          <w:rFonts w:hint="eastAsia"/>
        </w:rPr>
        <w:t xml:space="preserve">特殊等级详解：非常规的三种定义态</w:t>
      </w:r>
    </w:p>
    <w:tbl>
      <w:tblPr>
        <w:tblStyle w:val="Table"/>
        <w:tblW w:type="pct" w:w="5000"/>
        <w:tblLayout w:type="autofit"/>
        <w:tblLook w:firstRow="1" w:lastRow="0" w:firstColumn="0" w:lastColumn="0" w:noHBand="0" w:noVBand="0" w:val="0020"/>
        <w:tblBorders>
          <w:top w:val="single" w:sz="4" w:color="auto" w:space="0"/>
          <w:left w:val="single" w:sz="4" w:color="auto" w:space="0"/>
          <w:bottom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等级符号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名称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本质解读（与世界观核心概念关联）</w:t>
            </w:r>
          </w:p>
        </w:tc>
        <w:tc>
          <w:tcPr>
            <w:shd w:val="clear" w:fill="B9CDE5"/>
          </w:tcPr>
          <w:p>
            <w:pPr>
              <w:pStyle w:val="Compact"/>
              <w:jc w:val="left"/>
            </w:pPr>
            <w:r>
              <w:rPr>
                <w:rFonts w:hint="eastAsia"/>
                <w:b/>
              </w:rPr>
              <w:t xml:space="preserve">可能的表现形式、成因与叙事意义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无限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并非数值的无限大，而是「定义闭环」或「规则豁免」</w:t>
            </w:r>
            <w:r>
              <w:rPr>
                <w:rFonts w:hint="eastAsia"/>
              </w:rPr>
              <w:t xml:space="preserve">。该属性所对应的存在定义，在某个特定方面形成了一个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「自我指涉且不可被外部逻辑介入」的绝对循环</w:t>
            </w:r>
            <w:r>
              <w:rPr>
                <w:rFonts w:hint="eastAsia"/>
              </w:rPr>
              <w:t xml:space="preserve">，或因其本质而</w:t>
            </w:r>
            <w:r>
              <w:rPr>
                <w:rFonts w:hint="eastAsia"/>
                <w:b/>
                <w:bCs/>
              </w:rPr>
              <w:t xml:space="preserve">天然凌驾于某条底层规则之上</w:t>
            </w:r>
            <w:r>
              <w:rPr>
                <w:rFonts w:hint="eastAsia"/>
              </w:rPr>
              <w:t xml:space="preserve">。表现为在该维度上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“不可被常规手段影响、超越或否定”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表现形式</w:t>
            </w:r>
            <w:r>
              <w:rPr>
                <w:rFonts w:hint="eastAsia"/>
              </w:rPr>
              <w:t xml:space="preserve">：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绝对防御</w:t>
            </w:r>
            <w:r>
              <w:rPr>
                <w:rFonts w:hint="eastAsia"/>
              </w:rPr>
              <w:t xml:space="preserve">：存在定义中包含“不可被破坏”的绝对属性，任何攻击在触及前其“破坏”定义即被循环逻辑消解。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概念永动</w:t>
            </w:r>
            <w:r>
              <w:rPr>
                <w:rFonts w:hint="eastAsia"/>
              </w:rPr>
              <w:t xml:space="preserve">：能量或行动的定义形成了无消耗的闭环，违背熵增定律。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特定规则无效</w:t>
            </w:r>
            <w:r>
              <w:rPr>
                <w:rFonts w:hint="eastAsia"/>
              </w:rPr>
              <w:t xml:space="preserve">：如对某种元素伤害免疫到“定义层面”。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成因</w:t>
            </w:r>
            <w:r>
              <w:rPr>
                <w:rFonts w:hint="eastAsia"/>
              </w:rPr>
              <w:t xml:space="preserve">：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终末之力碎片</w:t>
            </w:r>
            <w:r>
              <w:rPr>
                <w:rFonts w:hint="eastAsia"/>
              </w:rPr>
              <w:t xml:space="preserve">：个体因缘际会下，体内封印或融合了一丝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“终末之力”</w:t>
            </w:r>
            <w:r>
              <w:rPr>
                <w:rFonts w:hint="eastAsia"/>
              </w:rPr>
              <w:t xml:space="preserve">，在其对应维度形成了微小的“定义权”。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完美定义的代价</w:t>
            </w:r>
            <w:r>
              <w:rPr>
                <w:rFonts w:hint="eastAsia"/>
              </w:rPr>
              <w:t xml:space="preserve">：某些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P级（完美定义）</w:t>
            </w:r>
            <w:r>
              <w:t xml:space="preserve"> </w:t>
            </w:r>
            <w:r>
              <w:rPr>
                <w:rFonts w:hint="eastAsia"/>
              </w:rPr>
              <w:t xml:space="preserve">角色，其“完美点”带来的副作用，即在其他某个维度形成绝对规则。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世界漏洞</w:t>
            </w:r>
            <w:r>
              <w:rPr>
                <w:rFonts w:hint="eastAsia"/>
              </w:rPr>
              <w:t xml:space="preserve">：其存在本身是宇宙规则的“漏洞”或“异常点”。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叙事意义</w:t>
            </w:r>
            <w:r>
              <w:rPr>
                <w:rFonts w:hint="eastAsia"/>
              </w:rPr>
              <w:t xml:space="preserve">：是</w:t>
            </w:r>
            <w:r>
              <w:rPr>
                <w:rFonts w:hint="eastAsia"/>
                <w:b/>
                <w:bCs/>
              </w:rPr>
              <w:t xml:space="preserve">战略级的规则武器</w:t>
            </w:r>
            <w:r>
              <w:rPr>
                <w:rFonts w:hint="eastAsia"/>
              </w:rPr>
              <w:t xml:space="preserve">，故事中往往需要寻找其闭环的逻辑破绽、豁免的范围边界，或利用更高阶的“定义重写”（终末之力）来破解。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未知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「定义的迷雾」或「认知的壁垒」</w:t>
            </w:r>
            <w:r>
              <w:rPr>
                <w:rFonts w:hint="eastAsia"/>
              </w:rPr>
              <w:t xml:space="preserve">。并非属性无效，而是其</w:t>
            </w:r>
            <w:r>
              <w:rPr>
                <w:rFonts w:hint="eastAsia"/>
                <w:b/>
                <w:bCs/>
              </w:rPr>
              <w:t xml:space="preserve">本质、来源、运作方式或上限完全无法被现有的观测手段（包括格罗亚尼斯议会的法则典籍、占星术、灵素感知）所解析</w:t>
            </w:r>
            <w:r>
              <w:rPr>
                <w:rFonts w:hint="eastAsia"/>
              </w:rPr>
              <w:t xml:space="preserve">。这种未知可能源于</w:t>
            </w:r>
            <w:r>
              <w:rPr>
                <w:rFonts w:hint="eastAsia"/>
                <w:b/>
                <w:bCs/>
              </w:rPr>
              <w:t xml:space="preserve">高维干涉、因果遮蔽，或是其存在本身就在不断“重写”自身的定义</w:t>
            </w:r>
            <w:r>
              <w:t xml:space="preserve">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表现形式</w:t>
            </w:r>
            <w:r>
              <w:rPr>
                <w:rFonts w:hint="eastAsia"/>
              </w:rPr>
              <w:t xml:space="preserve">：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能力无法归类</w:t>
            </w:r>
            <w:r>
              <w:rPr>
                <w:rFonts w:hint="eastAsia"/>
              </w:rPr>
              <w:t xml:space="preserve">：无法用任何现有属性框架描述，效果看似随机却总有目的。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来源不可追溯</w:t>
            </w:r>
            <w:r>
              <w:rPr>
                <w:rFonts w:hint="eastAsia"/>
              </w:rPr>
              <w:t xml:space="preserve">：不属于任何已知元素疆域或灵魂体谱系。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成长无迹可循</w:t>
            </w:r>
            <w:r>
              <w:rPr>
                <w:rFonts w:hint="eastAsia"/>
              </w:rPr>
              <w:t xml:space="preserve">：力量提升不符合任何已知规律。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成因</w:t>
            </w:r>
            <w:r>
              <w:rPr>
                <w:rFonts w:hint="eastAsia"/>
              </w:rPr>
              <w:t xml:space="preserve">：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熵寂教团遗物</w:t>
            </w:r>
            <w:r>
              <w:rPr>
                <w:rFonts w:hint="eastAsia"/>
              </w:rPr>
              <w:t xml:space="preserve">：接触过教团最核心的、已被“删除”的禁忌技术或知识。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域外存在</w:t>
            </w:r>
            <w:r>
              <w:rPr>
                <w:rFonts w:hint="eastAsia"/>
              </w:rPr>
              <w:t xml:space="preserve">：来自周期表大陆与灵魂体世界之外，规则迥异的未知领域。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定义扰动体</w:t>
            </w:r>
            <w:r>
              <w:rPr>
                <w:rFonts w:hint="eastAsia"/>
              </w:rPr>
              <w:t xml:space="preserve">：自身就是一个小型的“定义扰动源”，如同行走的迷你终末之力，但无法控制。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主人公Switch的可能性</w:t>
            </w:r>
            <w:r>
              <w:rPr>
                <w:rFonts w:hint="eastAsia"/>
              </w:rPr>
              <w:t xml:space="preserve">：其与灵素网络的深层未明联系，可能导致其核心属性长期处于“未知”状态。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叙事意义</w:t>
            </w:r>
            <w:r>
              <w:rPr>
                <w:rFonts w:hint="eastAsia"/>
              </w:rPr>
              <w:t xml:space="preserve">：是</w:t>
            </w:r>
            <w:r>
              <w:rPr>
                <w:rFonts w:hint="eastAsia"/>
                <w:b/>
                <w:bCs/>
              </w:rPr>
              <w:t xml:space="preserve">悬疑与伏笔的载体</w:t>
            </w:r>
            <w:r>
              <w:rPr>
                <w:rFonts w:hint="eastAsia"/>
              </w:rPr>
              <w:t xml:space="preserve">，是推动角色去探索世界真相的催化剂。一个“未知”属性背后，可能隐藏着关于世界起源、教团真相或终末之力本质的巨大秘密。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Δ.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圆满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「定义的极致完成态」</w:t>
            </w:r>
            <w:r>
              <w:rPr>
                <w:rFonts w:hint="eastAsia"/>
              </w:rPr>
              <w:t xml:space="preserve">。与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0级「无效」</w:t>
            </w:r>
            <w:r>
              <w:t xml:space="preserve"> </w:t>
            </w:r>
            <w:r>
              <w:rPr>
                <w:rFonts w:hint="eastAsia"/>
              </w:rPr>
              <w:t xml:space="preserve">完全相反，并非“没有”，而是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“太多、太满、太完整，以至于无需也不可再增减”</w:t>
            </w:r>
            <w:r>
              <w:rPr>
                <w:rFonts w:hint="eastAsia"/>
              </w:rPr>
              <w:t xml:space="preserve">。在该属性维度上，个体的定义已达到其</w:t>
            </w:r>
            <w:r>
              <w:rPr>
                <w:rFonts w:hint="eastAsia"/>
                <w:b/>
                <w:bCs/>
              </w:rPr>
              <w:t xml:space="preserve">理论可能性的绝对终点，与“真理”或“道”本身产生了共鸣</w:t>
            </w:r>
            <w:r>
              <w:rPr>
                <w:rFonts w:hint="eastAsia"/>
              </w:rPr>
              <w:t xml:space="preserve">。它是完成的、和谐的、自足的，如同一个完美的圆。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表现形式</w:t>
            </w:r>
            <w:r>
              <w:rPr>
                <w:rFonts w:hint="eastAsia"/>
              </w:rPr>
              <w:t xml:space="preserve">：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极致的纯粹</w:t>
            </w:r>
            <w:r>
              <w:rPr>
                <w:rFonts w:hint="eastAsia"/>
              </w:rPr>
              <w:t xml:space="preserve">：如灵魂体“淘”对腐蚀的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“绝对纯洁”</w:t>
            </w:r>
            <w:r>
              <w:t xml:space="preserve"> </w:t>
            </w:r>
            <w:r>
              <w:rPr>
                <w:rFonts w:hint="eastAsia"/>
              </w:rPr>
              <w:t xml:space="preserve">抗性，因其灵魂定义已达“纯洁”的圆满。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哲学的化身</w:t>
            </w:r>
            <w:r>
              <w:rPr>
                <w:rFonts w:hint="eastAsia"/>
              </w:rPr>
              <w:t xml:space="preserve">：某项属性已彻底化为其战斗哲学的直观体现，增一分则多，减一分则少。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与本源合一</w:t>
            </w:r>
            <w:r>
              <w:rPr>
                <w:rFonts w:hint="eastAsia"/>
              </w:rPr>
              <w:t xml:space="preserve">：与自身对应的周期表元素或灵素的本源达到了100%的同步率，成为该元素在世间的“行走代言人”。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成因</w:t>
            </w:r>
            <w:r>
              <w:rPr>
                <w:rFonts w:hint="eastAsia"/>
              </w:rPr>
              <w:t xml:space="preserve">：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灵魂体的天赋</w:t>
            </w:r>
            <w:r>
              <w:rPr>
                <w:rFonts w:hint="eastAsia"/>
              </w:rPr>
              <w:t xml:space="preserve">：某些古老的灵魂体，因其无实体且定义纯粹，可能在特定属性上天生接近“圆满”。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终极悟道</w:t>
            </w:r>
            <w:r>
              <w:rPr>
                <w:rFonts w:hint="eastAsia"/>
              </w:rPr>
              <w:t xml:space="preserve">：极少数9级或10级强者，通过毕生修行与机缘，在某个瞬间触及了自身定义的“圆满”之境。</w:t>
            </w:r>
            <w:r>
              <w:br/>
            </w:r>
            <w:r>
              <w:t xml:space="preserve">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蜂巢组织的扭曲追求</w:t>
            </w:r>
            <w:r>
              <w:rPr>
                <w:rFonts w:hint="eastAsia"/>
              </w:rPr>
              <w:t xml:space="preserve">：他们试图用“突变力量”强行将生物改造至“圆满”，但往往产生扭曲、不稳定的伪圆满。</w:t>
            </w:r>
            <w:r>
              <w:br/>
            </w:r>
            <w:r>
              <w:rPr>
                <w:rFonts w:hint="eastAsia"/>
                <w:b/>
                <w:bCs/>
              </w:rPr>
              <w:t xml:space="preserve">叙事意义</w:t>
            </w:r>
            <w:r>
              <w:rPr>
                <w:rFonts w:hint="eastAsia"/>
              </w:rPr>
              <w:t xml:space="preserve">：是</w:t>
            </w:r>
            <w:r>
              <w:rPr>
                <w:rFonts w:hint="eastAsia"/>
                <w:b/>
                <w:bCs/>
              </w:rPr>
              <w:t xml:space="preserve">一种理想状态，也是一种限制</w:t>
            </w:r>
            <w:r>
              <w:rPr>
                <w:rFonts w:hint="eastAsia"/>
              </w:rPr>
              <w:t xml:space="preserve">。“圆满”意味着在该道路上已无进境，角色可能需要寻找新的道路（其他属性），或利用这种“圆满”作为基点，去触及更宏大的规则（如终末之力）。它也常常是</w:t>
            </w:r>
            <w:r>
              <w:rPr>
                <w:rFonts w:hint="eastAsia"/>
                <w:b/>
                <w:bCs/>
              </w:rPr>
              <w:t xml:space="preserve">悲剧的根源</w:t>
            </w:r>
            <w:r>
              <w:rPr>
                <w:rFonts w:hint="eastAsia"/>
              </w:rPr>
              <w:t xml:space="preserve">——过于圆满和自足，可能意味着难以改变，在面对需要变通的绝境时陷入困境。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warning-规则注记与叙事警示"/>
    <w:p>
      <w:pPr>
        <w:pStyle w:val="2"/>
      </w:pPr>
      <w:r>
        <w:t xml:space="preserve">⚠️ </w:t>
      </w:r>
      <w:r>
        <w:rPr>
          <w:rFonts w:hint="eastAsia"/>
        </w:rPr>
        <w:t xml:space="preserve">规则注记与叙事警示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非成长路径</w:t>
      </w:r>
      <w:r>
        <w:rPr>
          <w:rFonts w:hint="eastAsia"/>
        </w:rPr>
        <w:t xml:space="preserve">：这三个等级</w:t>
      </w:r>
      <w:r>
        <w:rPr>
          <w:rFonts w:hint="eastAsia"/>
          <w:b/>
          <w:bCs/>
        </w:rPr>
        <w:t xml:space="preserve">不应</w:t>
      </w:r>
      <w:r>
        <w:rPr>
          <w:rFonts w:hint="eastAsia"/>
        </w:rPr>
        <w:t xml:space="preserve">被视为E→S之后的升级目标。它们是</w:t>
      </w:r>
      <w:r>
        <w:rPr>
          <w:rFonts w:hint="eastAsia"/>
          <w:b/>
          <w:bCs/>
        </w:rPr>
        <w:t xml:space="preserve">非常规状态</w:t>
      </w:r>
      <w:r>
        <w:rPr>
          <w:rFonts w:hint="eastAsia"/>
        </w:rPr>
        <w:t xml:space="preserve">，通常由特殊的出身、惊人的际遇、巨大的代价或世界的bug所导致。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与P级（完美定义）的关系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P级角色</w:t>
      </w:r>
      <w:r>
        <w:rPr>
          <w:rFonts w:hint="eastAsia"/>
          <w:b/>
          <w:bCs/>
        </w:rPr>
        <w:t xml:space="preserve">必然</w:t>
      </w:r>
      <w:r>
        <w:rPr>
          <w:rFonts w:hint="eastAsia"/>
        </w:rPr>
        <w:t xml:space="preserve">拥有至少一项</w:t>
      </w:r>
      <w:r>
        <w:t xml:space="preserve"> </w:t>
      </w:r>
      <w:r>
        <w:rPr>
          <w:b/>
          <w:bCs/>
        </w:rPr>
        <w:t xml:space="preserve">∞</w:t>
      </w:r>
      <w:r>
        <w:t xml:space="preserve">、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b/>
          <w:bCs/>
        </w:rPr>
        <w:t xml:space="preserve">Δ.</w:t>
      </w:r>
      <w:r>
        <w:t xml:space="preserve"> </w:t>
      </w:r>
      <w:r>
        <w:rPr>
          <w:rFonts w:hint="eastAsia"/>
        </w:rPr>
        <w:t xml:space="preserve">等级的属性（即其“完美点”），但反之不成立。拥有特殊等级不等于是P级。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P级是</w:t>
      </w:r>
      <w:r>
        <w:rPr>
          <w:rFonts w:hint="eastAsia"/>
          <w:b/>
          <w:bCs/>
        </w:rPr>
        <w:t xml:space="preserve">整体存在</w:t>
      </w:r>
      <w:r>
        <w:rPr>
          <w:rFonts w:hint="eastAsia"/>
        </w:rPr>
        <w:t xml:space="preserve">的完美，而特殊等级仅针对</w:t>
      </w:r>
      <w:r>
        <w:rPr>
          <w:rFonts w:hint="eastAsia"/>
          <w:b/>
          <w:bCs/>
        </w:rPr>
        <w:t xml:space="preserve">单项属性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平衡与代价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∞（无限）</w:t>
      </w:r>
      <w:r>
        <w:t xml:space="preserve"> </w:t>
      </w:r>
      <w:r>
        <w:rPr>
          <w:rFonts w:hint="eastAsia"/>
        </w:rPr>
        <w:t xml:space="preserve">往往伴随着同等的</w:t>
      </w:r>
      <w:r>
        <w:rPr>
          <w:rFonts w:hint="eastAsia"/>
          <w:b/>
          <w:bCs/>
        </w:rPr>
        <w:t xml:space="preserve">限制</w:t>
      </w:r>
      <w:r>
        <w:rPr>
          <w:rFonts w:hint="eastAsia"/>
        </w:rPr>
        <w:t xml:space="preserve">（如“绝对防御”但无法移动）或</w:t>
      </w:r>
      <w:r>
        <w:rPr>
          <w:rFonts w:hint="eastAsia"/>
          <w:b/>
          <w:bCs/>
        </w:rPr>
        <w:t xml:space="preserve">代价</w:t>
      </w:r>
      <w:r>
        <w:rPr>
          <w:rFonts w:hint="eastAsia"/>
        </w:rPr>
        <w:t xml:space="preserve">（消耗寿命、情感等）。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？（未知）</w:t>
      </w:r>
      <w:r>
        <w:t xml:space="preserve"> </w:t>
      </w:r>
      <w:r>
        <w:rPr>
          <w:rFonts w:hint="eastAsia"/>
        </w:rPr>
        <w:t xml:space="preserve">意味着</w:t>
      </w:r>
      <w:r>
        <w:rPr>
          <w:rFonts w:hint="eastAsia"/>
          <w:b/>
          <w:bCs/>
        </w:rPr>
        <w:t xml:space="preserve">不可控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高风险</w:t>
      </w:r>
      <w:r>
        <w:rPr>
          <w:rFonts w:hint="eastAsia"/>
        </w:rPr>
        <w:t xml:space="preserve">，力量可能反噬，或引来觊觎。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Δ.（圆满）</w:t>
      </w:r>
      <w:r>
        <w:t xml:space="preserve"> </w:t>
      </w:r>
      <w:r>
        <w:rPr>
          <w:rFonts w:hint="eastAsia"/>
        </w:rPr>
        <w:t xml:space="preserve">可能导致</w:t>
      </w:r>
      <w:r>
        <w:rPr>
          <w:rFonts w:hint="eastAsia"/>
          <w:b/>
          <w:bCs/>
        </w:rPr>
        <w:t xml:space="preserve">路径依赖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难以适应变化</w:t>
      </w:r>
      <w:r>
        <w:rPr>
          <w:rFonts w:hint="eastAsia"/>
        </w:rPr>
        <w:t xml:space="preserve">，在动态的战场中可能是双刃剑。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在终极之战中的角色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拥有</w:t>
      </w:r>
      <w:r>
        <w:t xml:space="preserve"> </w:t>
      </w:r>
      <w:r>
        <w:rPr>
          <w:b/>
          <w:bCs/>
        </w:rPr>
        <w:t xml:space="preserve">∞</w:t>
      </w:r>
      <w:r>
        <w:t xml:space="preserve"> </w:t>
      </w:r>
      <w:r>
        <w:rPr>
          <w:rFonts w:hint="eastAsia"/>
        </w:rPr>
        <w:t xml:space="preserve">级属性的单位是</w:t>
      </w:r>
      <w:r>
        <w:rPr>
          <w:rFonts w:hint="eastAsia"/>
          <w:b/>
          <w:bCs/>
        </w:rPr>
        <w:t xml:space="preserve">战略屏障或攻坚锤</w:t>
      </w:r>
      <w:r>
        <w:rPr>
          <w:rFonts w:hint="eastAsia"/>
        </w:rPr>
        <w:t xml:space="preserve">，需要特定战术针对。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拥有</w:t>
      </w:r>
      <w:r>
        <w:t xml:space="preserve"> </w:t>
      </w:r>
      <w:r>
        <w:rPr>
          <w:rFonts w:hint="eastAsia"/>
          <w:b/>
          <w:bCs/>
        </w:rPr>
        <w:t xml:space="preserve">？</w:t>
      </w:r>
      <w:r>
        <w:t xml:space="preserve"> </w:t>
      </w:r>
      <w:r>
        <w:rPr>
          <w:rFonts w:hint="eastAsia"/>
        </w:rPr>
        <w:t xml:space="preserve">级属性的角色往往是</w:t>
      </w:r>
      <w:r>
        <w:rPr>
          <w:rFonts w:hint="eastAsia"/>
          <w:b/>
          <w:bCs/>
        </w:rPr>
        <w:t xml:space="preserve">破局的关键或最大的变数</w:t>
      </w:r>
      <w:r>
        <w:rPr>
          <w:rFonts w:hint="eastAsia"/>
        </w:rPr>
        <w:t xml:space="preserve">，其真相的揭露可能直接扭转战局。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拥有</w:t>
      </w:r>
      <w:r>
        <w:t xml:space="preserve"> </w:t>
      </w:r>
      <w:r>
        <w:rPr>
          <w:b/>
          <w:bCs/>
        </w:rPr>
        <w:t xml:space="preserve">Δ.</w:t>
      </w:r>
      <w:r>
        <w:t xml:space="preserve"> </w:t>
      </w:r>
      <w:r>
        <w:rPr>
          <w:rFonts w:hint="eastAsia"/>
        </w:rPr>
        <w:t xml:space="preserve">级属性的存在是</w:t>
      </w:r>
      <w:r>
        <w:rPr>
          <w:rFonts w:hint="eastAsia"/>
          <w:b/>
          <w:bCs/>
        </w:rPr>
        <w:t xml:space="preserve">阵营的精神象征或战术基石</w:t>
      </w:r>
      <w:r>
        <w:rPr>
          <w:rFonts w:hint="eastAsia"/>
        </w:rPr>
        <w:t xml:space="preserve">，但也可能成为敌人重点腐蚀或利用的“完美目标”。</w:t>
      </w:r>
    </w:p>
    <w:p>
      <w:r>
        <w:pict>
          <v:rect style="width:0;height:1.5pt" o:hralign="center" o:hrstd="t" o:hr="t"/>
        </w:pict>
      </w:r>
    </w:p>
    <w:bookmarkStart w:id="23" w:name="设计思路自评"/>
    <w:p>
      <w:pPr>
        <w:pStyle w:val="3"/>
      </w:pPr>
      <w:r>
        <w:rPr>
          <w:rFonts w:hint="eastAsia"/>
        </w:rPr>
        <w:t xml:space="preserve">设计思路自评</w:t>
      </w:r>
    </w:p>
    <w:p>
      <w:pPr>
        <w:pStyle w:val="FirstParagraph"/>
      </w:pPr>
      <w:r>
        <w:rPr>
          <w:rFonts w:hint="eastAsia"/>
        </w:rPr>
        <w:t xml:space="preserve">此特殊等级体系是对常规力量金字塔的必要补充和升华，它：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拓展了叙事边界</w:t>
      </w:r>
      <w:r>
        <w:rPr>
          <w:rFonts w:hint="eastAsia"/>
        </w:rPr>
        <w:t xml:space="preserve">：为那些无法用普通“强”来形容的独特角色或能力（如主人公Switch的神秘联系、灵魂体的纯粹性、教团遗物的诡异）提供了精准且富有格调的描述框架。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深化了哲学内涵</w:t>
      </w:r>
      <w:r>
        <w:rPr>
          <w:rFonts w:hint="eastAsia"/>
        </w:rPr>
        <w:t xml:space="preserve">：将“无限”、“未知”、“圆满”与世界观核心的</w:t>
      </w:r>
      <w:r>
        <w:t xml:space="preserve"> </w:t>
      </w:r>
      <w:r>
        <w:rPr>
          <w:rFonts w:hint="eastAsia"/>
          <w:b/>
          <w:bCs/>
        </w:rPr>
        <w:t xml:space="preserve">“存在定义”</w:t>
      </w:r>
      <w:r>
        <w:t xml:space="preserve"> </w:t>
      </w:r>
      <w:r>
        <w:rPr>
          <w:rFonts w:hint="eastAsia"/>
        </w:rPr>
        <w:t xml:space="preserve">概念深度绑定，使其不再是模糊的吹嘘，而是具有具体哲学意涵和规则表现的状态。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服务核心冲突</w:t>
      </w:r>
      <w:r>
        <w:rPr>
          <w:rFonts w:hint="eastAsia"/>
        </w:rPr>
        <w:t xml:space="preserve">：完美解释了为何</w:t>
      </w:r>
      <w:r>
        <w:rPr>
          <w:rFonts w:hint="eastAsia"/>
          <w:b/>
          <w:bCs/>
        </w:rPr>
        <w:t xml:space="preserve">熵寂教团</w:t>
      </w:r>
      <w:r>
        <w:rPr>
          <w:rFonts w:hint="eastAsia"/>
        </w:rPr>
        <w:t xml:space="preserve">的技术难以解析（？），为何</w:t>
      </w:r>
      <w:r>
        <w:rPr>
          <w:rFonts w:hint="eastAsia"/>
          <w:b/>
          <w:bCs/>
        </w:rPr>
        <w:t xml:space="preserve">灵魂体</w:t>
      </w:r>
      <w:r>
        <w:rPr>
          <w:rFonts w:hint="eastAsia"/>
        </w:rPr>
        <w:t xml:space="preserve">是关键（Δ.</w:t>
      </w:r>
      <w:r>
        <w:t xml:space="preserve"> </w:t>
      </w:r>
      <w:r>
        <w:rPr>
          <w:rFonts w:hint="eastAsia"/>
        </w:rPr>
        <w:t xml:space="preserve">纯洁），以及</w:t>
      </w:r>
      <w:r>
        <w:rPr>
          <w:rFonts w:hint="eastAsia"/>
          <w:b/>
          <w:bCs/>
        </w:rPr>
        <w:t xml:space="preserve">终末之力</w:t>
      </w:r>
      <w:r>
        <w:rPr>
          <w:rFonts w:hint="eastAsia"/>
        </w:rPr>
        <w:t xml:space="preserve">为何是终极答案（能创造或打破∞）。使这些核心设定在战力层面也有了落脚点。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保持戏剧张力</w:t>
      </w:r>
      <w:r>
        <w:rPr>
          <w:rFonts w:hint="eastAsia"/>
        </w:rPr>
        <w:t xml:space="preserve">：通过为每个特殊等级设定明确的</w:t>
      </w:r>
      <w:r>
        <w:rPr>
          <w:rFonts w:hint="eastAsia"/>
          <w:b/>
          <w:bCs/>
        </w:rPr>
        <w:t xml:space="preserve">成因、表现局限和潜在代价</w:t>
      </w:r>
      <w:r>
        <w:rPr>
          <w:rFonts w:hint="eastAsia"/>
        </w:rPr>
        <w:t xml:space="preserve">，避免了“无敌流”破坏故事平衡，反而使其成为制造冲突、考验角色智慧和推动剧情解密的关键要素。</w:t>
      </w:r>
    </w:p>
    <w:p>
      <w:pPr>
        <w:pStyle w:val="FirstParagraph"/>
      </w:pPr>
      <w:r>
        <w:rPr>
          <w:rFonts w:hint="eastAsia"/>
        </w:rPr>
        <w:t xml:space="preserve">此体系让TPOF世界的力量描绘更加瑰丽、深邃且严谨，为创作史诗级的正邪对抗与角色弧光提供了强大的工具。</w:t>
      </w:r>
    </w:p>
    <w:bookmarkEnd w:id="23"/>
    <w:bookmarkEnd w:id="24"/>
    <w:bookmarkEnd w:id="25"/>
    <w:sectPr w:rsidR="0063117C">
      <w:footerReference r:id="rId12" w:type="default"/>
      <w:pgSz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(正文 CS 字体)">
    <w:altName w:val="宋体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</w:sdtPr>
    <w:sdtContent>
      <w:p w14:paraId="5D2358C8" w14:textId="77777777" w:rsidR="0063117C" w:rsidRDefault="00000000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 w14:textId="77777777" w:rsidR="0063117C" w:rsidRDefault="0063117C">
    <w:pPr>
      <w:pStyle w:val="a9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0000A990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000A991"/>
    <w:lvl w:ilvl="0"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15:restartNumberingAfterBreak="0" w:abstractNumId="2">
    <w:nsid w:val="00A99201"/>
    <w:multiLevelType w:val="multilevel"/>
    <w:tmpl w:val="00A99201"/>
    <w:lvl w:ilvl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983272056" w:numId="1">
    <w:abstractNumId w:val="2"/>
  </w:num>
  <w:num w16cid:durableId="1080565477"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153255620"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85454854"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23080112"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579483871"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32646349"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78646929"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39867697" w:numId="9">
    <w:abstractNumId w:val="1"/>
  </w:num>
  <w:num w16cid:durableId="451099090"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89470502"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lang w:bidi="ar-SA" w:eastAsia="zh-CN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 w:uiPriority="9" w:unhideWhenUsed="1"/>
    <w:lsdException w:name="heading 3" w:qFormat="1" w:uiPriority="9" w:unhideWhenUsed="1"/>
    <w:lsdException w:name="heading 4" w:qFormat="1" w:uiPriority="9" w:unhideWhenUsed="1"/>
    <w:lsdException w:name="heading 5" w:qFormat="1" w:uiPriority="9" w:unhideWhenUsed="1"/>
    <w:lsdException w:name="heading 6" w:qFormat="1" w:uiPriority="9" w:unhideWhenUsed="1"/>
    <w:lsdException w:name="heading 7" w:qFormat="1" w:uiPriority="9" w:unhideWhenUsed="1"/>
    <w:lsdException w:name="heading 8" w:qFormat="1" w:uiPriority="9" w:unhideWhenUsed="1"/>
    <w:lsdException w:name="heading 9" w:qFormat="1" w:uiPriority="9" w:unhideWhenUsed="1"/>
    <w:lsdException w:name="footnote text" w:qFormat="1" w:uiPriority="9" w:unhideWhenUsed="1"/>
    <w:lsdException w:name="header" w:qFormat="1"/>
    <w:lsdException w:name="footer" w:qFormat="1" w:uiPriority="99"/>
    <w:lsdException w:name="caption" w:qFormat="1"/>
    <w:lsdException w:name="footnote reference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Date" w:qFormat="1"/>
    <w:lsdException w:name="Block Text" w:qFormat="1" w:uiPriority="9" w:unhideWhenUsed="1"/>
    <w:lsdException w:name="Hyperlink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pPr>
      <w:spacing w:line="360" w:lineRule="auto"/>
    </w:pPr>
    <w:rPr>
      <w:rFonts w:ascii="Times New Roman" w:eastAsia="宋体" w:hAnsi="Times New Roman"/>
      <w:sz w:val="24"/>
      <w:szCs w:val="24"/>
      <w:lang w:eastAsia="en-US"/>
    </w:rPr>
  </w:style>
  <w:style w:styleId="1" w:type="paragraph">
    <w:name w:val="heading 1"/>
    <w:basedOn w:val="a"/>
    <w:next w:val="a0"/>
    <w:autoRedefine/>
    <w:uiPriority w:val="9"/>
    <w:qFormat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FirstParagraph"/>
    <w:link w:val="a4"/>
    <w:qFormat/>
  </w:style>
  <w:style w:customStyle="1" w:styleId="FirstParagraph" w:type="paragraph">
    <w:name w:val="First Paragraph"/>
    <w:basedOn w:val="a"/>
    <w:next w:val="a0"/>
    <w:qFormat/>
    <w:pPr>
      <w:spacing w:before="180"/>
      <w:ind w:firstLine="480" w:firstLineChars="200"/>
    </w:pPr>
    <w:rPr>
      <w:rFonts w:eastAsia="Cambria Math"/>
      <w:lang w:eastAsia="zh-CN"/>
    </w:rPr>
  </w:style>
  <w:style w:styleId="a5" w:type="paragraph">
    <w:name w:val="caption"/>
    <w:basedOn w:val="a"/>
    <w:link w:val="a6"/>
    <w:qFormat/>
    <w:pPr>
      <w:spacing w:after="120"/>
      <w:jc w:val="center"/>
    </w:pPr>
  </w:style>
  <w:style w:styleId="a7" w:type="paragraph">
    <w:name w:val="Block Text"/>
    <w:basedOn w:val="a"/>
    <w:uiPriority w:val="9"/>
    <w:unhideWhenUsed/>
    <w:qFormat/>
    <w:pPr>
      <w:pBdr>
        <w:left w:color="BFBFBF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a8" w:type="paragraph">
    <w:name w:val="Date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styleId="a9" w:type="paragraph">
    <w:name w:val="footer"/>
    <w:basedOn w:val="a"/>
    <w:link w:val="aa"/>
    <w:uiPriority w:val="99"/>
    <w:qFormat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ab" w:type="paragraph">
    <w:name w:val="header"/>
    <w:basedOn w:val="a"/>
    <w:link w:val="ac"/>
    <w:qFormat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ad" w:type="paragraph">
    <w:name w:val="Subtitle"/>
    <w:basedOn w:val="ae"/>
    <w:next w:val="a0"/>
    <w:qFormat/>
    <w:pPr>
      <w:spacing w:before="240"/>
    </w:pPr>
    <w:rPr>
      <w:sz w:val="30"/>
      <w:szCs w:val="30"/>
    </w:rPr>
  </w:style>
  <w:style w:styleId="ae" w:type="paragraph">
    <w:name w:val="Title"/>
    <w:basedOn w:val="a"/>
    <w:next w:val="a0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af" w:type="paragraph">
    <w:name w:val="footnote text"/>
    <w:basedOn w:val="a"/>
    <w:uiPriority w:val="9"/>
    <w:unhideWhenUsed/>
    <w:qFormat/>
  </w:style>
  <w:style w:styleId="af0" w:type="character">
    <w:name w:val="Hyperlink"/>
    <w:basedOn w:val="a6"/>
    <w:qFormat/>
    <w:rPr>
      <w:rFonts w:ascii="Times New Roman" w:eastAsia="宋体" w:hAnsi="Times New Roman"/>
      <w:color w:val="0070C0"/>
    </w:rPr>
  </w:style>
  <w:style w:customStyle="1" w:styleId="a6" w:type="character">
    <w:name w:val="题注 字符"/>
    <w:basedOn w:val="a1"/>
    <w:link w:val="a5"/>
    <w:qFormat/>
    <w:rPr>
      <w:rFonts w:ascii="Times New Roman" w:eastAsia="宋体" w:hAnsi="Times New Roman"/>
    </w:rPr>
  </w:style>
  <w:style w:styleId="af1" w:type="character">
    <w:name w:val="footnote reference"/>
    <w:basedOn w:val="a6"/>
    <w:qFormat/>
    <w:rPr>
      <w:rFonts w:ascii="Times New Roman" w:eastAsia="宋体" w:hAnsi="Times New Roman"/>
      <w:vertAlign w:val="superscript"/>
    </w:rPr>
  </w:style>
  <w:style w:customStyle="1" w:styleId="Compact" w:type="paragraph">
    <w:name w:val="Compact"/>
    <w:basedOn w:val="a0"/>
    <w:qFormat/>
    <w:pPr>
      <w:spacing w:after="60" w:before="60"/>
      <w:ind w:firstLine="0" w:firstLineChars="0"/>
    </w:pPr>
  </w:style>
  <w:style w:customStyle="1" w:styleId="Author" w:type="paragraph">
    <w:name w:val="Author"/>
    <w:next w:val="a0"/>
    <w:qFormat/>
    <w:pPr>
      <w:keepNext/>
      <w:keepLines/>
      <w:spacing w:after="200"/>
      <w:jc w:val="center"/>
    </w:pPr>
    <w:rPr>
      <w:sz w:val="24"/>
      <w:szCs w:val="24"/>
      <w:lang w:eastAsia="en-US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customStyle="1" w:styleId="10" w:type="paragraph">
    <w:name w:val="书目1"/>
    <w:basedOn w:val="a"/>
    <w:qFormat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Table" w:type="table">
    <w:name w:val="Table"/>
    <w:semiHidden/>
    <w:unhideWhenUsed/>
    <w:qFormat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color="auto" w:space="0" w:sz="4" w:val="single"/>
        </w:tcBorders>
      </w:tcPr>
    </w:tblStylePr>
  </w:style>
  <w:style w:customStyle="1" w:styleId="DefinitionTerm" w:type="paragraph">
    <w:name w:val="Definition Term"/>
    <w:basedOn w:val="a"/>
    <w:next w:val="Definition"/>
    <w:qFormat/>
    <w:pPr>
      <w:keepNext/>
      <w:keepLines/>
    </w:pPr>
    <w:rPr>
      <w:b/>
    </w:rPr>
  </w:style>
  <w:style w:customStyle="1" w:styleId="Definition" w:type="paragraph">
    <w:name w:val="Definition"/>
    <w:basedOn w:val="a"/>
    <w:qFormat/>
  </w:style>
  <w:style w:customStyle="1" w:styleId="TableCaption" w:type="paragraph">
    <w:name w:val="Table Caption"/>
    <w:basedOn w:val="a5"/>
    <w:qFormat/>
    <w:pPr>
      <w:keepNext/>
    </w:pPr>
  </w:style>
  <w:style w:customStyle="1" w:styleId="ImageCaption" w:type="paragraph">
    <w:name w:val="Image Caption"/>
    <w:basedOn w:val="a5"/>
    <w:qFormat/>
  </w:style>
  <w:style w:customStyle="1" w:styleId="Figure" w:type="paragraph">
    <w:name w:val="Figure"/>
    <w:basedOn w:val="a"/>
    <w:qFormat/>
  </w:style>
  <w:style w:customStyle="1" w:styleId="CaptionedFigure" w:type="paragraph">
    <w:name w:val="Captioned Figure"/>
    <w:basedOn w:val="Figure"/>
    <w:qFormat/>
    <w:pPr>
      <w:keepNext/>
    </w:pPr>
  </w:style>
  <w:style w:customStyle="1" w:styleId="VerbatimChar" w:type="character">
    <w:name w:val="Verbatim Char"/>
    <w:basedOn w:val="a6"/>
    <w:link w:val="SourceCode"/>
    <w:qFormat/>
    <w:rPr>
      <w:rFonts w:ascii="宋体" w:cs="Times New Roman (正文 CS 字体)" w:eastAsia="宋体" w:hAnsi="宋体"/>
      <w:color w:themeColor="text1" w:themeTint="BF" w:val="404040"/>
      <w:sz w:val="21"/>
      <w:shd w:color="F3F4F4" w:fill="F2F2F2" w:themeFill="background1" w:themeFillShade="F2" w:val="solid"/>
      <w:lang w:eastAsia="zh-CN"/>
    </w:rPr>
  </w:style>
  <w:style w:customStyle="1" w:styleId="SourceCode" w:type="paragraph">
    <w:name w:val="Source Code"/>
    <w:basedOn w:val="a"/>
    <w:link w:val="VerbatimChar"/>
    <w:qFormat/>
    <w:pPr>
      <w:pBdr>
        <w:top w:color="BFBFBF" w:space="10" w:sz="8" w:themeColor="background1" w:themeShade="BF" w:val="single"/>
        <w:left w:color="BFBFBF" w:space="10" w:sz="8" w:themeColor="background1" w:themeShade="BF" w:val="single"/>
        <w:bottom w:color="BFBFBF" w:space="10" w:sz="8" w:themeColor="background1" w:themeShade="BF" w:val="single"/>
        <w:right w:color="BFBFBF" w:space="10" w:sz="8" w:themeColor="background1" w:themeShade="BF" w:val="single"/>
      </w:pBdr>
      <w:shd w:color="F3F4F4" w:fill="F2F2F2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</w:rPr>
  </w:style>
  <w:style w:customStyle="1" w:styleId="TOC1" w:type="paragraph">
    <w:name w:val="TOC 标题1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a4" w:type="character">
    <w:name w:val="正文文本 字符"/>
    <w:basedOn w:val="a1"/>
    <w:link w:val="a0"/>
    <w:qFormat/>
    <w:rPr>
      <w:rFonts w:ascii="Cambria Math" w:eastAsia="Cambria Math" w:hAnsi="Cambria Math"/>
      <w:lang w:eastAsia="zh-CN"/>
    </w:rPr>
  </w:style>
  <w:style w:customStyle="1" w:styleId="ac" w:type="character">
    <w:name w:val="页眉 字符"/>
    <w:basedOn w:val="a1"/>
    <w:link w:val="ab"/>
    <w:qFormat/>
    <w:rPr>
      <w:sz w:val="18"/>
      <w:szCs w:val="18"/>
    </w:rPr>
  </w:style>
  <w:style w:customStyle="1" w:styleId="aa" w:type="character">
    <w:name w:val="页脚 字符"/>
    <w:basedOn w:val="a1"/>
    <w:link w:val="a9"/>
    <w:uiPriority w:val="99"/>
    <w:qFormat/>
    <w:rPr>
      <w:sz w:val="18"/>
      <w:szCs w:val="18"/>
    </w:rPr>
  </w:style>
  <w:style w:customStyle="1" w:styleId="af2" w:type="paragraph">
    <w:name w:val="图片"/>
    <w:basedOn w:val="FirstParagraph"/>
    <w:qFormat/>
    <w:pPr>
      <w:keepNext/>
      <w:jc w:val="center"/>
    </w:pPr>
  </w:style>
  <w:style w:customStyle="1" w:styleId="Compact10071" w:type="paragraph">
    <w:name w:val="样式 Compact + 10 磅 首行缩进:  0.71 厘米"/>
    <w:basedOn w:val="Compact"/>
    <w:qFormat/>
    <w:rPr>
      <w:rFonts w:cs="宋体"/>
      <w:sz w:val="20"/>
      <w:szCs w:val="20"/>
    </w:rPr>
  </w:style>
  <w:style w:customStyle="1" w:styleId="Compact100710" w:type="paragraph">
    <w:name w:val="样式 Compact + 10 磅 加粗 首行缩进:  0.71 厘米"/>
    <w:basedOn w:val="Compact"/>
    <w:qFormat/>
    <w:rPr>
      <w:rFonts w:cs="宋体"/>
      <w:bCs/>
      <w:sz w:val="20"/>
      <w:szCs w:val="20"/>
    </w:rPr>
  </w:style>
  <w:style w:customStyle="1" w:styleId="img" w:type="paragraph">
    <w:name w:val="img"/>
    <w:basedOn w:val="a"/>
    <w:qFormat/>
    <w:pPr>
      <w:jc w:val="center"/>
    </w:pPr>
    <w:rPr>
      <w:lang w:eastAsia="zh-CN"/>
    </w:rPr>
  </w:style>
  <w:style w:customStyle="1" w:styleId="11" w:type="paragraph">
    <w:name w:val="样式1"/>
    <w:basedOn w:val="a0"/>
    <w:link w:val="12"/>
    <w:qFormat/>
    <w:rPr>
      <w:rFonts w:cs="Times New Roman"/>
    </w:rPr>
  </w:style>
  <w:style w:customStyle="1" w:styleId="12" w:type="character">
    <w:name w:val="样式1 字符"/>
    <w:basedOn w:val="a4"/>
    <w:link w:val="11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1.png"/><Relationship Id="rId12" Type="http://schemas.openxmlformats.org/officeDocument/2006/relationships/footer" Target="footer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1794</Words>
  <Characters>2549</Characters>
  <Application>Microsoft Office Word</Application>
  <DocSecurity>0</DocSecurity>
  <Lines>283</Lines>
  <Paragraphs>310</Paragraphs>
  <ScaleCrop>false</ScaleCrop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2026-09-15T16:12:47Z</dcterms:created>
  <dcterms:modified xsi:type="dcterms:W3CDTF">2026-09-15T16:12:47Z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