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rFonts w:hint="eastAsia"/>
          <w:b/>
          <w:bCs/>
        </w:rPr>
        <w:t xml:space="preserve">智商提升</w:t>
      </w:r>
      <w:r>
        <w:rPr>
          <w:b/>
          <w:bCs/>
        </w:rPr>
        <w:t xml:space="preserve"> · </w:t>
      </w:r>
      <w:r>
        <w:rPr>
          <w:rFonts w:hint="eastAsia"/>
          <w:b/>
          <w:bCs/>
        </w:rPr>
        <w:t xml:space="preserve">机制解析</w:t>
      </w:r>
      <w:r>
        <w:rPr>
          <w:b/>
          <w:bCs/>
        </w:rPr>
        <w:t xml:space="preserve"> ◇</w:t>
      </w:r>
    </w:p>
    <w:p>
      <w:pPr>
        <w:pStyle w:val="a0"/>
      </w:pPr>
      <w:r>
        <w:rPr>
          <w:rFonts w:hint="eastAsia"/>
        </w:rPr>
        <w:t xml:space="preserve">权限确认。正在同步《TTT-OVA》智商提升与等级成长机制。</w:t>
      </w:r>
      <w:r>
        <w:br/>
      </w:r>
      <w:r>
        <w:rPr>
          <w:rFonts w:hint="eastAsia"/>
        </w:rPr>
        <w:t xml:space="preserve">以下内容将解释“战斗经验”与“威胁等级”的本质区别。</w:t>
      </w:r>
    </w:p>
    <w:p>
      <w:r>
        <w:pict>
          <v:rect style="width:0;height:1.5pt" o:hralign="center" o:hrstd="t" o:hr="t"/>
        </w:pict>
      </w:r>
    </w:p>
    <w:bookmarkStart w:id="25" w:name="X6a35335d0a1cdf443ee0a2dbc111f4cafce72cc"/>
    <w:p>
      <w:pPr>
        <w:pStyle w:val="2"/>
      </w:pPr>
      <w:r>
        <w:rPr>
          <w:rFonts w:hint="eastAsia"/>
        </w:rPr>
        <w:t xml:space="preserve">＃</w:t>
      </w:r>
      <w:r>
        <w:t xml:space="preserve"> </w:t>
      </w:r>
      <w:r>
        <w:rPr>
          <w:rFonts w:hint="eastAsia"/>
        </w:rPr>
        <w:t xml:space="preserve">智商提升</w:t>
      </w:r>
    </w:p>
    <w:bookmarkStart w:id="21" w:name="Xe6059a8a328c632237a1f60bd3dd190412c50ca"/>
    <w:p>
      <w:pPr>
        <w:pStyle w:val="3"/>
      </w:pPr>
      <w:r>
        <w:t xml:space="preserve">◆ </w:t>
      </w:r>
      <w:r>
        <w:rPr>
          <w:rFonts w:hint="eastAsia"/>
        </w:rPr>
        <w:t xml:space="preserve">战斗经验的获取方式</w:t>
      </w:r>
    </w:p>
    <w:p>
      <w:pPr>
        <w:pStyle w:val="a7"/>
      </w:pPr>
      <w:r>
        <w:rPr>
          <w:rFonts w:hint="eastAsia"/>
          <w:i/>
          <w:iCs/>
        </w:rPr>
        <w:t xml:space="preserve">要想提升自己的战斗经验，你必须向人请教技巧，而不是干刷等级获得自己的力量。</w:t>
      </w:r>
    </w:p>
    <w:p>
      <w:pPr>
        <w:pStyle w:val="FirstParagraph"/>
      </w:pPr>
      <w:r>
        <w:rPr>
          <w:rFonts w:hint="eastAsia"/>
        </w:rPr>
        <w:t xml:space="preserve">在《TTT-OVA》中，战斗经验的提升</w:t>
      </w:r>
      <w:r>
        <w:rPr>
          <w:rFonts w:hint="eastAsia"/>
          <w:b/>
          <w:bCs/>
        </w:rPr>
        <w:t xml:space="preserve">不依赖重复刷取</w:t>
      </w:r>
      <w:r>
        <w:t xml:space="preserve">。</w:t>
      </w:r>
    </w:p>
    <w:p>
      <w:pPr>
        <w:pStyle w:val="Compact"/>
        <w:numPr>
          <w:ilvl w:val="0"/>
          <w:numId w:val="1001"/>
        </w:numPr>
      </w:pPr>
      <w:r>
        <w:rPr>
          <w:rFonts w:hint="eastAsia"/>
        </w:rPr>
        <w:t xml:space="preserve">击败杂兵不会自动提升智商或战斗技巧。</w:t>
      </w:r>
    </w:p>
    <w:p>
      <w:pPr>
        <w:pStyle w:val="Compact"/>
        <w:numPr>
          <w:ilvl w:val="0"/>
          <w:numId w:val="1001"/>
        </w:numPr>
      </w:pPr>
      <w:r>
        <w:rPr>
          <w:rFonts w:hint="eastAsia"/>
        </w:rPr>
        <w:t xml:space="preserve">重复同一场战斗不会带来额外收益。</w:t>
      </w:r>
    </w:p>
    <w:p>
      <w:pPr>
        <w:pStyle w:val="Compact"/>
        <w:numPr>
          <w:ilvl w:val="0"/>
          <w:numId w:val="1001"/>
        </w:numPr>
      </w:pPr>
      <w:r>
        <w:rPr>
          <w:rFonts w:hint="eastAsia"/>
          <w:b/>
          <w:bCs/>
        </w:rPr>
        <w:t xml:space="preserve">真正的成长来自“请教”</w:t>
      </w:r>
      <w:r>
        <w:rPr>
          <w:rFonts w:hint="eastAsia"/>
        </w:rPr>
        <w:t xml:space="preserve">——向其他参赛者、KP、管理员或协会成员学习。</w:t>
      </w:r>
    </w:p>
    <w:p>
      <w:pPr>
        <w:pStyle w:val="FirstParagraph"/>
      </w:pPr>
      <w:r>
        <w:rPr>
          <w:rFonts w:hint="eastAsia"/>
          <w:b/>
          <w:bCs/>
        </w:rPr>
        <w:t xml:space="preserve">可请教的技巧类型：</w:t>
      </w:r>
    </w:p>
    <w:p>
      <w:pPr>
        <w:pStyle w:val="Compact"/>
        <w:numPr>
          <w:ilvl w:val="0"/>
          <w:numId w:val="1002"/>
        </w:numPr>
      </w:pPr>
      <w:r>
        <w:rPr>
          <w:rFonts w:hint="eastAsia"/>
        </w:rPr>
        <w:t xml:space="preserve">拼点策略与指示灯管理。</w:t>
      </w:r>
    </w:p>
    <w:p>
      <w:pPr>
        <w:pStyle w:val="Compact"/>
        <w:numPr>
          <w:ilvl w:val="0"/>
          <w:numId w:val="1002"/>
        </w:numPr>
      </w:pPr>
      <w:r>
        <w:rPr>
          <w:rFonts w:hint="eastAsia"/>
        </w:rPr>
        <w:t xml:space="preserve">技能卡组的构建与替换权重触发。</w:t>
      </w:r>
    </w:p>
    <w:p>
      <w:pPr>
        <w:pStyle w:val="Compact"/>
        <w:numPr>
          <w:ilvl w:val="0"/>
          <w:numId w:val="1002"/>
        </w:numPr>
      </w:pPr>
      <w:r>
        <w:rPr>
          <w:rFonts w:hint="eastAsia"/>
        </w:rPr>
        <w:t xml:space="preserve">行动槽的分配与破坏时机。</w:t>
      </w:r>
    </w:p>
    <w:p>
      <w:pPr>
        <w:pStyle w:val="Compact"/>
        <w:numPr>
          <w:ilvl w:val="0"/>
          <w:numId w:val="1002"/>
        </w:numPr>
      </w:pPr>
      <w:r>
        <w:rPr>
          <w:rFonts w:hint="eastAsia"/>
        </w:rPr>
        <w:t xml:space="preserve">状态槽的替换与刷新逻辑。</w:t>
      </w:r>
    </w:p>
    <w:p>
      <w:pPr>
        <w:pStyle w:val="Compact"/>
        <w:numPr>
          <w:ilvl w:val="0"/>
          <w:numId w:val="1002"/>
        </w:numPr>
      </w:pPr>
      <w:r>
        <w:rPr>
          <w:rFonts w:hint="eastAsia"/>
        </w:rPr>
        <w:t xml:space="preserve">附魔、封印魔法、特殊等级的应用。</w:t>
      </w:r>
    </w:p>
    <w:p>
      <w:pPr>
        <w:pStyle w:val="FirstParagraph"/>
      </w:pPr>
      <w:r>
        <w:rPr>
          <w:rFonts w:hint="eastAsia"/>
          <w:b/>
          <w:bCs/>
        </w:rPr>
        <w:t xml:space="preserve">请教对象：</w:t>
      </w:r>
    </w:p>
    <w:p>
      <w:pPr>
        <w:pStyle w:val="Compact"/>
        <w:numPr>
          <w:ilvl w:val="0"/>
          <w:numId w:val="1003"/>
        </w:numPr>
      </w:pPr>
      <w:r>
        <w:rPr>
          <w:rFonts w:hint="eastAsia"/>
        </w:rPr>
        <w:t xml:space="preserve">高等级参赛者（8级、10级、KP级）。</w:t>
      </w:r>
    </w:p>
    <w:p>
      <w:pPr>
        <w:pStyle w:val="Compact"/>
        <w:numPr>
          <w:ilvl w:val="0"/>
          <w:numId w:val="1003"/>
        </w:numPr>
      </w:pPr>
      <w:r>
        <w:rPr>
          <w:rFonts w:hint="eastAsia"/>
        </w:rPr>
        <w:t xml:space="preserve">协会成员（天征联合部队、东亚第一协会等）。</w:t>
      </w:r>
    </w:p>
    <w:p>
      <w:pPr>
        <w:pStyle w:val="Compact"/>
        <w:numPr>
          <w:ilvl w:val="0"/>
          <w:numId w:val="1003"/>
        </w:numPr>
      </w:pPr>
      <w:r>
        <w:rPr>
          <w:rFonts w:hint="eastAsia"/>
        </w:rPr>
        <w:t xml:space="preserve">管理员与</w:t>
      </w:r>
      <w:r>
        <w:t xml:space="preserve"> KP。</w:t>
      </w:r>
    </w:p>
    <w:p>
      <w:r>
        <w:pict>
          <v:rect style="width:0;height:1.5pt" o:hralign="center" o:hrstd="t" o:hr="t"/>
        </w:pict>
      </w:r>
    </w:p>
    <w:bookmarkEnd w:id="21"/>
    <w:bookmarkStart w:id="22" w:name="X37b0d0b1f1bac1868aba1c8d8c8a39c51e82511"/>
    <w:p>
      <w:pPr>
        <w:pStyle w:val="3"/>
      </w:pPr>
      <w:r>
        <w:t xml:space="preserve">◆ </w:t>
      </w:r>
      <w:r>
        <w:rPr>
          <w:rFonts w:hint="eastAsia"/>
        </w:rPr>
        <w:t xml:space="preserve">威胁等级的本质</w:t>
      </w:r>
    </w:p>
    <w:p>
      <w:pPr>
        <w:pStyle w:val="a7"/>
      </w:pPr>
      <w:r>
        <w:rPr>
          <w:rFonts w:hint="eastAsia"/>
          <w:i/>
          <w:iCs/>
        </w:rPr>
        <w:t xml:space="preserve">威胁等级并不是可以直接提升的卡组等级，它是一种完全固定在一个角色锚点上的等级。</w:t>
      </w:r>
    </w:p>
    <w:p>
      <w:pPr>
        <w:pStyle w:val="FirstParagraph"/>
      </w:pPr>
      <w:r>
        <w:rPr>
          <w:rFonts w:hint="eastAsia"/>
          <w:b/>
          <w:bCs/>
        </w:rPr>
        <w:t xml:space="preserve">威胁等级（O</w:t>
      </w:r>
      <w:r>
        <w:rPr>
          <w:b/>
          <w:bCs/>
        </w:rPr>
        <w:t xml:space="preserve"> ~ </w:t>
      </w:r>
      <w:r>
        <w:rPr>
          <w:rFonts w:hint="eastAsia"/>
          <w:b/>
          <w:bCs/>
        </w:rPr>
        <w:t xml:space="preserve">V）</w:t>
      </w:r>
      <w:r>
        <w:t xml:space="preserve"> </w:t>
      </w:r>
      <w:r>
        <w:rPr>
          <w:rFonts w:hint="eastAsia"/>
        </w:rPr>
        <w:t xml:space="preserve">与</w:t>
      </w:r>
      <w:r>
        <w:t xml:space="preserve"> </w:t>
      </w:r>
      <w:r>
        <w:rPr>
          <w:rFonts w:hint="eastAsia"/>
          <w:b/>
          <w:bCs/>
        </w:rPr>
        <w:t xml:space="preserve">玩家等级（0</w:t>
      </w:r>
      <w:r>
        <w:rPr>
          <w:b/>
          <w:bCs/>
        </w:rPr>
        <w:t xml:space="preserve"> ~ </w:t>
      </w:r>
      <w:r>
        <w:rPr>
          <w:rFonts w:hint="eastAsia"/>
          <w:b/>
          <w:bCs/>
        </w:rPr>
        <w:t xml:space="preserve">10级</w:t>
      </w:r>
      <w:r>
        <w:rPr>
          <w:b/>
          <w:bCs/>
        </w:rPr>
        <w:t xml:space="preserve"> / </w:t>
      </w:r>
      <w:r>
        <w:rPr>
          <w:rFonts w:hint="eastAsia"/>
          <w:b/>
          <w:bCs/>
        </w:rPr>
        <w:t xml:space="preserve">KP级）</w:t>
      </w:r>
      <w:r>
        <w:t xml:space="preserve"> </w:t>
      </w:r>
      <w:r>
        <w:rPr>
          <w:rFonts w:hint="eastAsia"/>
        </w:rPr>
        <w:t xml:space="preserve">是两套独立体系：</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pPr>
            <w:r>
              <w:rPr>
                <w:rFonts w:hint="eastAsia"/>
                <w:b/>
              </w:rPr>
              <w:t xml:space="preserve">体系</w:t>
            </w:r>
          </w:p>
        </w:tc>
        <w:tc>
          <w:tcPr>
            <w:shd w:val="clear" w:fill="B9CDE5"/>
          </w:tcPr>
          <w:p>
            <w:pPr>
              <w:pStyle w:val="Compact"/>
            </w:pPr>
            <w:r>
              <w:rPr>
                <w:rFonts w:hint="eastAsia"/>
                <w:b/>
              </w:rPr>
              <w:t xml:space="preserve">性质</w:t>
            </w:r>
          </w:p>
        </w:tc>
        <w:tc>
          <w:tcPr>
            <w:shd w:val="clear" w:fill="B9CDE5"/>
          </w:tcPr>
          <w:p>
            <w:pPr>
              <w:pStyle w:val="Compact"/>
            </w:pPr>
            <w:r>
              <w:rPr>
                <w:rFonts w:hint="eastAsia"/>
                <w:b/>
              </w:rPr>
              <w:t xml:space="preserve">提升方式</w:t>
            </w:r>
          </w:p>
        </w:tc>
      </w:tr>
      <w:tr>
        <w:tc>
          <w:tcPr/>
          <w:p>
            <w:pPr>
              <w:pStyle w:val="Compact"/>
            </w:pPr>
            <w:r>
              <w:rPr>
                <w:rFonts w:hint="eastAsia"/>
                <w:b/>
                <w:bCs/>
              </w:rPr>
              <w:t xml:space="preserve">威胁等级（O</w:t>
            </w:r>
            <w:r>
              <w:rPr>
                <w:b/>
                <w:bCs/>
              </w:rPr>
              <w:t xml:space="preserve"> ~ </w:t>
            </w:r>
            <w:r>
              <w:rPr>
                <w:rFonts w:hint="eastAsia"/>
                <w:b/>
                <w:bCs/>
              </w:rPr>
              <w:t xml:space="preserve">V）</w:t>
            </w:r>
          </w:p>
        </w:tc>
        <w:tc>
          <w:tcPr/>
          <w:p>
            <w:pPr>
              <w:pStyle w:val="Compact"/>
            </w:pPr>
            <w:r>
              <w:rPr>
                <w:rFonts w:hint="eastAsia"/>
              </w:rPr>
              <w:t xml:space="preserve">固定锚点等级</w:t>
            </w:r>
          </w:p>
        </w:tc>
        <w:tc>
          <w:tcPr/>
          <w:p>
            <w:pPr>
              <w:pStyle w:val="Compact"/>
            </w:pPr>
            <w:r>
              <w:rPr>
                <w:rFonts w:hint="eastAsia"/>
              </w:rPr>
              <w:t xml:space="preserve">不可直接提升。由角色设定与物性哲学决定，是角色存在的“基准强度”。</w:t>
            </w:r>
          </w:p>
        </w:tc>
      </w:tr>
      <w:tr>
        <w:tc>
          <w:tcPr/>
          <w:p>
            <w:pPr>
              <w:pStyle w:val="Compact"/>
            </w:pPr>
            <w:r>
              <w:rPr>
                <w:rFonts w:hint="eastAsia"/>
                <w:b/>
                <w:bCs/>
              </w:rPr>
              <w:t xml:space="preserve">玩家等级（0</w:t>
            </w:r>
            <w:r>
              <w:rPr>
                <w:b/>
                <w:bCs/>
              </w:rPr>
              <w:t xml:space="preserve"> ~ </w:t>
            </w:r>
            <w:r>
              <w:rPr>
                <w:rFonts w:hint="eastAsia"/>
                <w:b/>
                <w:bCs/>
              </w:rPr>
              <w:t xml:space="preserve">KP）</w:t>
            </w:r>
          </w:p>
        </w:tc>
        <w:tc>
          <w:tcPr/>
          <w:p>
            <w:pPr>
              <w:pStyle w:val="Compact"/>
            </w:pPr>
            <w:r>
              <w:rPr>
                <w:rFonts w:hint="eastAsia"/>
              </w:rPr>
              <w:t xml:space="preserve">线性成长等级</w:t>
            </w:r>
          </w:p>
        </w:tc>
        <w:tc>
          <w:tcPr/>
          <w:p>
            <w:pPr>
              <w:pStyle w:val="Compact"/>
            </w:pPr>
            <w:r>
              <w:rPr>
                <w:rFonts w:hint="eastAsia"/>
              </w:rPr>
              <w:t xml:space="preserve">可通过经验、任务、请教、赛季结算逐步提升。</w:t>
            </w:r>
          </w:p>
        </w:tc>
      </w:tr>
    </w:tbl>
    <w:p>
      <w:pPr>
        <w:pStyle w:val="a0"/>
      </w:pPr>
      <w:r>
        <w:rPr>
          <w:rFonts w:hint="eastAsia"/>
          <w:b/>
          <w:bCs/>
        </w:rPr>
        <w:t xml:space="preserve">关键区别：</w:t>
      </w:r>
    </w:p>
    <w:p>
      <w:pPr>
        <w:pStyle w:val="Compact"/>
        <w:numPr>
          <w:ilvl w:val="0"/>
          <w:numId w:val="1004"/>
        </w:numPr>
      </w:pPr>
      <w:r>
        <w:rPr>
          <w:rFonts w:hint="eastAsia"/>
        </w:rPr>
        <w:t xml:space="preserve">威胁等级是</w:t>
      </w:r>
      <w:r>
        <w:rPr>
          <w:rFonts w:hint="eastAsia"/>
          <w:b/>
          <w:bCs/>
        </w:rPr>
        <w:t xml:space="preserve">角色锚点</w:t>
      </w:r>
      <w:r>
        <w:rPr>
          <w:rFonts w:hint="eastAsia"/>
        </w:rPr>
        <w:t xml:space="preserve">，代表角色在世界观中的固有强度。它不会因为刷怪或刷副本而提升。</w:t>
      </w:r>
    </w:p>
    <w:p>
      <w:pPr>
        <w:pStyle w:val="Compact"/>
        <w:numPr>
          <w:ilvl w:val="0"/>
          <w:numId w:val="1004"/>
        </w:numPr>
      </w:pPr>
      <w:r>
        <w:rPr>
          <w:rFonts w:hint="eastAsia"/>
        </w:rPr>
        <w:t xml:space="preserve">玩家等级是</w:t>
      </w:r>
      <w:r>
        <w:rPr>
          <w:rFonts w:hint="eastAsia"/>
          <w:b/>
          <w:bCs/>
        </w:rPr>
        <w:t xml:space="preserve">成长轨道</w:t>
      </w:r>
      <w:r>
        <w:rPr>
          <w:rFonts w:hint="eastAsia"/>
        </w:rPr>
        <w:t xml:space="preserve">，代表角色在列车体系中的权限与资源规模。它可以通过线性成长逐步提升。</w:t>
      </w:r>
    </w:p>
    <w:p>
      <w:r>
        <w:pict>
          <v:rect style="width:0;height:1.5pt" o:hralign="center" o:hrstd="t" o:hr="t"/>
        </w:pict>
      </w:r>
    </w:p>
    <w:bookmarkEnd w:id="22"/>
    <w:bookmarkStart w:id="23" w:name="X416079211bf5b7457f048c6b41c49c640e483b5"/>
    <w:p>
      <w:pPr>
        <w:pStyle w:val="3"/>
      </w:pPr>
      <w:r>
        <w:t xml:space="preserve">◆ </w:t>
      </w:r>
      <w:r>
        <w:rPr>
          <w:rFonts w:hint="eastAsia"/>
        </w:rPr>
        <w:t xml:space="preserve">线性成长的条件</w:t>
      </w:r>
    </w:p>
    <w:p>
      <w:pPr>
        <w:pStyle w:val="a7"/>
      </w:pPr>
      <w:r>
        <w:rPr>
          <w:rFonts w:hint="eastAsia"/>
          <w:i/>
          <w:iCs/>
        </w:rPr>
        <w:t xml:space="preserve">假如你玩的是登记表上面的玩家等级那么应该只有你可以完成线性成长了。</w:t>
      </w:r>
    </w:p>
    <w:p>
      <w:pPr>
        <w:pStyle w:val="FirstParagraph"/>
      </w:pPr>
      <w:r>
        <w:rPr>
          <w:rFonts w:hint="eastAsia"/>
          <w:b/>
          <w:bCs/>
        </w:rPr>
        <w:t xml:space="preserve">可以线性成长的：</w:t>
      </w:r>
    </w:p>
    <w:p>
      <w:pPr>
        <w:pStyle w:val="Compact"/>
        <w:numPr>
          <w:ilvl w:val="0"/>
          <w:numId w:val="1005"/>
        </w:numPr>
      </w:pPr>
      <w:r>
        <w:rPr>
          <w:rFonts w:hint="eastAsia"/>
        </w:rPr>
        <w:t xml:space="preserve">玩家等级（0级</w:t>
      </w:r>
      <w:r>
        <w:t xml:space="preserve"> → </w:t>
      </w:r>
      <w:r>
        <w:rPr>
          <w:rFonts w:hint="eastAsia"/>
        </w:rPr>
        <w:t xml:space="preserve">K级</w:t>
      </w:r>
      <w:r>
        <w:t xml:space="preserve"> → </w:t>
      </w:r>
      <w:r>
        <w:rPr>
          <w:rFonts w:hint="eastAsia"/>
        </w:rPr>
        <w:t xml:space="preserve">1级</w:t>
      </w:r>
      <w:r>
        <w:t xml:space="preserve"> → … → </w:t>
      </w:r>
      <w:r>
        <w:rPr>
          <w:rFonts w:hint="eastAsia"/>
        </w:rPr>
        <w:t xml:space="preserve">10级</w:t>
      </w:r>
      <w:r>
        <w:t xml:space="preserve"> → </w:t>
      </w:r>
      <w:r>
        <w:rPr>
          <w:rFonts w:hint="eastAsia"/>
        </w:rPr>
        <w:t xml:space="preserve">KP级）。</w:t>
      </w:r>
    </w:p>
    <w:p>
      <w:pPr>
        <w:pStyle w:val="Compact"/>
        <w:numPr>
          <w:ilvl w:val="0"/>
          <w:numId w:val="1005"/>
        </w:numPr>
      </w:pPr>
      <w:r>
        <w:rPr>
          <w:rFonts w:hint="eastAsia"/>
        </w:rPr>
        <w:t xml:space="preserve">属性面板中的常态属性（力量、速度、范围、持续、操作、智商）。</w:t>
      </w:r>
    </w:p>
    <w:p>
      <w:pPr>
        <w:pStyle w:val="Compact"/>
        <w:numPr>
          <w:ilvl w:val="0"/>
          <w:numId w:val="1005"/>
        </w:numPr>
      </w:pPr>
      <w:r>
        <w:rPr>
          <w:rFonts w:hint="eastAsia"/>
        </w:rPr>
        <w:t xml:space="preserve">技能卡组的扩展与附魔的挂载。</w:t>
      </w:r>
    </w:p>
    <w:p>
      <w:pPr>
        <w:pStyle w:val="FirstParagraph"/>
      </w:pPr>
      <w:r>
        <w:rPr>
          <w:rFonts w:hint="eastAsia"/>
          <w:b/>
          <w:bCs/>
        </w:rPr>
        <w:t xml:space="preserve">不可以线性成长的：</w:t>
      </w:r>
    </w:p>
    <w:p>
      <w:pPr>
        <w:pStyle w:val="Compact"/>
        <w:numPr>
          <w:ilvl w:val="0"/>
          <w:numId w:val="1006"/>
        </w:numPr>
      </w:pPr>
      <w:r>
        <w:rPr>
          <w:rFonts w:hint="eastAsia"/>
        </w:rPr>
        <w:t xml:space="preserve">威胁等级（O</w:t>
      </w:r>
      <w:r>
        <w:t xml:space="preserve"> ~ </w:t>
      </w:r>
      <w:r>
        <w:rPr>
          <w:rFonts w:hint="eastAsia"/>
        </w:rPr>
        <w:t xml:space="preserve">V）——它是锚点，不是轨道。</w:t>
      </w:r>
    </w:p>
    <w:p>
      <w:pPr>
        <w:pStyle w:val="Compact"/>
        <w:numPr>
          <w:ilvl w:val="0"/>
          <w:numId w:val="1006"/>
        </w:numPr>
      </w:pPr>
      <w:r>
        <w:rPr>
          <w:rFonts w:hint="eastAsia"/>
        </w:rPr>
        <w:t xml:space="preserve">特殊等级（∞</w:t>
      </w:r>
      <w:r>
        <w:t xml:space="preserve"> / ?? / </w:t>
      </w:r>
      <w:r>
        <w:rPr>
          <w:rFonts w:hint="eastAsia"/>
        </w:rPr>
        <w:t xml:space="preserve">△）——它们由角色设定与管理员审核决定，不参与常规成长。</w:t>
      </w:r>
    </w:p>
    <w:p>
      <w:r>
        <w:pict>
          <v:rect style="width:0;height:1.5pt" o:hralign="center" o:hrstd="t" o:hr="t"/>
        </w:pict>
      </w:r>
    </w:p>
    <w:bookmarkEnd w:id="23"/>
    <w:bookmarkStart w:id="24" w:name="X19585749fe5d652667c9cde8c75107fedd92435"/>
    <w:p>
      <w:pPr>
        <w:pStyle w:val="3"/>
      </w:pPr>
      <w:r>
        <w:t xml:space="preserve">◆ </w:t>
      </w:r>
      <w:r>
        <w:rPr>
          <w:rFonts w:hint="eastAsia"/>
        </w:rPr>
        <w:t xml:space="preserve">成长路径总结</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pPr>
            <w:r>
              <w:rPr>
                <w:rFonts w:hint="eastAsia"/>
                <w:b/>
              </w:rPr>
              <w:t xml:space="preserve">项目</w:t>
            </w:r>
          </w:p>
        </w:tc>
        <w:tc>
          <w:tcPr>
            <w:shd w:val="clear" w:fill="B9CDE5"/>
          </w:tcPr>
          <w:p>
            <w:pPr>
              <w:pStyle w:val="Compact"/>
            </w:pPr>
            <w:r>
              <w:rPr>
                <w:rFonts w:hint="eastAsia"/>
                <w:b/>
              </w:rPr>
              <w:t xml:space="preserve">是否可以成长</w:t>
            </w:r>
          </w:p>
        </w:tc>
        <w:tc>
          <w:tcPr>
            <w:shd w:val="clear" w:fill="B9CDE5"/>
          </w:tcPr>
          <w:p>
            <w:pPr>
              <w:pStyle w:val="Compact"/>
            </w:pPr>
            <w:r>
              <w:rPr>
                <w:rFonts w:hint="eastAsia"/>
                <w:b/>
              </w:rPr>
              <w:t xml:space="preserve">成长方式</w:t>
            </w:r>
          </w:p>
        </w:tc>
      </w:tr>
      <w:tr>
        <w:tc>
          <w:tcPr/>
          <w:p>
            <w:pPr>
              <w:pStyle w:val="Compact"/>
            </w:pPr>
            <w:r>
              <w:rPr>
                <w:rFonts w:hint="eastAsia"/>
              </w:rPr>
              <w:t xml:space="preserve">玩家等级</w:t>
            </w:r>
          </w:p>
        </w:tc>
        <w:tc>
          <w:tcPr/>
          <w:p>
            <w:pPr>
              <w:pStyle w:val="Compact"/>
            </w:pPr>
            <w:r>
              <w:t xml:space="preserve">✅ </w:t>
            </w:r>
            <w:r>
              <w:rPr>
                <w:rFonts w:hint="eastAsia"/>
              </w:rPr>
              <w:t xml:space="preserve">可以</w:t>
            </w:r>
          </w:p>
        </w:tc>
        <w:tc>
          <w:tcPr/>
          <w:p>
            <w:pPr>
              <w:pStyle w:val="Compact"/>
            </w:pPr>
            <w:r>
              <w:rPr>
                <w:rFonts w:hint="eastAsia"/>
              </w:rPr>
              <w:t xml:space="preserve">经验、任务、请教、赛季结算</w:t>
            </w:r>
          </w:p>
        </w:tc>
      </w:tr>
      <w:tr>
        <w:tc>
          <w:tcPr/>
          <w:p>
            <w:pPr>
              <w:pStyle w:val="Compact"/>
            </w:pPr>
            <w:r>
              <w:rPr>
                <w:rFonts w:hint="eastAsia"/>
              </w:rPr>
              <w:t xml:space="preserve">威胁等级</w:t>
            </w:r>
          </w:p>
        </w:tc>
        <w:tc>
          <w:tcPr/>
          <w:p>
            <w:pPr>
              <w:pStyle w:val="Compact"/>
            </w:pPr>
            <w:r>
              <w:t xml:space="preserve">❌ </w:t>
            </w:r>
            <w:r>
              <w:rPr>
                <w:rFonts w:hint="eastAsia"/>
              </w:rPr>
              <w:t xml:space="preserve">不可以</w:t>
            </w:r>
          </w:p>
        </w:tc>
        <w:tc>
          <w:tcPr/>
          <w:p>
            <w:pPr>
              <w:pStyle w:val="Compact"/>
            </w:pPr>
            <w:r>
              <w:rPr>
                <w:rFonts w:hint="eastAsia"/>
              </w:rPr>
              <w:t xml:space="preserve">固定锚点</w:t>
            </w:r>
          </w:p>
        </w:tc>
      </w:tr>
      <w:tr>
        <w:tc>
          <w:tcPr/>
          <w:p>
            <w:pPr>
              <w:pStyle w:val="Compact"/>
            </w:pPr>
            <w:r>
              <w:rPr>
                <w:rFonts w:hint="eastAsia"/>
              </w:rPr>
              <w:t xml:space="preserve">常态属性</w:t>
            </w:r>
          </w:p>
        </w:tc>
        <w:tc>
          <w:tcPr/>
          <w:p>
            <w:pPr>
              <w:pStyle w:val="Compact"/>
            </w:pPr>
            <w:r>
              <w:t xml:space="preserve">✅ </w:t>
            </w:r>
            <w:r>
              <w:rPr>
                <w:rFonts w:hint="eastAsia"/>
              </w:rPr>
              <w:t xml:space="preserve">可以</w:t>
            </w:r>
          </w:p>
        </w:tc>
        <w:tc>
          <w:tcPr/>
          <w:p>
            <w:pPr>
              <w:pStyle w:val="Compact"/>
            </w:pPr>
            <w:r>
              <w:rPr>
                <w:rFonts w:hint="eastAsia"/>
              </w:rPr>
              <w:t xml:space="preserve">玩家等级提升后解锁更高等级</w:t>
            </w:r>
          </w:p>
        </w:tc>
      </w:tr>
      <w:tr>
        <w:tc>
          <w:tcPr/>
          <w:p>
            <w:pPr>
              <w:pStyle w:val="Compact"/>
            </w:pPr>
            <w:r>
              <w:rPr>
                <w:rFonts w:hint="eastAsia"/>
              </w:rPr>
              <w:t xml:space="preserve">特殊等级</w:t>
            </w:r>
          </w:p>
        </w:tc>
        <w:tc>
          <w:tcPr/>
          <w:p>
            <w:pPr>
              <w:pStyle w:val="Compact"/>
            </w:pPr>
            <w:r>
              <w:t xml:space="preserve">❌ </w:t>
            </w:r>
            <w:r>
              <w:rPr>
                <w:rFonts w:hint="eastAsia"/>
              </w:rPr>
              <w:t xml:space="preserve">不可以</w:t>
            </w:r>
          </w:p>
        </w:tc>
        <w:tc>
          <w:tcPr/>
          <w:p>
            <w:pPr>
              <w:pStyle w:val="Compact"/>
            </w:pPr>
            <w:r>
              <w:rPr>
                <w:rFonts w:hint="eastAsia"/>
              </w:rPr>
              <w:t xml:space="preserve">管理员审核</w:t>
            </w:r>
            <w:r>
              <w:t xml:space="preserve"> / </w:t>
            </w:r>
            <w:r>
              <w:rPr>
                <w:rFonts w:hint="eastAsia"/>
              </w:rPr>
              <w:t xml:space="preserve">角色设定决定</w:t>
            </w:r>
          </w:p>
        </w:tc>
      </w:tr>
      <w:tr>
        <w:tc>
          <w:tcPr/>
          <w:p>
            <w:pPr>
              <w:pStyle w:val="Compact"/>
            </w:pPr>
            <w:r>
              <w:rPr>
                <w:rFonts w:hint="eastAsia"/>
              </w:rPr>
              <w:t xml:space="preserve">技能卡组</w:t>
            </w:r>
          </w:p>
        </w:tc>
        <w:tc>
          <w:tcPr/>
          <w:p>
            <w:pPr>
              <w:pStyle w:val="Compact"/>
            </w:pPr>
            <w:r>
              <w:t xml:space="preserve">✅ </w:t>
            </w:r>
            <w:r>
              <w:rPr>
                <w:rFonts w:hint="eastAsia"/>
              </w:rPr>
              <w:t xml:space="preserve">可以</w:t>
            </w:r>
          </w:p>
        </w:tc>
        <w:tc>
          <w:tcPr/>
          <w:p>
            <w:pPr>
              <w:pStyle w:val="Compact"/>
            </w:pPr>
            <w:r>
              <w:rPr>
                <w:rFonts w:hint="eastAsia"/>
              </w:rPr>
              <w:t xml:space="preserve">学习、请教、购买</w:t>
            </w:r>
          </w:p>
        </w:tc>
      </w:tr>
      <w:tr>
        <w:tc>
          <w:tcPr/>
          <w:p>
            <w:pPr>
              <w:pStyle w:val="Compact"/>
            </w:pPr>
            <w:r>
              <w:rPr>
                <w:rFonts w:hint="eastAsia"/>
              </w:rPr>
              <w:t xml:space="preserve">附魔</w:t>
            </w:r>
          </w:p>
        </w:tc>
        <w:tc>
          <w:tcPr/>
          <w:p>
            <w:pPr>
              <w:pStyle w:val="Compact"/>
            </w:pPr>
            <w:r>
              <w:t xml:space="preserve">✅ </w:t>
            </w:r>
            <w:r>
              <w:rPr>
                <w:rFonts w:hint="eastAsia"/>
              </w:rPr>
              <w:t xml:space="preserve">可以</w:t>
            </w:r>
          </w:p>
        </w:tc>
        <w:tc>
          <w:tcPr/>
          <w:p>
            <w:pPr>
              <w:pStyle w:val="Compact"/>
            </w:pPr>
            <w:r>
              <w:rPr>
                <w:rFonts w:hint="eastAsia"/>
              </w:rPr>
              <w:t xml:space="preserve">工坊、商城、任务奖励</w:t>
            </w:r>
          </w:p>
        </w:tc>
      </w:tr>
      <w:tr>
        <w:tc>
          <w:tcPr/>
          <w:p>
            <w:pPr>
              <w:pStyle w:val="Compact"/>
            </w:pPr>
            <w:r>
              <w:rPr>
                <w:rFonts w:hint="eastAsia"/>
              </w:rPr>
              <w:t xml:space="preserve">智商</w:t>
            </w:r>
          </w:p>
        </w:tc>
        <w:tc>
          <w:tcPr/>
          <w:p>
            <w:pPr>
              <w:pStyle w:val="Compact"/>
            </w:pPr>
            <w:r>
              <w:t xml:space="preserve">✅ </w:t>
            </w:r>
            <w:r>
              <w:rPr>
                <w:rFonts w:hint="eastAsia"/>
              </w:rPr>
              <w:t xml:space="preserve">可以</w:t>
            </w:r>
          </w:p>
        </w:tc>
        <w:tc>
          <w:tcPr/>
          <w:p>
            <w:pPr>
              <w:pStyle w:val="Compact"/>
            </w:pPr>
            <w:r>
              <w:rPr>
                <w:rFonts w:hint="eastAsia"/>
              </w:rPr>
              <w:t xml:space="preserve">请教技巧、实战复盘、特殊道具（如洪流记忆体）</w:t>
            </w:r>
          </w:p>
        </w:tc>
      </w:tr>
    </w:tbl>
    <w:p>
      <w:r>
        <w:pict>
          <v:rect style="width:0;height:1.5pt" o:hralign="center" o:hrstd="t" o:hr="t"/>
        </w:pict>
      </w:r>
    </w:p>
    <w:p>
      <w:pPr>
        <w:pStyle w:val="FirstParagraph"/>
      </w:pPr>
      <w:r>
        <w:rPr>
          <w:b/>
          <w:bCs/>
        </w:rPr>
        <w:t xml:space="preserve">◇ </w:t>
      </w:r>
      <w:r>
        <w:rPr>
          <w:rFonts w:hint="eastAsia"/>
          <w:b/>
          <w:bCs/>
        </w:rPr>
        <w:t xml:space="preserve">智商提升机制已同步。</w:t>
      </w:r>
    </w:p>
    <w:p>
      <w:pPr>
        <w:pStyle w:val="a0"/>
      </w:pPr>
      <w:r>
        <w:rPr>
          <w:rFonts w:hint="eastAsia"/>
        </w:rPr>
        <w:t xml:space="preserve">是否要查询当前可请教的对象名单，或继续查阅其他成长相关机制？</w:t>
      </w:r>
    </w:p>
    <w:bookmarkEnd w:id="24"/>
    <w:bookmarkEnd w:id="25"/>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2026-10-01T07:25:17Z</dcterms:created>
  <dcterms:modified xsi:type="dcterms:W3CDTF">2026-10-01T07:25:17Z</dcterms:modified>
</cp:coreProperties>
</file>

<file path=docProps/custom.xml><?xml version="1.0" encoding="utf-8"?>
<Properties xmlns="http://schemas.openxmlformats.org/officeDocument/2006/custom-properties" xmlns:vt="http://schemas.openxmlformats.org/officeDocument/2006/docPropsVTypes"/>
</file>