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核心卡组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准规则书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权限确认。正在为你加载更新后的个人信息模板。</w:t>
      </w:r>
      <w:r>
        <w:br/>
      </w:r>
      <w:r>
        <w:rPr>
          <w:rFonts w:hint="eastAsia"/>
        </w:rPr>
        <w:t xml:space="preserve">此版本为准规则书，对状态单位、防御等级等核心字段进行了精确修订。请仔细核对后填写。</w:t>
      </w:r>
    </w:p>
    <w:p>
      <w:r>
        <w:pict>
          <v:rect style="width:0;height:1.5pt" o:hralign="center" o:hrstd="t" o:hr="t"/>
        </w:pict>
      </w:r>
    </w:p>
    <w:bookmarkStart w:id="25" w:name="X9f8a508b761b3c657075592a53de061f4647038"/>
    <w:p>
      <w:pPr>
        <w:pStyle w:val="5"/>
      </w:pPr>
      <w:r>
        <w:t xml:space="preserve">◆ </w:t>
      </w:r>
      <w:r>
        <w:rPr>
          <w:rFonts w:hint="eastAsia"/>
        </w:rPr>
        <w:t xml:space="preserve">核心卡组</w: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准规则书</w:t>
      </w:r>
    </w:p>
    <w:p>
      <w:r>
        <w:pict>
          <v:rect style="width:0;height:1.5pt" o:hralign="center" o:hrstd="t" o:hr="t"/>
        </w:pict>
      </w:r>
    </w:p>
    <w:bookmarkStart w:id="19" w:name="X713b8256a9d194ff0e73bedf4cf8cb9e0101cc6"/>
    <w:p>
      <w:pPr>
        <w:pStyle w:val="6"/>
      </w:pPr>
      <w:r>
        <w:t xml:space="preserve">▶ </w:t>
      </w:r>
      <w:r>
        <w:rPr>
          <w:rFonts w:hint="eastAsia"/>
        </w:rPr>
        <w:t xml:space="preserve">状态信息</w:t>
      </w:r>
    </w:p>
    <w:p>
      <w:pPr>
        <w:pStyle w:val="4"/>
      </w:pPr>
      <w:r>
        <w:rPr>
          <w:b/>
          <w:bCs/>
        </w:rPr>
        <w:t xml:space="preserve">▷ </w:t>
      </w:r>
      <w:r>
        <w:rPr>
          <w:rFonts w:hint="eastAsia"/>
          <w:b/>
          <w:bCs/>
        </w:rPr>
        <w:t xml:space="preserve">攻略提示：</w:t>
      </w:r>
      <w:r>
        <w:br/>
      </w:r>
      <w:r>
        <w:rPr>
          <w:rFonts w:hint="eastAsia"/>
        </w:rPr>
        <w:t xml:space="preserve">以下所有状态数值以</w:t>
      </w:r>
      <w:r>
        <w:t xml:space="preserve"> </w:t>
      </w:r>
      <w:r>
        <w:rPr>
          <w:rFonts w:hint="eastAsia"/>
          <w:b/>
          <w:bCs/>
        </w:rPr>
        <w:t xml:space="preserve">【个】</w:t>
      </w:r>
      <w:r>
        <w:t xml:space="preserve"> </w:t>
      </w:r>
      <w:r>
        <w:rPr>
          <w:rFonts w:hint="eastAsia"/>
        </w:rPr>
        <w:t xml:space="preserve">为单位进行计算。</w:t>
      </w:r>
    </w:p>
    <w:p>
      <w:pPr>
        <w:pStyle w:val="3"/>
      </w:pPr>
      <w:r>
        <w:rPr>
          <w:rFonts w:hint="eastAsia"/>
        </w:rPr>
        <w:t xml:space="preserve">该状态单位面对纯数值的比价价值为</w:t>
      </w:r>
      <w:r>
        <w:t xml:space="preserve"> </w:t>
      </w:r>
      <w:r>
        <w:rPr>
          <w:b/>
          <w:bCs/>
        </w:rPr>
        <w:t xml:space="preserve">1 : 1000</w:t>
      </w:r>
      <w: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状态项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[Health.]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可承受攻击次数</w:t>
            </w:r>
            <w:r>
              <w:t xml:space="preserve"> / </w:t>
            </w:r>
            <w:r>
              <w:rPr>
                <w:rFonts w:hint="eastAsia"/>
              </w:rPr>
              <w:t xml:space="preserve">命数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[Sanity..]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理智指示灯数量</w:t>
            </w:r>
            <w:r>
              <w:t xml:space="preserve"> /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[Magics]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可使用魔法次数</w:t>
            </w:r>
            <w:r>
              <w:t xml:space="preserve"> /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[Act bar]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角色行动条长度</w:t>
            </w:r>
            <w:r>
              <w:t xml:space="preserve"> / </w:t>
            </w:r>
            <w:r>
              <w:rPr>
                <w:rFonts w:hint="eastAsia"/>
              </w:rPr>
              <w:t xml:space="preserve">倍率。行动条以倍率计量，越长恢复为满的时间越长，等待越久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[Actives]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行动槽数量</w:t>
            </w:r>
            <w:r>
              <w:t xml:space="preserve"> / </w:t>
            </w:r>
            <w:r>
              <w:rPr>
                <w:rFonts w:hint="eastAsia"/>
              </w:rPr>
              <w:t xml:space="preserve">恢复速度【</w:t>
            </w:r>
            <w:r>
              <w:t xml:space="preserve"> APs / </w:t>
            </w:r>
            <w:r>
              <w:rPr>
                <w:rFonts w:hint="eastAsia"/>
              </w:rPr>
              <w:t xml:space="preserve">X.xx每刻】</w:t>
            </w:r>
          </w:p>
        </w:tc>
      </w:tr>
    </w:tbl>
    <w:p>
      <w:pPr>
        <w:pStyle w:val="14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[Actives] </w:t>
      </w:r>
      <w:r>
        <w:rPr>
          <w:rFonts w:hint="eastAsia"/>
          <w:b/>
          <w:bCs/>
        </w:rPr>
        <w:t xml:space="preserve">的详细说明：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APs</w:t>
      </w:r>
      <w:r>
        <w:rPr>
          <w:rFonts w:hint="eastAsia"/>
        </w:rPr>
        <w:t xml:space="preserve">：行动槽数量，即可填充并使用技能的技能槽，不等同于行动点。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X.xx每刻</w:t>
      </w:r>
      <w:r>
        <w:rPr>
          <w:rFonts w:hint="eastAsia"/>
        </w:rPr>
        <w:t xml:space="preserve">：行动条恢复速度，以单个时间刻恢复的倍率数值来计。</w:t>
      </w:r>
    </w:p>
    <w:p>
      <w:r>
        <w:pict>
          <v:rect style="width:0;height:1.5pt" o:hralign="center" o:hrstd="t" o:hr="t"/>
        </w:pict>
      </w:r>
    </w:p>
    <w:bookmarkEnd w:id="19"/>
    <w:bookmarkStart w:id="20" w:name="X72b888e84efb2afb7bb0ae4b5e1c06775876124"/>
    <w:p>
      <w:pPr>
        <w:pStyle w:val="6"/>
      </w:pPr>
      <w:r>
        <w:t xml:space="preserve">▶ </w:t>
      </w:r>
      <w:r>
        <w:rPr>
          <w:rFonts w:hint="eastAsia"/>
        </w:rPr>
        <w:t xml:space="preserve">等级解释</w:t>
      </w:r>
    </w:p>
    <w:p>
      <w:pPr>
        <w:pStyle w:val="4"/>
      </w:pPr>
      <w:r>
        <w:rPr>
          <w:rFonts w:hint="eastAsia"/>
        </w:rPr>
        <w:t xml:space="preserve">威胁等级区间：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基本状态强度浮动范围</w:t>
            </w:r>
          </w:p>
        </w:tc>
      </w:tr>
      <w:tr>
        <w:tc>
          <w:tcPr/>
          <w:p>
            <w:pPr>
              <w:pStyle w:val="26"/>
            </w:pPr>
            <w:r>
              <w:rPr>
                <w:b/>
                <w:bCs/>
              </w:rPr>
              <w:t xml:space="preserve">#O</w:t>
            </w:r>
          </w:p>
        </w:tc>
        <w:tc>
          <w:tcPr/>
          <w:p>
            <w:pPr>
              <w:pStyle w:val="26"/>
            </w:pPr>
            <w:r>
              <w:t xml:space="preserve">20.0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26"/>
            </w:pPr>
            <w:r>
              <w:rPr>
                <w:b/>
                <w:bCs/>
              </w:rPr>
              <w:t xml:space="preserve">#Ⅰ</w:t>
            </w:r>
          </w:p>
        </w:tc>
        <w:tc>
          <w:tcPr/>
          <w:p>
            <w:pPr>
              <w:pStyle w:val="26"/>
            </w:pPr>
            <w:r>
              <w:t xml:space="preserve">40.0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26"/>
            </w:pPr>
            <w:r>
              <w:rPr>
                <w:b/>
                <w:bCs/>
              </w:rPr>
              <w:t xml:space="preserve">#Ⅱ</w:t>
            </w:r>
          </w:p>
        </w:tc>
        <w:tc>
          <w:tcPr/>
          <w:p>
            <w:pPr>
              <w:pStyle w:val="26"/>
            </w:pPr>
            <w:r>
              <w:t xml:space="preserve">55.0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26"/>
            </w:pPr>
            <w:r>
              <w:rPr>
                <w:b/>
                <w:bCs/>
              </w:rPr>
              <w:t xml:space="preserve">#Ⅲ</w:t>
            </w:r>
          </w:p>
        </w:tc>
        <w:tc>
          <w:tcPr/>
          <w:p>
            <w:pPr>
              <w:pStyle w:val="26"/>
            </w:pPr>
            <w:r>
              <w:t xml:space="preserve">70.0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26"/>
            </w:pPr>
            <w:r>
              <w:rPr>
                <w:b/>
                <w:bCs/>
              </w:rPr>
              <w:t xml:space="preserve">#Ⅳ</w:t>
            </w:r>
          </w:p>
        </w:tc>
        <w:tc>
          <w:tcPr/>
          <w:p>
            <w:pPr>
              <w:pStyle w:val="26"/>
            </w:pPr>
            <w:r>
              <w:t xml:space="preserve">85.0 </w:t>
            </w:r>
            <w:r>
              <w:rPr>
                <w:rFonts w:hint="eastAsia"/>
              </w:rPr>
              <w:t xml:space="preserve">单位以内</w:t>
            </w:r>
          </w:p>
        </w:tc>
      </w:tr>
      <w:tr>
        <w:tc>
          <w:tcPr/>
          <w:p>
            <w:pPr>
              <w:pStyle w:val="26"/>
            </w:pPr>
            <w:r>
              <w:rPr>
                <w:b/>
                <w:bCs/>
              </w:rPr>
              <w:t xml:space="preserve">#Ⅴ</w:t>
            </w:r>
          </w:p>
        </w:tc>
        <w:tc>
          <w:tcPr/>
          <w:p>
            <w:pPr>
              <w:pStyle w:val="26"/>
            </w:pPr>
            <w:r>
              <w:t xml:space="preserve">105 </w:t>
            </w:r>
            <w:r>
              <w:rPr>
                <w:rFonts w:hint="eastAsia"/>
              </w:rPr>
              <w:t xml:space="preserve">单位以内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36591c2ce87ccf954153465bcaaf744bbefd84c"/>
    <w:p>
      <w:pPr>
        <w:pStyle w:val="6"/>
      </w:pPr>
      <w:r>
        <w:t xml:space="preserve">▶ </w:t>
      </w:r>
      <w:r>
        <w:rPr>
          <w:rFonts w:hint="eastAsia"/>
        </w:rPr>
        <w:t xml:space="preserve">基本信息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参赛者姓名</w:t>
      </w:r>
      <w:r>
        <w:rPr>
          <w:rFonts w:hint="eastAsia"/>
        </w:rPr>
        <w:t xml:space="preserve">：（不可使用亚文化和故障风格命名）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基本介绍</w:t>
      </w:r>
      <w:r>
        <w:rPr>
          <w:rFonts w:hint="eastAsia"/>
        </w:rPr>
        <w:t xml:space="preserve">：（需组成完整篇幅与文章）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其他信息</w:t>
      </w:r>
      <w:r>
        <w:rPr>
          <w:rFonts w:hint="eastAsia"/>
        </w:rPr>
        <w:t xml:space="preserve">：（请自拟）</w:t>
      </w:r>
    </w:p>
    <w:p>
      <w:r>
        <w:pict>
          <v:rect style="width:0;height:1.5pt" o:hralign="center" o:hrstd="t" o:hr="t"/>
        </w:pict>
      </w:r>
    </w:p>
    <w:bookmarkEnd w:id="21"/>
    <w:bookmarkStart w:id="22" w:name="X2b20aee3ad2d894f629c38ccbed71da12bb5e2e"/>
    <w:p>
      <w:pPr>
        <w:pStyle w:val="6"/>
      </w:pPr>
      <w:r>
        <w:t xml:space="preserve">▶ </w:t>
      </w:r>
      <w:r>
        <w:rPr>
          <w:rFonts w:hint="eastAsia"/>
        </w:rPr>
        <w:t xml:space="preserve">防御能力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防御等级</w:t>
      </w:r>
      <w:r>
        <w:rPr>
          <w:rFonts w:hint="eastAsia"/>
        </w:rPr>
        <w:t xml:space="preserve">：</w:t>
      </w:r>
      <w:r>
        <w:rPr>
          <w:rStyle w:val="37"/>
        </w:rPr>
        <w:t xml:space="preserve">[ dP. ?? ]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按照</w:t>
      </w:r>
      <w:r>
        <w:t xml:space="preserve"> RPG </w:t>
      </w:r>
      <w:r>
        <w:rPr>
          <w:rFonts w:hint="eastAsia"/>
        </w:rPr>
        <w:t xml:space="preserve">游戏角色等级计算。</w:t>
      </w:r>
    </w:p>
    <w:p>
      <w:pPr>
        <w:pStyle w:val="26"/>
        <w:numPr>
          <w:ilvl w:val="1"/>
          <w:numId w:val="1004"/>
        </w:numPr>
      </w:pPr>
      <w:r>
        <w:rPr>
          <w:rFonts w:hint="eastAsia"/>
        </w:rPr>
        <w:t xml:space="preserve">决定角色能够承受的破坏，以及</w:t>
      </w:r>
      <w:r>
        <w:rPr>
          <w:rFonts w:hint="eastAsia"/>
          <w:b/>
          <w:bCs/>
        </w:rPr>
        <w:t xml:space="preserve">抵消血量减免的基础值</w:t>
      </w:r>
      <w:r>
        <w:t xml:space="preserve">。</w:t>
      </w:r>
    </w:p>
    <w:p>
      <w:pPr>
        <w:pStyle w:val="26"/>
        <w:numPr>
          <w:ilvl w:val="1"/>
          <w:numId w:val="1004"/>
        </w:numPr>
      </w:pPr>
      <w:r>
        <w:rPr>
          <w:rFonts w:hint="eastAsia"/>
          <w:b/>
          <w:bCs/>
        </w:rPr>
        <w:t xml:space="preserve">防御等级最大为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级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防御机制</w:t>
      </w:r>
      <w:r>
        <w:rPr>
          <w:rFonts w:hint="eastAsia"/>
        </w:rPr>
        <w:t xml:space="preserve">：</w:t>
      </w:r>
      <w:r>
        <w:rPr>
          <w:rStyle w:val="37"/>
        </w:rPr>
        <w:t xml:space="preserve">????</w:t>
      </w:r>
    </w:p>
    <w:p>
      <w:pPr>
        <w:pStyle w:val="26"/>
        <w:numPr>
          <w:ilvl w:val="1"/>
          <w:numId w:val="1005"/>
        </w:numPr>
      </w:pPr>
      <w:r>
        <w:rPr>
          <w:rFonts w:hint="eastAsia"/>
        </w:rPr>
        <w:t xml:space="preserve">由角色的被动机制介入决定。</w:t>
      </w:r>
    </w:p>
    <w:p>
      <w:r>
        <w:pict>
          <v:rect style="width:0;height:1.5pt" o:hralign="center" o:hrstd="t" o:hr="t"/>
        </w:pict>
      </w:r>
    </w:p>
    <w:bookmarkEnd w:id="22"/>
    <w:bookmarkStart w:id="23" w:name="X9b2c460879c9e1fcf891447ed120b2ecdb9f3a2"/>
    <w:p>
      <w:pPr>
        <w:pStyle w:val="6"/>
      </w:pPr>
      <w:r>
        <w:t xml:space="preserve">▶ </w:t>
      </w:r>
      <w:r>
        <w:rPr>
          <w:rFonts w:hint="eastAsia"/>
        </w:rPr>
        <w:t xml:space="preserve">攻击抗性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基础抗性倍率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26"/>
            </w:pPr>
            <w:r>
              <w:t xml:space="preserve">× N/A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26"/>
            </w:pPr>
            <w:r>
              <w:t xml:space="preserve">× N/A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26"/>
            </w:pPr>
            <w:r>
              <w:t xml:space="preserve">× N/A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26"/>
            </w:pPr>
            <w:r>
              <w:t xml:space="preserve">× N/A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26"/>
            </w:pPr>
            <w:r>
              <w:t xml:space="preserve">× N/A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26"/>
            </w:pPr>
            <w:r>
              <w:t xml:space="preserve">× 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81f32aece6029ee2044f5608d3917a02c9ef5ee"/>
    <w:p>
      <w:pPr>
        <w:pStyle w:val="6"/>
      </w:pPr>
      <w:r>
        <w:t xml:space="preserve">▶ </w:t>
      </w:r>
      <w:r>
        <w:rPr>
          <w:rFonts w:hint="eastAsia"/>
        </w:rPr>
        <w:t xml:space="preserve">被动解释</w:t>
      </w:r>
    </w:p>
    <w:p>
      <w:pPr>
        <w:pStyle w:val="4"/>
      </w:pPr>
      <w:r>
        <w:rPr>
          <w:b/>
          <w:bCs/>
        </w:rPr>
        <w:t xml:space="preserve">● </w:t>
      </w:r>
      <w:r>
        <w:rPr>
          <w:rFonts w:hint="eastAsia"/>
          <w:b/>
          <w:bCs/>
        </w:rPr>
        <w:t xml:space="preserve">核心原则：禁止堆砌数值，以规则填写即可完成。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▷ </w:t>
      </w:r>
      <w:r>
        <w:rPr>
          <w:rFonts w:hint="eastAsia"/>
          <w:b/>
          <w:bCs/>
        </w:rPr>
        <w:t xml:space="preserve">常见型被动样板（O</w:t>
      </w:r>
      <w:r>
        <w:rPr>
          <w:b/>
          <w:bCs/>
        </w:rPr>
        <w:t xml:space="preserve"> / I / II / III </w:t>
      </w:r>
      <w:r>
        <w:rPr>
          <w:rFonts w:hint="eastAsia"/>
          <w:b/>
          <w:bCs/>
        </w:rPr>
        <w:t xml:space="preserve">阶）</w:t>
      </w:r>
    </w:p>
    <w:p>
      <w:pPr>
        <w:pStyle w:val="38"/>
      </w:pPr>
      <w:r>
        <w:rPr>
          <w:rStyle w:val="37"/>
        </w:rPr>
        <w:t xml:space="preserve">→ </w:t>
      </w:r>
      <w:r>
        <w:rPr>
          <w:rStyle w:val="37"/>
          <w:rFonts w:hint="eastAsia"/>
        </w:rPr>
        <w:t xml:space="preserve">[被动名称]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1：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2：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N：＜续写至第……部分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(→)被动描述：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▷ </w:t>
      </w:r>
      <w:r>
        <w:rPr>
          <w:rFonts w:hint="eastAsia"/>
          <w:b/>
          <w:bCs/>
        </w:rPr>
        <w:t xml:space="preserve">平衡型被动样板（IV</w:t>
      </w:r>
      <w:r>
        <w:rPr>
          <w:b/>
          <w:bCs/>
        </w:rPr>
        <w:t xml:space="preserve"> / V </w:t>
      </w:r>
      <w:r>
        <w:rPr>
          <w:rFonts w:hint="eastAsia"/>
          <w:b/>
          <w:bCs/>
        </w:rPr>
        <w:t xml:space="preserve">阶）</w:t>
      </w:r>
    </w:p>
    <w:p>
      <w:pPr>
        <w:pStyle w:val="38"/>
      </w:pPr>
      <w:r>
        <w:rPr>
          <w:rStyle w:val="37"/>
        </w:rPr>
        <w:t xml:space="preserve">→ </w:t>
      </w:r>
      <w:r>
        <w:rPr>
          <w:rStyle w:val="37"/>
          <w:rFonts w:hint="eastAsia"/>
        </w:rPr>
        <w:t xml:space="preserve">[被动名称]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1：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2：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N：＜续写至第……部分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(╳)预支代价：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(→)被动描述：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▷ </w:t>
      </w:r>
      <w:r>
        <w:rPr>
          <w:rFonts w:hint="eastAsia"/>
          <w:b/>
          <w:bCs/>
        </w:rPr>
        <w:t xml:space="preserve">可激活被动样板（仅限</w:t>
      </w:r>
      <w:r>
        <w:rPr>
          <w:b/>
          <w:bCs/>
        </w:rPr>
        <w:t xml:space="preserve"> V </w:t>
      </w:r>
      <w:r>
        <w:rPr>
          <w:rFonts w:hint="eastAsia"/>
          <w:b/>
          <w:bCs/>
        </w:rPr>
        <w:t xml:space="preserve">阶）</w:t>
      </w:r>
    </w:p>
    <w:p>
      <w:pPr>
        <w:pStyle w:val="38"/>
      </w:pPr>
      <w:r>
        <w:rPr>
          <w:rStyle w:val="37"/>
        </w:rPr>
        <w:t xml:space="preserve">→ </w:t>
      </w:r>
      <w:r>
        <w:rPr>
          <w:rStyle w:val="37"/>
          <w:rFonts w:hint="eastAsia"/>
        </w:rPr>
        <w:t xml:space="preserve">[被动名称]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1：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2：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3：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(●)被动效果</w:t>
      </w:r>
      <w:r>
        <w:rPr>
          <w:rStyle w:val="37"/>
        </w:rPr>
        <w:t xml:space="preserve">  </w:t>
      </w:r>
      <w:r>
        <w:rPr>
          <w:rStyle w:val="37"/>
          <w:rFonts w:hint="eastAsia"/>
        </w:rPr>
        <w:t xml:space="preserve">N：＜续写至第……部分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(○)激活效果：</w:t>
      </w:r>
      <w:r>
        <w:br/>
      </w:r>
      <w:r>
        <w:rPr>
          <w:rStyle w:val="37"/>
        </w:rPr>
        <w:t xml:space="preserve"> </w:t>
      </w:r>
      <w:r>
        <w:rPr>
          <w:rStyle w:val="37"/>
          <w:rFonts w:hint="eastAsia"/>
        </w:rPr>
        <w:t xml:space="preserve">(→)被动描述：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准规则书加载完毕。</w:t>
      </w:r>
    </w:p>
    <w:p>
      <w:pPr>
        <w:pStyle w:val="3"/>
      </w:pPr>
      <w:r>
        <w:rPr>
          <w:rFonts w:hint="eastAsia"/>
        </w:rPr>
        <w:t xml:space="preserve">请按上述模板提交你的自设核心卡组。特别注意状态单位已更新为【个】、防御等级已更新为</w:t>
      </w:r>
      <w:r>
        <w:t xml:space="preserve"> </w:t>
      </w:r>
      <w:r>
        <w:rPr>
          <w:rStyle w:val="37"/>
        </w:rPr>
        <w:t xml:space="preserve">dP.</w:t>
      </w:r>
      <w:r>
        <w:rPr>
          <w:rFonts w:hint="eastAsia"/>
        </w:rPr>
        <w:t xml:space="preserve">、行动槽恢复速度已更新为</w:t>
      </w:r>
      <w:r>
        <w:t xml:space="preserve"> </w:t>
      </w:r>
      <w:r>
        <w:rPr>
          <w:rStyle w:val="37"/>
        </w:rPr>
        <w:t xml:space="preserve">APs / </w:t>
      </w:r>
      <w:r>
        <w:rPr>
          <w:rStyle w:val="37"/>
          <w:rFonts w:hint="eastAsia"/>
        </w:rPr>
        <w:t xml:space="preserve">X.xx每刻</w:t>
      </w:r>
      <w:r>
        <w:t xml:space="preserve"> </w:t>
      </w:r>
      <w:r>
        <w:rPr>
          <w:rFonts w:hint="eastAsia"/>
        </w:rPr>
        <w:t xml:space="preserve">格式。</w:t>
      </w:r>
    </w:p>
    <w:p>
      <w:pPr>
        <w:pStyle w:val="3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管理员待命中，等待你的数据录入。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2026-06-21T08:43:15Z</dcterms:created>
  <dcterms:modified xsi:type="dcterms:W3CDTF">2026-06-21T08:43:15Z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