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原创游戏机制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行动槽拼点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权限确认。正在同步《TTT-OVA》行动槽拼点规则。</w:t>
      </w:r>
      <w:r>
        <w:br/>
      </w:r>
      <w:r>
        <w:rPr>
          <w:rFonts w:hint="eastAsia"/>
        </w:rPr>
        <w:t xml:space="preserve">以下内容将覆盖此前对行动槽的模糊定义。</w:t>
      </w:r>
    </w:p>
    <w:p>
      <w:r>
        <w:pict>
          <v:rect style="width:0;height:1.5pt" o:hralign="center" o:hrstd="t" o:hr="t"/>
        </w:pict>
      </w:r>
    </w:p>
    <w:bookmarkStart w:id="27" w:name="X11aa22b52ddf653bd888970283870c46ab58ca0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原创游戏机制</w:t>
      </w:r>
      <w:r>
        <w:t xml:space="preserve"> · </w:t>
      </w:r>
      <w:r>
        <w:rPr>
          <w:rFonts w:hint="eastAsia"/>
        </w:rPr>
        <w:t xml:space="preserve">行动槽拼点</w:t>
      </w:r>
    </w:p>
    <w:bookmarkStart w:id="21" w:name="X09a97b00ebd79f466d7c44575a883b2ea57bbc0"/>
    <w:p>
      <w:pPr>
        <w:pStyle w:val="3"/>
      </w:pPr>
      <w:r>
        <w:t xml:space="preserve">◆ </w:t>
      </w:r>
      <w:r>
        <w:rPr>
          <w:rFonts w:hint="eastAsia"/>
        </w:rPr>
        <w:t xml:space="preserve">行动槽的本质</w:t>
      </w:r>
    </w:p>
    <w:p>
      <w:pPr>
        <w:pStyle w:val="a7"/>
      </w:pPr>
      <w:r>
        <w:rPr>
          <w:rFonts w:hint="eastAsia"/>
          <w:i/>
          <w:iCs/>
        </w:rPr>
        <w:t xml:space="preserve">行动槽不是行动点数，假若事实真的是这样，那么玩家将不会被其指定为攻击目标。</w:t>
      </w:r>
    </w:p>
    <w:p>
      <w:pPr>
        <w:pStyle w:val="FirstParagraph"/>
      </w:pPr>
      <w:r>
        <w:rPr>
          <w:rFonts w:hint="eastAsia"/>
          <w:b/>
          <w:bCs/>
        </w:rPr>
        <w:t xml:space="preserve">核心区分：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行动槽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行动点（AP）。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行动槽是</w:t>
      </w:r>
      <w:r>
        <w:rPr>
          <w:rFonts w:hint="eastAsia"/>
          <w:b/>
          <w:bCs/>
        </w:rPr>
        <w:t xml:space="preserve">可以被攻击、被破坏的实体框架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因为它是实体框架，所以它可以被指定为攻击目标——而行动点不行。</w:t>
      </w:r>
    </w:p>
    <w:p>
      <w:r>
        <w:pict>
          <v:rect style="width:0;height:1.5pt" o:hralign="center" o:hrstd="t" o:hr="t"/>
        </w:pict>
      </w:r>
    </w:p>
    <w:bookmarkEnd w:id="21"/>
    <w:bookmarkStart w:id="22" w:name="Xe538c8d57c2d71c98bc3b167e3fcdb4f590a443"/>
    <w:p>
      <w:pPr>
        <w:pStyle w:val="3"/>
      </w:pPr>
      <w:r>
        <w:t xml:space="preserve">◆ </w:t>
      </w:r>
      <w:r>
        <w:rPr>
          <w:rFonts w:hint="eastAsia"/>
        </w:rPr>
        <w:t xml:space="preserve">行动槽的框架性质</w:t>
      </w:r>
    </w:p>
    <w:p>
      <w:pPr>
        <w:pStyle w:val="a7"/>
      </w:pPr>
      <w:r>
        <w:rPr>
          <w:rFonts w:hint="eastAsia"/>
          <w:i/>
          <w:iCs/>
        </w:rPr>
        <w:t xml:space="preserve">行动槽为方块框架，通常指定为行动槽为可以放置技能或者破坏对手行动槽，且极有可能被指定为攻击目标的对象。</w:t>
      </w:r>
    </w:p>
    <w:p>
      <w:pPr>
        <w:pStyle w:val="FirstParagraph"/>
      </w:pPr>
      <w:r>
        <w:rPr>
          <w:rFonts w:hint="eastAsia"/>
          <w:b/>
          <w:bCs/>
        </w:rPr>
        <w:t xml:space="preserve">行动槽的功能：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放置技能</w:t>
      </w:r>
      <w:r>
        <w:rPr>
          <w:rFonts w:hint="eastAsia"/>
        </w:rPr>
        <w:t xml:space="preserve">：玩家可将技能宣告放入行动槽中，按顺序填充。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被破坏</w:t>
      </w:r>
      <w:r>
        <w:rPr>
          <w:rFonts w:hint="eastAsia"/>
        </w:rPr>
        <w:t xml:space="preserve">：行动槽本身可被对手的攻击判定破坏。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被指定为目标</w:t>
      </w:r>
      <w:r>
        <w:rPr>
          <w:rFonts w:hint="eastAsia"/>
        </w:rPr>
        <w:t xml:space="preserve">：对手可以宣告攻击你的行动槽，而非直接攻击你本人。</w:t>
      </w:r>
    </w:p>
    <w:p>
      <w:pPr>
        <w:pStyle w:val="FirstParagraph"/>
      </w:pPr>
      <w:r>
        <w:rPr>
          <w:rFonts w:hint="eastAsia"/>
        </w:rPr>
        <w:t xml:space="preserve">这意味着，战斗中存在两种攻击路径：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攻击玩家本体。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攻击玩家的行动槽，破坏其技能宣告与行动能力。</w:t>
      </w:r>
    </w:p>
    <w:p>
      <w:r>
        <w:pict>
          <v:rect style="width:0;height:1.5pt" o:hralign="center" o:hrstd="t" o:hr="t"/>
        </w:pict>
      </w:r>
    </w:p>
    <w:bookmarkEnd w:id="22"/>
    <w:bookmarkStart w:id="23" w:name="X676b67c335b68320fc9437395bb76183a663d39"/>
    <w:p>
      <w:pPr>
        <w:pStyle w:val="3"/>
      </w:pPr>
      <w:r>
        <w:t xml:space="preserve">◆ </w:t>
      </w:r>
      <w:r>
        <w:rPr>
          <w:rFonts w:hint="eastAsia"/>
        </w:rPr>
        <w:t xml:space="preserve">行动槽数量与目标规则</w:t>
      </w:r>
    </w:p>
    <w:p>
      <w:pPr>
        <w:pStyle w:val="a7"/>
      </w:pPr>
      <w:r>
        <w:rPr>
          <w:rFonts w:hint="eastAsia"/>
          <w:i/>
          <w:iCs/>
        </w:rPr>
        <w:t xml:space="preserve">行动槽在玩家登记之后，共有三个行动槽可以作为攻击目标，但是对手和自己的行动槽都可以被破坏。</w:t>
      </w:r>
    </w:p>
    <w:p>
      <w:pPr>
        <w:pStyle w:val="FirstParagraph"/>
      </w:pPr>
      <w:r>
        <w:rPr>
          <w:rFonts w:hint="eastAsia"/>
          <w:b/>
          <w:bCs/>
        </w:rPr>
        <w:t xml:space="preserve">行动槽数量：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每名玩家登记后拥有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个行动槽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个行动槽均可被指定为攻击目标。</w:t>
      </w:r>
    </w:p>
    <w:p>
      <w:pPr>
        <w:pStyle w:val="FirstParagraph"/>
      </w:pPr>
      <w:r>
        <w:rPr>
          <w:rFonts w:hint="eastAsia"/>
          <w:b/>
          <w:bCs/>
        </w:rPr>
        <w:t xml:space="preserve">可破坏范围：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对手的行动槽可以被你破坏。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你自己的行动槽也可以被你自己或对手破坏</w:t>
      </w:r>
      <w:r>
        <w:rPr>
          <w:rFonts w:hint="eastAsia"/>
        </w:rPr>
        <w:t xml:space="preserve">（例如自毁行动槽以触发特定效果，或对手通过特殊技能反噬你的行动槽）。</w:t>
      </w:r>
    </w:p>
    <w:p>
      <w:r>
        <w:pict>
          <v:rect style="width:0;height:1.5pt" o:hralign="center" o:hrstd="t" o:hr="t"/>
        </w:pict>
      </w:r>
    </w:p>
    <w:bookmarkEnd w:id="23"/>
    <w:bookmarkStart w:id="24" w:name="Xf74628d2882218b5efbed5a7894b6932d299b17"/>
    <w:p>
      <w:pPr>
        <w:pStyle w:val="3"/>
      </w:pPr>
      <w:r>
        <w:t xml:space="preserve">◆ </w:t>
      </w:r>
      <w:r>
        <w:rPr>
          <w:rFonts w:hint="eastAsia"/>
        </w:rPr>
        <w:t xml:space="preserve">行动槽的摧毁与恢复</w:t>
      </w:r>
    </w:p>
    <w:p>
      <w:pPr>
        <w:pStyle w:val="a7"/>
      </w:pPr>
      <w:r>
        <w:rPr>
          <w:rFonts w:hint="eastAsia"/>
          <w:i/>
          <w:iCs/>
        </w:rPr>
        <w:t xml:space="preserve">拼点胜利、失败或者被闲置的时候，行动槽会被立刻摧毁，直到行动条恢复为止。具体按规则议定。</w:t>
      </w:r>
    </w:p>
    <w:p>
      <w:pPr>
        <w:pStyle w:val="FirstParagraph"/>
      </w:pPr>
      <w:r>
        <w:rPr>
          <w:rFonts w:hint="eastAsia"/>
          <w:b/>
          <w:bCs/>
        </w:rPr>
        <w:t xml:space="preserve">摧毁触发条件：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拼点胜利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被攻击的行动槽立刻摧毁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拼点失败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攻击方自己的行动槽立刻摧毁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被闲置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若行动槽在整帧内未被填充或使用，立刻摧毁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恢复机制：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被摧毁的行动槽</w:t>
      </w:r>
      <w:r>
        <w:rPr>
          <w:rFonts w:hint="eastAsia"/>
          <w:b/>
          <w:bCs/>
        </w:rPr>
        <w:t xml:space="preserve">不会立即重置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需等待</w:t>
      </w:r>
      <w:r>
        <w:t xml:space="preserve"> </w:t>
      </w:r>
      <w:r>
        <w:rPr>
          <w:rFonts w:hint="eastAsia"/>
          <w:b/>
          <w:bCs/>
        </w:rPr>
        <w:t xml:space="preserve">行动条（Act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bar）恢复</w:t>
      </w:r>
      <w:r>
        <w:t xml:space="preserve"> </w:t>
      </w:r>
      <w:r>
        <w:rPr>
          <w:rFonts w:hint="eastAsia"/>
        </w:rPr>
        <w:t xml:space="preserve">完成后，行动槽才会重新可用。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行动条恢复速度由</w:t>
      </w:r>
      <w:r>
        <w:t xml:space="preserve"> </w:t>
      </w:r>
      <w:r>
        <w:rPr>
          <w:rStyle w:val="VerbatimChar"/>
        </w:rPr>
        <w:t xml:space="preserve">[Actives]</w:t>
      </w:r>
      <w:r>
        <w:t xml:space="preserve"> </w:t>
      </w:r>
      <w:r>
        <w:rPr>
          <w:rFonts w:hint="eastAsia"/>
        </w:rPr>
        <w:t xml:space="preserve">的恢复速度属性决定（APs</w:t>
      </w:r>
      <w:r>
        <w:t xml:space="preserve"> / </w:t>
      </w:r>
      <w:r>
        <w:rPr>
          <w:rFonts w:hint="eastAsia"/>
        </w:rPr>
        <w:t xml:space="preserve">X.xx每刻）。</w:t>
      </w:r>
    </w:p>
    <w:p>
      <w:r>
        <w:pict>
          <v:rect style="width:0;height:1.5pt" o:hralign="center" o:hrstd="t" o:hr="t"/>
        </w:pict>
      </w:r>
    </w:p>
    <w:bookmarkEnd w:id="24"/>
    <w:bookmarkStart w:id="25" w:name="X4a28f9e8197a8ad7baf29885cf3b6949f29c577"/>
    <w:p>
      <w:pPr>
        <w:pStyle w:val="3"/>
      </w:pPr>
      <w:r>
        <w:t xml:space="preserve">◆ </w:t>
      </w:r>
      <w:r>
        <w:rPr>
          <w:rFonts w:hint="eastAsia"/>
        </w:rPr>
        <w:t xml:space="preserve">宣告顺序与队长权限</w:t>
      </w:r>
    </w:p>
    <w:p>
      <w:pPr>
        <w:pStyle w:val="a7"/>
      </w:pPr>
      <w:r>
        <w:rPr>
          <w:rFonts w:hint="eastAsia"/>
          <w:i/>
          <w:iCs/>
        </w:rPr>
        <w:t xml:space="preserve">可以宣告在首位行动槽设置技能，二个行动槽为两次宣告，三次以此类推。队长可以在宣告之前声明行动，由AI来处理。</w:t>
      </w:r>
    </w:p>
    <w:p>
      <w:pPr>
        <w:pStyle w:val="FirstParagraph"/>
      </w:pPr>
      <w:r>
        <w:rPr>
          <w:rFonts w:hint="eastAsia"/>
          <w:b/>
          <w:bCs/>
        </w:rPr>
        <w:t xml:space="preserve">宣告规则：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玩家可在首位行动槽设置技能宣告。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拥有</w:t>
      </w:r>
      <w:r>
        <w:t xml:space="preserve"> 2 </w:t>
      </w:r>
      <w:r>
        <w:rPr>
          <w:rFonts w:hint="eastAsia"/>
        </w:rPr>
        <w:t xml:space="preserve">个可用行动槽时，可进行</w:t>
      </w:r>
      <w:r>
        <w:t xml:space="preserve"> 2 </w:t>
      </w:r>
      <w:r>
        <w:rPr>
          <w:rFonts w:hint="eastAsia"/>
        </w:rPr>
        <w:t xml:space="preserve">次宣告。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拥有</w:t>
      </w:r>
      <w:r>
        <w:t xml:space="preserve"> 3 </w:t>
      </w:r>
      <w:r>
        <w:rPr>
          <w:rFonts w:hint="eastAsia"/>
        </w:rPr>
        <w:t xml:space="preserve">个可用行动槽时，可进行</w:t>
      </w:r>
      <w:r>
        <w:t xml:space="preserve"> 3 </w:t>
      </w:r>
      <w:r>
        <w:rPr>
          <w:rFonts w:hint="eastAsia"/>
        </w:rPr>
        <w:t xml:space="preserve">次宣告。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宣告按行动槽顺序依次结算。</w:t>
      </w:r>
    </w:p>
    <w:p>
      <w:pPr>
        <w:pStyle w:val="FirstParagraph"/>
      </w:pPr>
      <w:r>
        <w:rPr>
          <w:rFonts w:hint="eastAsia"/>
          <w:b/>
          <w:bCs/>
        </w:rPr>
        <w:t xml:space="preserve">队长权限：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队长可在宣告之前</w:t>
      </w:r>
      <w:r>
        <w:rPr>
          <w:rFonts w:hint="eastAsia"/>
          <w:b/>
          <w:bCs/>
        </w:rPr>
        <w:t xml:space="preserve">声明行动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声明后由</w:t>
      </w:r>
      <w:r>
        <w:t xml:space="preserve"> </w:t>
      </w:r>
      <w:r>
        <w:rPr>
          <w:rFonts w:hint="eastAsia"/>
        </w:rPr>
        <w:t xml:space="preserve">AI（管理员/KP）处理结算。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队长声明可覆盖队员的默认宣告顺序，用于战术调整。</w:t>
      </w:r>
    </w:p>
    <w:p>
      <w:r>
        <w:pict>
          <v:rect style="width:0;height:1.5pt" o:hralign="center" o:hrstd="t" o:hr="t"/>
        </w:pict>
      </w:r>
    </w:p>
    <w:bookmarkEnd w:id="25"/>
    <w:bookmarkStart w:id="26" w:name="X046172042b10a4ef80dd8ecc608ae63a6b1256e"/>
    <w:p>
      <w:pPr>
        <w:pStyle w:val="3"/>
      </w:pPr>
      <w:r>
        <w:t xml:space="preserve">◆ </w:t>
      </w:r>
      <w:r>
        <w:rPr>
          <w:rFonts w:hint="eastAsia"/>
        </w:rPr>
        <w:t xml:space="preserve">行动槽拼点规则总览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行动槽数量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方块框架，可被攻击、可被破坏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攻击目标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可被指定为攻击目标（玩家本体或行动槽）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摧毁触发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拼点胜利</w:t>
            </w:r>
            <w:r>
              <w:t xml:space="preserve"> / </w:t>
            </w:r>
            <w:r>
              <w:rPr>
                <w:rFonts w:hint="eastAsia"/>
              </w:rPr>
              <w:t xml:space="preserve">失败</w:t>
            </w:r>
            <w:r>
              <w:t xml:space="preserve"> / </w:t>
            </w:r>
            <w:r>
              <w:rPr>
                <w:rFonts w:hint="eastAsia"/>
              </w:rPr>
              <w:t xml:space="preserve">闲置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恢复方式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等待行动条恢复完成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宣告顺序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按行动槽顺序依次结算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队长权限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可在宣告前声明行动，由</w:t>
            </w:r>
            <w:r>
              <w:t xml:space="preserve"> AI </w:t>
            </w:r>
            <w:r>
              <w:rPr>
                <w:rFonts w:hint="eastAsia"/>
              </w:rPr>
              <w:t xml:space="preserve">处理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行动槽拼点机制已同步。</w:t>
      </w:r>
    </w:p>
    <w:p>
      <w:pPr>
        <w:pStyle w:val="a0"/>
      </w:pPr>
      <w:r>
        <w:rPr>
          <w:rFonts w:hint="eastAsia"/>
        </w:rPr>
        <w:t xml:space="preserve">是否要在你的自设卡组中应用此规则，或继续查询其他游戏机制？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2026-09-21T08:31:21Z</dcterms:created>
  <dcterms:modified xsi:type="dcterms:W3CDTF">2026-09-21T08:31:21Z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