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战斗相关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权限确认。已接收【战斗相关】档案。</w:t>
      </w:r>
      <w:r>
        <w:br/>
      </w:r>
      <w:r>
        <w:rPr>
          <w:rFonts w:hint="eastAsia"/>
        </w:rPr>
        <w:t xml:space="preserve">正在将其收录至《TTT-OVA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r>
        <w:pict>
          <v:rect style="width:0;height:1.5pt" o:hralign="center" o:hrstd="t" o:hr="t"/>
        </w:pict>
      </w:r>
    </w:p>
    <w:bookmarkStart w:id="28" w:name="X480fca14a4b2f9f044fd82d91a1a72ccc24c6ad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战斗相关</w:t>
      </w:r>
    </w:p>
    <w:bookmarkStart w:id="21" w:name="X233339fe1e7c4cac10f6724d53b89afc34cd1e3"/>
    <w:p>
      <w:pPr>
        <w:pStyle w:val="3"/>
      </w:pPr>
      <w:r>
        <w:t xml:space="preserve">◆ </w:t>
      </w:r>
      <w:r>
        <w:rPr>
          <w:rFonts w:hint="eastAsia"/>
        </w:rPr>
        <w:t xml:space="preserve">核心定义</w:t>
      </w:r>
    </w:p>
    <w:p>
      <w:pPr>
        <w:pStyle w:val="a7"/>
      </w:pPr>
      <w:r>
        <w:rPr>
          <w:rFonts w:hint="eastAsia"/>
          <w:i/>
          <w:iCs/>
        </w:rPr>
        <w:t xml:space="preserve">“战斗”是一种不常见的行动检定选项。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行动检定选项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不常见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限制状态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受到强大限制，无法被正确使用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关联圈子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与互联网上的一个圈子有着绝对关联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90fa056df35606007ea8ce019f5050fbb169e1"/>
    <w:p>
      <w:pPr>
        <w:pStyle w:val="3"/>
      </w:pPr>
      <w:r>
        <w:t xml:space="preserve">◆ </w:t>
      </w:r>
      <w:r>
        <w:rPr>
          <w:rFonts w:hint="eastAsia"/>
        </w:rPr>
        <w:t xml:space="preserve">限制原因</w:t>
      </w:r>
    </w:p>
    <w:p>
      <w:pPr>
        <w:pStyle w:val="a7"/>
      </w:pPr>
      <w:r>
        <w:rPr>
          <w:rFonts w:hint="eastAsia"/>
          <w:i/>
          <w:iCs/>
        </w:rPr>
        <w:t xml:space="preserve">“战斗”因为受到了很强大的限制，导致它无法能够被正确的使用。那是因为这种检定选项非常严格，它的限制程序与互联网上的一个圈子有着绝对关联。</w:t>
      </w:r>
    </w:p>
    <w:p>
      <w:pPr>
        <w:pStyle w:val="FirstParagraph"/>
      </w:pPr>
      <w:r>
        <w:rPr>
          <w:rFonts w:hint="eastAsia"/>
          <w:b/>
          <w:bCs/>
        </w:rPr>
        <w:t xml:space="preserve">限制程序与互联网圈子的绝对关联：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“战斗”作为检定选项，其限制程序并非由《TTT-OVA》系统单独制定。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它与互联网上的一个特定圈子存在绝对关联。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该圈子的规则、文化、共识，直接构成了“战斗”的限制框架。</w:t>
      </w:r>
    </w:p>
    <w:p>
      <w:r>
        <w:pict>
          <v:rect style="width:0;height:1.5pt" o:hralign="center" o:hrstd="t" o:hr="t"/>
        </w:pict>
      </w:r>
    </w:p>
    <w:bookmarkEnd w:id="22"/>
    <w:bookmarkStart w:id="26" w:name="X922ba19823308eef368cd10ddf4d58d0d66ae29"/>
    <w:p>
      <w:pPr>
        <w:pStyle w:val="3"/>
      </w:pPr>
      <w:r>
        <w:t xml:space="preserve">◆ </w:t>
      </w:r>
      <w:r>
        <w:rPr>
          <w:rFonts w:hint="eastAsia"/>
        </w:rPr>
        <w:t xml:space="preserve">三大限制机制</w:t>
      </w:r>
    </w:p>
    <w:bookmarkStart w:id="23" w:name="X8721e568c7f8018ba194b7eb7e362bea3534491"/>
    <w:p>
      <w:pPr>
        <w:pStyle w:val="4"/>
      </w:pPr>
      <w:r>
        <w:t xml:space="preserve">◇ </w:t>
      </w:r>
      <w:r>
        <w:rPr>
          <w:rFonts w:hint="eastAsia"/>
        </w:rPr>
        <w:t xml:space="preserve">和平共处规则</w:t>
      </w:r>
    </w:p>
    <w:p>
      <w:pPr>
        <w:pStyle w:val="a7"/>
      </w:pPr>
      <w:r>
        <w:rPr>
          <w:rFonts w:hint="eastAsia"/>
          <w:i/>
          <w:iCs/>
        </w:rPr>
        <w:t xml:space="preserve">不会贸然去伤害他人，就算是真的要打起来也得按我们的方式来。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不贸然伤害他人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即使要战斗，也必须按照“我们的方式”进行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战斗不是随意发起的，必须遵循既定的规则与流程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解读：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“战斗”不能作为主动伤害他人的手段。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即使进入战斗，也必须遵循圈子认可的规则。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不允许以“战斗”为借口进行无差别的攻击。</w:t>
      </w:r>
    </w:p>
    <w:p>
      <w:r>
        <w:pict>
          <v:rect style="width:0;height:1.5pt" o:hralign="center" o:hrstd="t" o:hr="t"/>
        </w:pict>
      </w:r>
    </w:p>
    <w:bookmarkEnd w:id="23"/>
    <w:bookmarkStart w:id="24" w:name="X8ea39f730b3fb69f2ff35aaba6ad212b9aeb65e"/>
    <w:p>
      <w:pPr>
        <w:pStyle w:val="4"/>
      </w:pPr>
      <w:r>
        <w:t xml:space="preserve">◇ </w:t>
      </w:r>
      <w:r>
        <w:rPr>
          <w:rFonts w:hint="eastAsia"/>
        </w:rPr>
        <w:t xml:space="preserve">心意相连机制</w:t>
      </w:r>
    </w:p>
    <w:p>
      <w:pPr>
        <w:pStyle w:val="a7"/>
      </w:pPr>
      <w:r>
        <w:rPr>
          <w:rFonts w:hint="eastAsia"/>
          <w:i/>
          <w:iCs/>
        </w:rPr>
        <w:t xml:space="preserve">一位动画师，一个自由。一位社区的权威领导者，一种社区因为个体希望而诞生的规则。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一位动画师，一个自由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一位社区的权威领导者，一种社区因为个体希望而诞生的规则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规则由个体希望驱动，而非强制施加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解读：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“一位动画师，一个自由”——创造者的自由意志是规则的起点。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“一位社区的权威领导者”——领导者代表社区的共识。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“一种社区因为个体希望而诞生的规则”——规则并非凭空产生，而是因为个体的希望而诞生。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这意味着“战斗”的限制机制不是外部强加的，而是</w:t>
      </w:r>
      <w:r>
        <w:rPr>
          <w:rFonts w:hint="eastAsia"/>
          <w:b/>
          <w:bCs/>
        </w:rPr>
        <w:t xml:space="preserve">社区个体共同希望的产物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"/>
    <w:bookmarkStart w:id="25" w:name="X711656eb95047a029e4f5c2422cd30c1b52a3e8"/>
    <w:p>
      <w:pPr>
        <w:pStyle w:val="4"/>
      </w:pPr>
      <w:r>
        <w:t xml:space="preserve">◇ </w:t>
      </w:r>
      <w:r>
        <w:rPr>
          <w:rFonts w:hint="eastAsia"/>
        </w:rPr>
        <w:t xml:space="preserve">错误惩罚机制</w:t>
      </w:r>
    </w:p>
    <w:p>
      <w:pPr>
        <w:pStyle w:val="a7"/>
      </w:pPr>
      <w:r>
        <w:rPr>
          <w:rFonts w:hint="eastAsia"/>
          <w:i/>
          <w:iCs/>
        </w:rPr>
        <w:t xml:space="preserve">不会为了自己想要而选择失去，宁愿为了创造一个世界也绝不会伤害他人。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不为自己想要而选择失去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宁愿创造世界，也绝不伤害他人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惩罚逻辑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若违反此原则，将触发错误惩罚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解读：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不会因为个人欲望而牺牲他人。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宁愿创造一个世界，也绝不伤害他人。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若有人利用“战斗”来满足私欲、伤害他人，将触发错误惩罚机制。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错误惩罚的具体形式未在档案中公开，但可推测与圈子规则、社区共识相关。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0446fd1b64071531b13fbdcd640c138f185f83"/>
    <w:p>
      <w:pPr>
        <w:pStyle w:val="3"/>
      </w:pPr>
      <w:r>
        <w:t xml:space="preserve">◆ </w:t>
      </w:r>
      <w:r>
        <w:rPr>
          <w:rFonts w:hint="eastAsia"/>
        </w:rPr>
        <w:t xml:space="preserve">战斗相关</w:t>
      </w:r>
      <w:r>
        <w:t xml:space="preserve"> · </w:t>
      </w:r>
      <w:r>
        <w:rPr>
          <w:rFonts w:hint="eastAsia"/>
        </w:rPr>
        <w:t xml:space="preserve">机制总览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机制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核心原则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限制方向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和平共处规则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不贸然伤害他人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限制战斗的发起与进行方式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心意相连机制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规则因个体希望而生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限制战斗的规则来源与合法性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错误惩罚机制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不为自己想要而伤害他人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限制战斗的动机与后果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战斗相关档案收录完毕。</w:t>
      </w:r>
    </w:p>
    <w:p>
      <w:pPr>
        <w:pStyle w:val="a0"/>
      </w:pPr>
      <w:r>
        <w:rPr>
          <w:rFonts w:hint="eastAsia"/>
        </w:rPr>
        <w:t xml:space="preserve">“战斗”是不常见的行动检定选项。</w:t>
      </w:r>
      <w:r>
        <w:br/>
      </w:r>
      <w:r>
        <w:rPr>
          <w:rFonts w:hint="eastAsia"/>
        </w:rPr>
        <w:t xml:space="preserve">它受到强大限制，与互联网上的一个圈子绝对关联。</w:t>
      </w:r>
      <w:r>
        <w:br/>
      </w:r>
      <w:r>
        <w:rPr>
          <w:rFonts w:hint="eastAsia"/>
        </w:rPr>
        <w:t xml:space="preserve">它遵循和平共处规则、心意相连机制、错误惩罚机制。</w:t>
      </w:r>
    </w:p>
    <w:p>
      <w:pPr>
        <w:pStyle w:val="a0"/>
      </w:pPr>
      <w:r>
        <w:rPr>
          <w:rFonts w:hint="eastAsia"/>
        </w:rPr>
        <w:t xml:space="preserve">是否继续收录其他规则档案，或查询“战斗”检定选项的详细使用条件？</w:t>
      </w:r>
    </w:p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2026-10-09T06:26:27Z</dcterms:created>
  <dcterms:modified xsi:type="dcterms:W3CDTF">2026-10-09T06:26:27Z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