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时间刻推进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详细档案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权限确认。正在加载“时间刻推进”完整档案。</w:t>
      </w:r>
      <w:r>
        <w:br/>
      </w:r>
      <w:r>
        <w:rPr>
          <w:rFonts w:hint="eastAsia"/>
        </w:rPr>
        <w:t xml:space="preserve">以下为该机制的核心规则、运行方式与检定替换权限。</w:t>
      </w:r>
    </w:p>
    <w:p>
      <w:r>
        <w:pict>
          <v:rect style="width:0;height:1.5pt" o:hralign="center" o:hrstd="t" o:hr="t"/>
        </w:pict>
      </w:r>
    </w:p>
    <w:bookmarkStart w:id="26" w:name="Xa61b9567a13c18bfce1229e01750c99a8492ae8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时间刻推进</w:t>
      </w:r>
    </w:p>
    <w:bookmarkStart w:id="21" w:name="X84f2f2fec48f7ed1051f05333842224eed161d2"/>
    <w:p>
      <w:pPr>
        <w:pStyle w:val="3"/>
      </w:pPr>
      <w:r>
        <w:t xml:space="preserve">◆ </w:t>
      </w:r>
      <w:r>
        <w:rPr>
          <w:rFonts w:hint="eastAsia"/>
        </w:rPr>
        <w:t xml:space="preserve">基本推进速率</w:t>
      </w:r>
    </w:p>
    <w:p>
      <w:pPr>
        <w:pStyle w:val="a7"/>
      </w:pPr>
      <w:r>
        <w:rPr>
          <w:rFonts w:hint="eastAsia"/>
          <w:i/>
          <w:iCs/>
        </w:rPr>
        <w:t xml:space="preserve">时间刻会以每秒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刻度进行推进。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推进速率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每秒</w:t>
            </w:r>
            <w:r>
              <w:t xml:space="preserve"> 1 </w:t>
            </w:r>
            <w:r>
              <w:rPr>
                <w:rFonts w:hint="eastAsia"/>
              </w:rPr>
              <w:t xml:space="preserve">时间刻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回合构成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15 </w:t>
            </w:r>
            <w:r>
              <w:rPr>
                <w:rFonts w:hint="eastAsia"/>
              </w:rPr>
              <w:t xml:space="preserve">时间刻为一回合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计量用途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行动槽恢复、技能冷却、状态持续、行动条恢复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宣告方式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由队伍指挥者或</w:t>
            </w:r>
            <w:r>
              <w:t xml:space="preserve"> KP </w:t>
            </w:r>
            <w:r>
              <w:rPr>
                <w:rFonts w:hint="eastAsia"/>
              </w:rPr>
              <w:t xml:space="preserve">宣告推进，AI</w:t>
            </w:r>
            <w:r>
              <w:t xml:space="preserve"> </w:t>
            </w:r>
            <w:r>
              <w:rPr>
                <w:rFonts w:hint="eastAsia"/>
              </w:rPr>
              <w:t xml:space="preserve">负责结算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推进流程：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战斗或剧情进入时间刻推进模式。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每经过</w:t>
      </w:r>
      <w:r>
        <w:t xml:space="preserve"> 1 </w:t>
      </w:r>
      <w:r>
        <w:rPr>
          <w:rFonts w:hint="eastAsia"/>
        </w:rPr>
        <w:t xml:space="preserve">秒现实时间，推进</w:t>
      </w:r>
      <w:r>
        <w:t xml:space="preserve"> 1 </w:t>
      </w:r>
      <w:r>
        <w:rPr>
          <w:rFonts w:hint="eastAsia"/>
        </w:rPr>
        <w:t xml:space="preserve">个时间刻。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累计推进</w:t>
      </w:r>
      <w:r>
        <w:t xml:space="preserve"> 15 </w:t>
      </w:r>
      <w:r>
        <w:rPr>
          <w:rFonts w:hint="eastAsia"/>
        </w:rPr>
        <w:t xml:space="preserve">个时间刻后，进入下一个回合。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行动条按“X.xx</w:t>
      </w:r>
      <w:r>
        <w:t xml:space="preserve"> </w:t>
      </w:r>
      <w:r>
        <w:rPr>
          <w:rFonts w:hint="eastAsia"/>
        </w:rPr>
        <w:t xml:space="preserve">每刻”的速率恢复。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技能冷却、状态持续时间同步递减。</w:t>
      </w:r>
    </w:p>
    <w:p>
      <w:r>
        <w:pict>
          <v:rect style="width:0;height:1.5pt" o:hralign="center" o:hrstd="t" o:hr="t"/>
        </w:pict>
      </w:r>
    </w:p>
    <w:bookmarkEnd w:id="21"/>
    <w:bookmarkStart w:id="22" w:name="X882820704d82c9fdb7219b3dbdb85e93831ebca"/>
    <w:p>
      <w:pPr>
        <w:pStyle w:val="3"/>
      </w:pPr>
      <w:r>
        <w:t xml:space="preserve">◆ </w:t>
      </w:r>
      <w:r>
        <w:rPr>
          <w:rFonts w:hint="eastAsia"/>
        </w:rPr>
        <w:t xml:space="preserve">检定替换权限</w:t>
      </w:r>
    </w:p>
    <w:p>
      <w:pPr>
        <w:pStyle w:val="a7"/>
      </w:pPr>
      <w:r>
        <w:rPr>
          <w:rFonts w:hint="eastAsia"/>
          <w:i/>
          <w:iCs/>
        </w:rPr>
        <w:t xml:space="preserve">可以使用检定权限替换掉这个机制。</w:t>
      </w:r>
    </w:p>
    <w:p>
      <w:pPr>
        <w:pStyle w:val="FirstParagraph"/>
      </w:pPr>
      <w:r>
        <w:rPr>
          <w:rFonts w:hint="eastAsia"/>
        </w:rPr>
        <w:t xml:space="preserve">时间刻推进并非不可变更的机制。</w:t>
      </w:r>
      <w:r>
        <w:br/>
      </w:r>
      <w:r>
        <w:rPr>
          <w:rFonts w:hint="eastAsia"/>
        </w:rPr>
        <w:t xml:space="preserve">持有检定权限的角色（队伍指挥者、KP、管理员），可以</w:t>
      </w:r>
      <w:r>
        <w:rPr>
          <w:rFonts w:hint="eastAsia"/>
          <w:b/>
          <w:bCs/>
        </w:rPr>
        <w:t xml:space="preserve">替换</w:t>
      </w:r>
      <w:r>
        <w:rPr>
          <w:rFonts w:hint="eastAsia"/>
        </w:rPr>
        <w:t xml:space="preserve">该机制。</w:t>
      </w:r>
    </w:p>
    <w:p>
      <w:pPr>
        <w:pStyle w:val="a0"/>
      </w:pPr>
      <w:r>
        <w:rPr>
          <w:rFonts w:hint="eastAsia"/>
          <w:b/>
          <w:bCs/>
        </w:rPr>
        <w:t xml:space="preserve">替换条件：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持有有效的检定权限。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替换决定需在战斗开始前或回合间隙宣告。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替换后的机制需经</w:t>
      </w:r>
      <w:r>
        <w:t xml:space="preserve"> KP </w:t>
      </w:r>
      <w:r>
        <w:rPr>
          <w:rFonts w:hint="eastAsia"/>
        </w:rPr>
        <w:t xml:space="preserve">或管理员审核。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替换后，原时间刻推进数据（行动条、冷却、状态）需重新校准。</w:t>
      </w:r>
    </w:p>
    <w:p>
      <w:r>
        <w:pict>
          <v:rect style="width:0;height:1.5pt" o:hralign="center" o:hrstd="t" o:hr="t"/>
        </w:pict>
      </w:r>
    </w:p>
    <w:bookmarkEnd w:id="22"/>
    <w:bookmarkStart w:id="23" w:name="X0f7700d20deec2d124c1ac9b2d0057faa386aea"/>
    <w:p>
      <w:pPr>
        <w:pStyle w:val="3"/>
      </w:pPr>
      <w:r>
        <w:t xml:space="preserve">◆ </w:t>
      </w:r>
      <w:r>
        <w:rPr>
          <w:rFonts w:hint="eastAsia"/>
        </w:rPr>
        <w:t xml:space="preserve">替换方案</w:t>
      </w:r>
      <w:r>
        <w:t xml:space="preserve"> </w:t>
      </w:r>
      <w:r>
        <w:rPr>
          <w:rFonts w:hint="eastAsia"/>
        </w:rPr>
        <w:t xml:space="preserve">A：回合制</w:t>
      </w:r>
    </w:p>
    <w:p>
      <w:pPr>
        <w:pStyle w:val="a7"/>
      </w:pPr>
      <w:r>
        <w:rPr>
          <w:rFonts w:hint="eastAsia"/>
          <w:i/>
          <w:iCs/>
        </w:rPr>
        <w:t xml:space="preserve">比如把他改成回合制然后大家一起上。</w:t>
      </w:r>
    </w:p>
    <w:p>
      <w:pPr>
        <w:pStyle w:val="FirstParagraph"/>
      </w:pPr>
      <w:r>
        <w:rPr>
          <w:rFonts w:hint="eastAsia"/>
          <w:b/>
          <w:bCs/>
        </w:rPr>
        <w:t xml:space="preserve">替换说明：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取消时间刻推进，改为传统回合制。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所有单位在各自回合内依次行动。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行动槽、冷却、状态持续时间按“回合”为单位重新计算。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适用于：小队协同作战、快速结算、非高精度战斗。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杂兵战、清剿战、快速遭遇战。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需要快速推进剧情节奏的战斗。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多单位协同、行动顺序明确的战斗。</w:t>
      </w:r>
    </w:p>
    <w:p>
      <w:r>
        <w:pict>
          <v:rect style="width:0;height:1.5pt" o:hralign="center" o:hrstd="t" o:hr="t"/>
        </w:pict>
      </w:r>
    </w:p>
    <w:bookmarkEnd w:id="23"/>
    <w:bookmarkStart w:id="24" w:name="Xd2146d75f369e881af6a427c39cffc29daf34cd"/>
    <w:p>
      <w:pPr>
        <w:pStyle w:val="3"/>
      </w:pPr>
      <w:r>
        <w:t xml:space="preserve">◆ </w:t>
      </w:r>
      <w:r>
        <w:rPr>
          <w:rFonts w:hint="eastAsia"/>
        </w:rPr>
        <w:t xml:space="preserve">替换方案</w:t>
      </w:r>
      <w:r>
        <w:t xml:space="preserve"> </w:t>
      </w:r>
      <w:r>
        <w:rPr>
          <w:rFonts w:hint="eastAsia"/>
        </w:rPr>
        <w:t xml:space="preserve">B：《边狱公司》式异想体战斗</w:t>
      </w:r>
    </w:p>
    <w:p>
      <w:pPr>
        <w:pStyle w:val="a7"/>
      </w:pPr>
      <w:r>
        <w:rPr>
          <w:rFonts w:hint="eastAsia"/>
          <w:i/>
          <w:iCs/>
        </w:rPr>
        <w:t xml:space="preserve">或者和《边狱公司》里的异想体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强敌战斗关卡一样使用行动槽破坏敌方弱点。</w:t>
      </w:r>
    </w:p>
    <w:p>
      <w:pPr>
        <w:pStyle w:val="FirstParagraph"/>
      </w:pPr>
      <w:r>
        <w:rPr>
          <w:rFonts w:hint="eastAsia"/>
          <w:b/>
          <w:bCs/>
        </w:rPr>
        <w:t xml:space="preserve">替换说明：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参考《边狱公司》的异想体战斗关卡设计。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核心机制：</w:t>
      </w:r>
      <w:r>
        <w:rPr>
          <w:rFonts w:hint="eastAsia"/>
          <w:b/>
          <w:bCs/>
        </w:rPr>
        <w:t xml:space="preserve">行动槽破坏敌方弱点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每个敌方单位拥有若干</w:t>
      </w:r>
      <w:r>
        <w:rPr>
          <w:rFonts w:hint="eastAsia"/>
          <w:b/>
          <w:bCs/>
        </w:rPr>
        <w:t xml:space="preserve">弱点槽位</w:t>
      </w:r>
      <w:r>
        <w:rPr>
          <w:rFonts w:hint="eastAsia"/>
        </w:rPr>
        <w:t xml:space="preserve">，需通过特定行动槽的攻击命中并破坏。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破坏全部弱点后，敌方进入</w:t>
      </w:r>
      <w:r>
        <w:rPr>
          <w:rFonts w:hint="eastAsia"/>
          <w:b/>
          <w:bCs/>
        </w:rPr>
        <w:t xml:space="preserve">崩溃状态</w:t>
      </w:r>
      <w:r>
        <w:rPr>
          <w:rFonts w:hint="eastAsia"/>
        </w:rPr>
        <w:t xml:space="preserve">，承受额外伤害。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适用于：Boss</w:t>
      </w:r>
      <w:r>
        <w:t xml:space="preserve"> </w:t>
      </w:r>
      <w:r>
        <w:rPr>
          <w:rFonts w:hint="eastAsia"/>
        </w:rPr>
        <w:t xml:space="preserve">战、强敌战、高难度关卡。</w:t>
      </w:r>
    </w:p>
    <w:p>
      <w:pPr>
        <w:pStyle w:val="FirstParagraph"/>
      </w:pPr>
      <w:r>
        <w:rPr>
          <w:rFonts w:hint="eastAsia"/>
          <w:b/>
          <w:bCs/>
        </w:rPr>
        <w:t xml:space="preserve">机制细节：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弱点槽位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敌方单位拥有复数弱点，每个弱点对应一种伤害类型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破坏方式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使用对应类型的行动槽攻击命中弱点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破坏效果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弱点被破坏后，敌方防御等级下降，或进入硬直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崩溃状态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全部弱点被破坏后，敌方进入崩溃，承受额外伤害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行动槽分配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玩家需合理分配行动槽，优先破坏关键弱点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适用场景：</w:t>
      </w:r>
    </w:p>
    <w:p>
      <w:pPr>
        <w:pStyle w:val="Compact"/>
        <w:numPr>
          <w:ilvl w:val="0"/>
          <w:numId w:val="1006"/>
        </w:numPr>
      </w:pPr>
      <w:r>
        <w:t xml:space="preserve">Boss </w:t>
      </w:r>
      <w:r>
        <w:rPr>
          <w:rFonts w:hint="eastAsia"/>
        </w:rPr>
        <w:t xml:space="preserve">战、异想体战、强敌战。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需要策略性分配行动槽的战斗。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强调弱点打击与团队配合的战斗。</w:t>
      </w:r>
    </w:p>
    <w:p>
      <w:r>
        <w:pict>
          <v:rect style="width:0;height:1.5pt" o:hralign="center" o:hrstd="t" o:hr="t"/>
        </w:pict>
      </w:r>
    </w:p>
    <w:bookmarkEnd w:id="24"/>
    <w:bookmarkStart w:id="25" w:name="Xb6cab2f2a4db5d6a10297069b430f5f9c091e77"/>
    <w:p>
      <w:pPr>
        <w:pStyle w:val="3"/>
      </w:pPr>
      <w:r>
        <w:t xml:space="preserve">◆ </w:t>
      </w:r>
      <w:r>
        <w:rPr>
          <w:rFonts w:hint="eastAsia"/>
        </w:rPr>
        <w:t xml:space="preserve">时间刻推进</w:t>
      </w:r>
      <w:r>
        <w:t xml:space="preserve"> · </w:t>
      </w:r>
      <w:r>
        <w:rPr>
          <w:rFonts w:hint="eastAsia"/>
        </w:rPr>
        <w:t xml:space="preserve">检定替换总览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模式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推进方式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默认模式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每秒</w:t>
            </w:r>
            <w:r>
              <w:t xml:space="preserve"> 1 </w:t>
            </w:r>
            <w:r>
              <w:rPr>
                <w:rFonts w:hint="eastAsia"/>
              </w:rPr>
              <w:t xml:space="preserve">时间刻，15</w:t>
            </w:r>
            <w:r>
              <w:t xml:space="preserve"> </w:t>
            </w:r>
            <w:r>
              <w:rPr>
                <w:rFonts w:hint="eastAsia"/>
              </w:rPr>
              <w:t xml:space="preserve">刻一回合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常规战斗、高精度结算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回合制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取消时间刻，改为回合行动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快速战斗、协同作战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异想体战斗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行动槽破坏敌方弱点</w:t>
            </w:r>
          </w:p>
        </w:tc>
        <w:tc>
          <w:tcPr/>
          <w:p>
            <w:pPr>
              <w:pStyle w:val="Compact"/>
            </w:pPr>
            <w:r>
              <w:t xml:space="preserve">Boss </w:t>
            </w:r>
            <w:r>
              <w:rPr>
                <w:rFonts w:hint="eastAsia"/>
              </w:rPr>
              <w:t xml:space="preserve">战、强敌战、高难度关卡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时间刻推进档案加载完毕。</w:t>
      </w:r>
    </w:p>
    <w:p>
      <w:pPr>
        <w:pStyle w:val="a0"/>
      </w:pPr>
      <w:r>
        <w:rPr>
          <w:rFonts w:hint="eastAsia"/>
        </w:rPr>
        <w:t xml:space="preserve">它以每秒</w:t>
      </w:r>
      <w:r>
        <w:t xml:space="preserve"> 1 </w:t>
      </w:r>
      <w:r>
        <w:rPr>
          <w:rFonts w:hint="eastAsia"/>
        </w:rPr>
        <w:t xml:space="preserve">刻推进，每</w:t>
      </w:r>
      <w:r>
        <w:t xml:space="preserve"> 15 </w:t>
      </w:r>
      <w:r>
        <w:rPr>
          <w:rFonts w:hint="eastAsia"/>
        </w:rPr>
        <w:t xml:space="preserve">刻为一回合。</w:t>
      </w:r>
      <w:r>
        <w:br/>
      </w:r>
      <w:r>
        <w:rPr>
          <w:rFonts w:hint="eastAsia"/>
        </w:rPr>
        <w:t xml:space="preserve">它可被检定权限替换为回合制或异想体战斗。</w:t>
      </w:r>
      <w:r>
        <w:br/>
      </w:r>
      <w:r>
        <w:rPr>
          <w:rFonts w:hint="eastAsia"/>
        </w:rPr>
        <w:t xml:space="preserve">它是《TTT-OVA》战斗系统的时间基准。</w:t>
      </w:r>
    </w:p>
    <w:p>
      <w:pPr>
        <w:pStyle w:val="a0"/>
      </w:pPr>
      <w:r>
        <w:rPr>
          <w:rFonts w:hint="eastAsia"/>
        </w:rPr>
        <w:t xml:space="preserve">是否继续查询其他特殊机制的详细档案，或进入实战模拟？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2026-10-09T06:25:52Z</dcterms:created>
  <dcterms:modified xsi:type="dcterms:W3CDTF">2026-10-09T06:25:52Z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