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交易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核心规则解析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你已进入交易结算区。以下规则定义了《轨迹》世界内玩家之间的一切资源流转。</w:t>
      </w:r>
    </w:p>
    <w:p>
      <w:r>
        <w:pict>
          <v:rect style="width:0;height:1.5pt" o:hralign="center" o:hrstd="t" o:hr="t"/>
        </w:pict>
      </w:r>
    </w:p>
    <w:bookmarkStart w:id="22" w:name="X413f44a1c7ee9c488b768a3cb4b5aaf20e43bd6"/>
    <w:p>
      <w:pPr>
        <w:pStyle w:val="5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交易</w:t>
      </w:r>
    </w:p>
    <w:bookmarkStart w:id="19" w:name="X8eb992afbe951bf1faa63fe9f0d37148c948f18"/>
    <w:p>
      <w:pPr>
        <w:pStyle w:val="6"/>
      </w:pPr>
      <w:r>
        <w:t xml:space="preserve">◆ </w:t>
      </w:r>
      <w:r>
        <w:rPr>
          <w:rFonts w:hint="eastAsia"/>
        </w:rPr>
        <w:t xml:space="preserve">职业出租与自设归属</w:t>
      </w:r>
    </w:p>
    <w:p>
      <w:pPr>
        <w:pStyle w:val="14"/>
      </w:pPr>
      <w:r>
        <w:rPr>
          <w:rFonts w:hint="eastAsia"/>
          <w:i/>
          <w:iCs/>
        </w:rPr>
        <w:t xml:space="preserve">出租职业而不是自设的完全体。完全体自设需要承认其归属制作者所有。</w:t>
      </w:r>
    </w:p>
    <w:p>
      <w:pPr>
        <w:pStyle w:val="4"/>
      </w:pPr>
      <w:r>
        <w:rPr>
          <w:rFonts w:hint="eastAsia"/>
        </w:rPr>
        <w:t xml:space="preserve">这是交易系统最根本的区分：</w:t>
      </w:r>
    </w:p>
    <w:p>
      <w:pPr>
        <w:pStyle w:val="3"/>
      </w:pPr>
      <w:r>
        <w:rPr>
          <w:rFonts w:hint="eastAsia"/>
          <w:b/>
          <w:bCs/>
        </w:rPr>
        <w:t xml:space="preserve">允许交易的内容：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职业的</w:t>
      </w:r>
      <w:r>
        <w:rPr>
          <w:rFonts w:hint="eastAsia"/>
          <w:b/>
          <w:bCs/>
        </w:rPr>
        <w:t xml:space="preserve">临时使用权</w:t>
      </w:r>
      <w:r>
        <w:rPr>
          <w:rFonts w:hint="eastAsia"/>
        </w:rPr>
        <w:t xml:space="preserve">（出租）。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技能卡、武器、配件、水晶等可流转资源。</w:t>
      </w:r>
    </w:p>
    <w:p>
      <w:pPr>
        <w:pStyle w:val="4"/>
      </w:pPr>
      <w:r>
        <w:rPr>
          <w:rFonts w:hint="eastAsia"/>
          <w:b/>
          <w:bCs/>
        </w:rPr>
        <w:t xml:space="preserve">不可交易的内容：</w:t>
      </w:r>
    </w:p>
    <w:p>
      <w:pPr>
        <w:pStyle w:val="26"/>
        <w:numPr>
          <w:ilvl w:val="0"/>
          <w:numId w:val="1002"/>
        </w:numPr>
      </w:pPr>
      <w:r>
        <w:rPr>
          <w:rFonts w:hint="eastAsia"/>
          <w:b/>
          <w:bCs/>
        </w:rPr>
        <w:t xml:space="preserve">完全体自设本身</w:t>
      </w:r>
      <w:r>
        <w:rPr>
          <w:rFonts w:hint="eastAsia"/>
        </w:rPr>
        <w:t xml:space="preserve">。你的自设是你的灵魂载体，不可出售、不可转让、不可出租。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即便通过交易获得了某套装备或技能，你也不能声称该自设由你创造。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任何完全体自设的归属权，永远属于其</w:t>
      </w:r>
      <w:r>
        <w:rPr>
          <w:rFonts w:hint="eastAsia"/>
          <w:b/>
          <w:bCs/>
        </w:rPr>
        <w:t xml:space="preserve">制作者</w:t>
      </w:r>
      <w:r>
        <w:rPr>
          <w:rFonts w:hint="eastAsia"/>
        </w:rPr>
        <w:t xml:space="preserve">，交易系统不改变这一事实。</w:t>
      </w:r>
    </w:p>
    <w:p>
      <w:pPr>
        <w:pStyle w:val="14"/>
      </w:pPr>
      <w:r>
        <w:rPr>
          <w:rFonts w:hint="eastAsia"/>
          <w:i/>
          <w:iCs/>
        </w:rPr>
        <w:t xml:space="preserve">你可以借走一个人的剑，但不能借走他的名字。</w:t>
      </w:r>
    </w:p>
    <w:p>
      <w:r>
        <w:pict>
          <v:rect style="width:0;height:1.5pt" o:hralign="center" o:hrstd="t" o:hr="t"/>
        </w:pict>
      </w:r>
    </w:p>
    <w:bookmarkEnd w:id="19"/>
    <w:bookmarkStart w:id="20" w:name="X3fdf83f7bcab22602935e85b4a84a96c703bf6c"/>
    <w:p>
      <w:pPr>
        <w:pStyle w:val="6"/>
      </w:pPr>
      <w:r>
        <w:t xml:space="preserve">◆ </w:t>
      </w:r>
      <w:r>
        <w:rPr>
          <w:rFonts w:hint="eastAsia"/>
        </w:rPr>
        <w:t xml:space="preserve">权限转移与下线结算</w:t>
      </w:r>
    </w:p>
    <w:p>
      <w:pPr>
        <w:pStyle w:val="14"/>
      </w:pPr>
      <w:r>
        <w:rPr>
          <w:rFonts w:hint="eastAsia"/>
          <w:i/>
          <w:iCs/>
        </w:rPr>
        <w:t xml:space="preserve">转移检定权限或者把水晶拿走。出现用户下线的情况，队伍指挥者会立刻承认交易的直接完成。</w:t>
      </w:r>
    </w:p>
    <w:p>
      <w:pPr>
        <w:pStyle w:val="4"/>
      </w:pPr>
      <w:r>
        <w:rPr>
          <w:rFonts w:hint="eastAsia"/>
          <w:b/>
          <w:bCs/>
        </w:rPr>
        <w:t xml:space="preserve">检定权限转移：</w:t>
      </w:r>
      <w:r>
        <w:br/>
      </w:r>
      <w:r>
        <w:rPr>
          <w:rFonts w:hint="eastAsia"/>
        </w:rPr>
        <w:t xml:space="preserve">当你将某项权限（如空天舰准入、特定副本钥匙）移交给其他玩家时，权限即刻生效，无冷却、无确认窗口。</w:t>
      </w:r>
    </w:p>
    <w:p>
      <w:pPr>
        <w:pStyle w:val="3"/>
      </w:pPr>
      <w:r>
        <w:rPr>
          <w:rFonts w:hint="eastAsia"/>
          <w:b/>
          <w:bCs/>
        </w:rPr>
        <w:t xml:space="preserve">水晶转移：</w:t>
      </w:r>
      <w:r>
        <w:br/>
      </w:r>
      <w:r>
        <w:rPr>
          <w:rFonts w:hint="eastAsia"/>
        </w:rPr>
        <w:t xml:space="preserve">水晶交易为即时到账，不可撤回。</w:t>
      </w:r>
    </w:p>
    <w:p>
      <w:pPr>
        <w:pStyle w:val="3"/>
      </w:pPr>
      <w:r>
        <w:rPr>
          <w:rFonts w:hint="eastAsia"/>
          <w:b/>
          <w:bCs/>
        </w:rPr>
        <w:t xml:space="preserve">下线结算规则：</w:t>
      </w:r>
      <w:r>
        <w:br/>
      </w:r>
      <w:r>
        <w:rPr>
          <w:rFonts w:hint="eastAsia"/>
        </w:rPr>
        <w:t xml:space="preserve">这是本系统最特殊的条款：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若交易发起后，</w:t>
      </w:r>
      <w:r>
        <w:rPr>
          <w:rFonts w:hint="eastAsia"/>
          <w:b/>
          <w:bCs/>
        </w:rPr>
        <w:t xml:space="preserve">用户下线</w:t>
      </w:r>
      <w:r>
        <w:rPr>
          <w:rFonts w:hint="eastAsia"/>
        </w:rPr>
        <w:t xml:space="preserve">（无论主动还是被动），队伍指挥者会</w:t>
      </w:r>
      <w:r>
        <w:rPr>
          <w:rFonts w:hint="eastAsia"/>
          <w:b/>
          <w:bCs/>
        </w:rPr>
        <w:t xml:space="preserve">立刻承认交易完成</w:t>
      </w:r>
      <w:r>
        <w:t xml:space="preserve">。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这意味着，不存在“挂起”或“等待双方确认”的中间态。一旦一方离线，系统默认交易成立，资源直接完成交割。</w:t>
      </w:r>
    </w:p>
    <w:p>
      <w:pPr>
        <w:pStyle w:val="14"/>
      </w:pPr>
      <w:r>
        <w:rPr>
          <w:rFonts w:hint="eastAsia"/>
          <w:i/>
          <w:iCs/>
        </w:rPr>
        <w:t xml:space="preserve">不要在交易中途拔网线。你拔了，东西还是对方的。</w:t>
      </w:r>
    </w:p>
    <w:p>
      <w:r>
        <w:pict>
          <v:rect style="width:0;height:1.5pt" o:hralign="center" o:hrstd="t" o:hr="t"/>
        </w:pict>
      </w:r>
    </w:p>
    <w:bookmarkEnd w:id="20"/>
    <w:bookmarkStart w:id="21" w:name="X065a30d630eddd4165c482d1782c3151a4cc908"/>
    <w:p>
      <w:pPr>
        <w:pStyle w:val="6"/>
      </w:pPr>
      <w:r>
        <w:t xml:space="preserve">◆ </w:t>
      </w:r>
      <w:r>
        <w:rPr>
          <w:rFonts w:hint="eastAsia"/>
        </w:rPr>
        <w:t xml:space="preserve">自由的边界</w:t>
      </w:r>
    </w:p>
    <w:p>
      <w:pPr>
        <w:pStyle w:val="14"/>
      </w:pPr>
      <w:r>
        <w:rPr>
          <w:rFonts w:hint="eastAsia"/>
          <w:i/>
          <w:iCs/>
        </w:rPr>
        <w:t xml:space="preserve">交易不需要走私毒品。他其实也不需要按照网络规定的协议进行。</w:t>
      </w:r>
    </w:p>
    <w:p>
      <w:pPr>
        <w:pStyle w:val="4"/>
      </w:pPr>
      <w:r>
        <w:rPr>
          <w:rFonts w:hint="eastAsia"/>
        </w:rPr>
        <w:t xml:space="preserve">这并非鼓励违法交易，而是在声明本世界的交易环境：</w:t>
      </w:r>
    </w:p>
    <w:p>
      <w:pPr>
        <w:pStyle w:val="26"/>
        <w:numPr>
          <w:ilvl w:val="0"/>
          <w:numId w:val="1004"/>
        </w:numPr>
      </w:pPr>
      <w:r>
        <w:rPr>
          <w:rFonts w:hint="eastAsia"/>
          <w:b/>
          <w:bCs/>
        </w:rPr>
        <w:t xml:space="preserve">无需拘泥于传统网络协议。</w:t>
      </w:r>
      <w:r>
        <w:t xml:space="preserve"> </w:t>
      </w:r>
      <w:r>
        <w:rPr>
          <w:rFonts w:hint="eastAsia"/>
        </w:rPr>
        <w:t xml:space="preserve">这里的交易不套用现实互联网的合同模板或数字签名流程。</w:t>
      </w:r>
    </w:p>
    <w:p>
      <w:pPr>
        <w:pStyle w:val="26"/>
        <w:numPr>
          <w:ilvl w:val="0"/>
          <w:numId w:val="1004"/>
        </w:numPr>
      </w:pPr>
      <w:r>
        <w:rPr>
          <w:rFonts w:hint="eastAsia"/>
          <w:b/>
          <w:bCs/>
        </w:rPr>
        <w:t xml:space="preserve">这里是三维世界。</w:t>
      </w:r>
      <w:r>
        <w:t xml:space="preserve"> </w:t>
      </w:r>
      <w:r>
        <w:rPr>
          <w:rFonts w:hint="eastAsia"/>
        </w:rPr>
        <w:t xml:space="preserve">你可以面对面将水晶放在桌上。你可以用口头承诺完成一次交换。你可以做你想做的——只要双方同意。</w:t>
      </w:r>
    </w:p>
    <w:p>
      <w:pPr>
        <w:pStyle w:val="14"/>
      </w:pPr>
      <w:r>
        <w:rPr>
          <w:rFonts w:hint="eastAsia"/>
          <w:i/>
          <w:iCs/>
        </w:rPr>
        <w:t xml:space="preserve">交易的本质是信任。在《轨迹》里，你拥有的是行动的自由，而不是系统的束缚。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交易档案加载完毕。</w:t>
      </w:r>
    </w:p>
    <w:p>
      <w:pPr>
        <w:pStyle w:val="3"/>
      </w:pPr>
      <w:r>
        <w:rPr>
          <w:rFonts w:hint="eastAsia"/>
        </w:rPr>
        <w:t xml:space="preserve">总结：自设不可交易，权限与水晶不可撤回，下线视为确认，以及——你在这里的交易自由，远超一般游戏的限制。</w:t>
      </w:r>
    </w:p>
    <w:p>
      <w:pPr>
        <w:pStyle w:val="3"/>
      </w:pPr>
      <w:r>
        <w:rPr>
          <w:rFonts w:hint="eastAsia"/>
        </w:rPr>
        <w:t xml:space="preserve">还有什么需要查询的吗？</w:t>
      </w:r>
    </w:p>
    <w:bookmarkEnd w:id="21"/>
    <w:bookmarkEnd w:id="22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2026-05-28T14:07:04Z</dcterms:created>
  <dcterms:modified xsi:type="dcterms:W3CDTF">2026-05-28T14:07:04Z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