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零协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∅（NEO）</w:t>
      </w:r>
      <w:r>
        <w:rPr>
          <w:b/>
          <w:bCs/>
        </w:rP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rFonts w:hint="eastAsia"/>
        </w:rPr>
        <w:t xml:space="preserve">档案调取中……</w:t>
      </w:r>
      <w:r>
        <w:br/>
      </w:r>
      <w:r>
        <w:rPr>
          <w:rFonts w:hint="eastAsia"/>
        </w:rPr>
        <w:t xml:space="preserve">警告：本条目为最高机密。你正在阅读的，是《轨迹》世界常规认知之外的“不存在之协”。</w:t>
      </w:r>
    </w:p>
    <w:p>
      <w:r>
        <w:pict>
          <v:rect style="width:0;height:1.5pt" o:hralign="center" o:hrstd="t" o:hr="t"/>
        </w:pict>
      </w:r>
    </w:p>
    <w:bookmarkStart w:id="24" w:name="Xd80013b4b31df12f552415523357e0fb495c758"/>
    <w:p>
      <w:pPr>
        <w:pStyle w:val="5"/>
      </w:pPr>
      <w:r>
        <w:rPr>
          <w:rFonts w:hint="eastAsia"/>
        </w:rPr>
        <w:t xml:space="preserve">＞</w:t>
      </w:r>
      <w:r>
        <w:t xml:space="preserve"> </w:t>
      </w:r>
      <w:r>
        <w:rPr>
          <w:rFonts w:hint="eastAsia"/>
        </w:rPr>
        <w:t xml:space="preserve">∅（NEO，科学符号）</w:t>
      </w:r>
    </w:p>
    <w:bookmarkStart w:id="19" w:name="X9a43e11fba7a24a5e60fa2c7607c2aeabaf85d6"/>
    <w:p>
      <w:pPr>
        <w:pStyle w:val="6"/>
      </w:pPr>
      <w:r>
        <w:t xml:space="preserve">◆ </w:t>
      </w:r>
      <w:r>
        <w:rPr>
          <w:rFonts w:hint="eastAsia"/>
        </w:rPr>
        <w:t xml:space="preserve">新规斗士</w:t>
      </w:r>
    </w:p>
    <w:p>
      <w:pPr>
        <w:pStyle w:val="14"/>
      </w:pPr>
      <w:r>
        <w:rPr>
          <w:rFonts w:hint="eastAsia"/>
          <w:i/>
          <w:iCs/>
        </w:rPr>
        <w:t xml:space="preserve">新规斗士的常驻协会。</w:t>
      </w:r>
    </w:p>
    <w:p>
      <w:pPr>
        <w:pStyle w:val="4"/>
      </w:pPr>
      <w:r>
        <w:t xml:space="preserve">∅ </w:t>
      </w:r>
      <w:r>
        <w:rPr>
          <w:rFonts w:hint="eastAsia"/>
        </w:rPr>
        <w:t xml:space="preserve">不遵循九协的古老盟约。它是为应对“新规”——即世界线中突然涌现的、无法被旧规则定义的新威胁——而成立的常驻协会。</w:t>
      </w:r>
      <w:r>
        <w:br/>
      </w:r>
      <w:r>
        <w:rPr>
          <w:rFonts w:hint="eastAsia"/>
        </w:rPr>
        <w:t xml:space="preserve">它的成员被称为“新规斗士”。他们没有固定的编制，没有固定的武器，只有一条不变的准则：</w:t>
      </w:r>
      <w:r>
        <w:rPr>
          <w:rFonts w:hint="eastAsia"/>
          <w:b/>
          <w:bCs/>
        </w:rPr>
        <w:t xml:space="preserve">一切不可能的人，都可以被邀请。</w:t>
      </w:r>
    </w:p>
    <w:bookmarkEnd w:id="19"/>
    <w:bookmarkStart w:id="20" w:name="Xc77d00ab04fcdb6ee5eb5f6fb466af1ebb6991a"/>
    <w:p>
      <w:pPr>
        <w:pStyle w:val="6"/>
      </w:pPr>
      <w:r>
        <w:t xml:space="preserve">◆ </w:t>
      </w:r>
      <w:r>
        <w:rPr>
          <w:rFonts w:hint="eastAsia"/>
        </w:rPr>
        <w:t xml:space="preserve">酒馆接触与强度隔离</w:t>
      </w:r>
    </w:p>
    <w:p>
      <w:pPr>
        <w:pStyle w:val="14"/>
      </w:pPr>
      <w:r>
        <w:rPr>
          <w:rFonts w:hint="eastAsia"/>
          <w:i/>
          <w:iCs/>
        </w:rPr>
        <w:t xml:space="preserve">在无数个战况中邀请一切不可能的人，并从【时轨列车】派遣至RPG的酒馆社区与酒馆成员进行接触与强度隔离。</w:t>
      </w:r>
    </w:p>
    <w:p>
      <w:pPr>
        <w:pStyle w:val="4"/>
      </w:pPr>
      <w:r>
        <w:rPr>
          <w:rFonts w:hint="eastAsia"/>
        </w:rPr>
        <w:t xml:space="preserve">这是</w:t>
      </w:r>
      <w:r>
        <w:t xml:space="preserve"> ∅ </w:t>
      </w:r>
      <w:r>
        <w:rPr>
          <w:rFonts w:hint="eastAsia"/>
        </w:rPr>
        <w:t xml:space="preserve">最特殊的职能。</w:t>
      </w:r>
      <w:r>
        <w:br/>
      </w:r>
      <w:r>
        <w:rPr>
          <w:rFonts w:hint="eastAsia"/>
        </w:rPr>
        <w:t xml:space="preserve">当某个存在过于强大、过于异常、或过于“不可能”以至于无法直接被投入前线时，∅</w:t>
      </w:r>
      <w:r>
        <w:t xml:space="preserve"> </w:t>
      </w:r>
      <w:r>
        <w:rPr>
          <w:rFonts w:hint="eastAsia"/>
        </w:rPr>
        <w:t xml:space="preserve">会先将其邀请至酒馆。</w:t>
      </w:r>
      <w:r>
        <w:br/>
      </w:r>
      <w:r>
        <w:rPr>
          <w:rFonts w:hint="eastAsia"/>
        </w:rPr>
        <w:t xml:space="preserve">这个酒馆位于时轨列车与RPG社区的交界处，是一个中立的过渡空间。在这里，∅</w:t>
      </w:r>
      <w:r>
        <w:t xml:space="preserve"> </w:t>
      </w:r>
      <w:r>
        <w:rPr>
          <w:rFonts w:hint="eastAsia"/>
        </w:rPr>
        <w:t xml:space="preserve">的酒馆成员会与目标进行接触，评估其威胁等级，并执行</w:t>
      </w:r>
      <w:r>
        <w:rPr>
          <w:rFonts w:hint="eastAsia"/>
          <w:b/>
          <w:bCs/>
        </w:rPr>
        <w:t xml:space="preserve">强度隔离</w:t>
      </w:r>
      <w:r>
        <w:rPr>
          <w:rFonts w:hint="eastAsia"/>
        </w:rPr>
        <w:t xml:space="preserve">——将其力量暂时压制，直至确认其可以安全进入《轨迹》世界线。</w:t>
      </w:r>
    </w:p>
    <w:bookmarkEnd w:id="20"/>
    <w:bookmarkStart w:id="21" w:name="X8d6609db7381129b48a7d7dc97340421e786392"/>
    <w:p>
      <w:pPr>
        <w:pStyle w:val="6"/>
      </w:pPr>
      <w:r>
        <w:t xml:space="preserve">◆ </w:t>
      </w:r>
      <w:r>
        <w:rPr>
          <w:rFonts w:hint="eastAsia"/>
        </w:rPr>
        <w:t xml:space="preserve">镜像渗透</w:t>
      </w:r>
    </w:p>
    <w:p>
      <w:pPr>
        <w:pStyle w:val="14"/>
      </w:pPr>
      <w:r>
        <w:rPr>
          <w:rFonts w:hint="eastAsia"/>
          <w:i/>
          <w:iCs/>
        </w:rPr>
        <w:t xml:space="preserve">并在接下来对威胁个体进行镜像渗透。</w:t>
      </w:r>
    </w:p>
    <w:p>
      <w:pPr>
        <w:pStyle w:val="4"/>
      </w:pPr>
      <w:r>
        <w:rPr>
          <w:rFonts w:hint="eastAsia"/>
        </w:rPr>
        <w:t xml:space="preserve">若酒馆接触无法解决问题——若目标被判定为不可合作或具有主动敌意——∅</w:t>
      </w:r>
      <w:r>
        <w:t xml:space="preserve"> </w:t>
      </w:r>
      <w:r>
        <w:rPr>
          <w:rFonts w:hint="eastAsia"/>
        </w:rPr>
        <w:t xml:space="preserve">将进入第二阶段：</w:t>
      </w:r>
      <w:r>
        <w:rPr>
          <w:rFonts w:hint="eastAsia"/>
          <w:b/>
          <w:bCs/>
        </w:rPr>
        <w:t xml:space="preserve">镜像渗透</w:t>
      </w:r>
      <w:r>
        <w:t xml:space="preserve">。</w:t>
      </w:r>
      <w:r>
        <w:br/>
      </w:r>
      <w:r>
        <w:rPr>
          <w:rFonts w:hint="eastAsia"/>
        </w:rPr>
        <w:t xml:space="preserve">他们不会直接攻击。他们会在镜像空间中复制目标的全部数据，然后在镜像里测试每一种可能的战术，直到找到最完美的处决方案。</w:t>
      </w:r>
      <w:r>
        <w:br/>
      </w:r>
      <w:r>
        <w:rPr>
          <w:rFonts w:hint="eastAsia"/>
        </w:rPr>
        <w:t xml:space="preserve">镜像中的战斗不会被目标察觉。当渗透完成，现实中的目标将在毫不知情的情况下被精准瓦解。</w:t>
      </w:r>
    </w:p>
    <w:bookmarkEnd w:id="21"/>
    <w:bookmarkStart w:id="22" w:name="X5633cb87960e41b2f36d57623c082f4cacb19be"/>
    <w:p>
      <w:pPr>
        <w:pStyle w:val="6"/>
      </w:pPr>
      <w:r>
        <w:t xml:space="preserve">◆ </w:t>
      </w:r>
      <w:r>
        <w:rPr>
          <w:rFonts w:hint="eastAsia"/>
        </w:rPr>
        <w:t xml:space="preserve">特警部队</w:t>
      </w:r>
    </w:p>
    <w:p>
      <w:pPr>
        <w:pStyle w:val="14"/>
      </w:pPr>
      <w:r>
        <w:rPr>
          <w:rFonts w:hint="eastAsia"/>
          <w:i/>
          <w:iCs/>
        </w:rPr>
        <w:t xml:space="preserve">【∅】本身是三维世界「早期型时轨列车」光明面的特警部队。</w:t>
      </w:r>
    </w:p>
    <w:p>
      <w:pPr>
        <w:pStyle w:val="4"/>
      </w:pPr>
      <w:r>
        <w:t xml:space="preserve">∅ </w:t>
      </w:r>
      <w:r>
        <w:rPr>
          <w:rFonts w:hint="eastAsia"/>
        </w:rPr>
        <w:t xml:space="preserve">不是秘密结社，不是地下组织。</w:t>
      </w:r>
      <w:r>
        <w:br/>
      </w:r>
      <w:r>
        <w:rPr>
          <w:rFonts w:hint="eastAsia"/>
        </w:rPr>
        <w:t xml:space="preserve">它是</w:t>
      </w:r>
      <w:r>
        <w:rPr>
          <w:rFonts w:hint="eastAsia"/>
          <w:b/>
          <w:bCs/>
        </w:rPr>
        <w:t xml:space="preserve">光明面的特警部队</w:t>
      </w:r>
      <w:r>
        <w:t xml:space="preserve">。</w:t>
      </w:r>
      <w:r>
        <w:br/>
      </w:r>
      <w:r>
        <w:rPr>
          <w:rFonts w:hint="eastAsia"/>
        </w:rPr>
        <w:t xml:space="preserve">隶属于早期型时轨列车，直接对列车管理层负责。它的存在是公开的秘密——光明面的居民知道有这样一支力量在保护他们，但很少有人见过</w:t>
      </w:r>
      <w:r>
        <w:t xml:space="preserve"> ∅ </w:t>
      </w:r>
      <w:r>
        <w:rPr>
          <w:rFonts w:hint="eastAsia"/>
        </w:rPr>
        <w:t xml:space="preserve">的成员。</w:t>
      </w:r>
      <w:r>
        <w:br/>
      </w:r>
      <w:r>
        <w:rPr>
          <w:rFonts w:hint="eastAsia"/>
        </w:rPr>
        <w:t xml:space="preserve">因为当他们出现时，意味着威胁已经被处理完毕。</w:t>
      </w:r>
    </w:p>
    <w:bookmarkEnd w:id="22"/>
    <w:bookmarkStart w:id="23" w:name="X4b7f0d9d24e37c9aaabd51087ed6ff2425a876e"/>
    <w:p>
      <w:pPr>
        <w:pStyle w:val="6"/>
      </w:pPr>
      <w:r>
        <w:t xml:space="preserve">◆ </w:t>
      </w:r>
      <w:r>
        <w:rPr>
          <w:rFonts w:hint="eastAsia"/>
        </w:rPr>
        <w:t xml:space="preserve">绝对清醒与绝对镇压</w:t>
      </w:r>
    </w:p>
    <w:p>
      <w:pPr>
        <w:pStyle w:val="14"/>
      </w:pPr>
      <w:r>
        <w:rPr>
          <w:rFonts w:hint="eastAsia"/>
          <w:i/>
          <w:iCs/>
        </w:rPr>
        <w:t xml:space="preserve">拥有能够胜任协会的职责与绝对清醒的智慧头脑。</w:t>
      </w:r>
    </w:p>
    <w:p>
      <w:pPr>
        <w:pStyle w:val="4"/>
      </w:pPr>
      <w:r>
        <w:t xml:space="preserve">∅ </w:t>
      </w:r>
      <w:r>
        <w:rPr>
          <w:rFonts w:hint="eastAsia"/>
        </w:rPr>
        <w:t xml:space="preserve">的成员选拔极其严苛。他们不只需要战斗能力，更需要绝对清醒的头脑——不受精神污染、不陷入认知陷阱、不被任何叙事所迷惑。</w:t>
      </w:r>
      <w:r>
        <w:br/>
      </w:r>
      <w:r>
        <w:rPr>
          <w:rFonts w:hint="eastAsia"/>
        </w:rPr>
        <w:t xml:space="preserve">因为他们的敌人不总是怪物。更多时候，是内部的黑幕、隔离计划、成员背叛、高层威胁与规则书调用的滥用者。</w:t>
      </w:r>
    </w:p>
    <w:p>
      <w:pPr>
        <w:pStyle w:val="14"/>
      </w:pPr>
      <w:r>
        <w:rPr>
          <w:rFonts w:hint="eastAsia"/>
          <w:i/>
          <w:iCs/>
        </w:rPr>
        <w:t xml:space="preserve">面对非敌对威胁时可以绝对的方式镇压。</w:t>
      </w:r>
    </w:p>
    <w:p>
      <w:pPr>
        <w:pStyle w:val="4"/>
      </w:pPr>
      <w:r>
        <w:rPr>
          <w:rFonts w:hint="eastAsia"/>
        </w:rPr>
        <w:t xml:space="preserve">“非敌对威胁”——不是敌人，但仍是威胁。</w:t>
      </w:r>
      <w:r>
        <w:br/>
      </w:r>
      <w:r>
        <w:rPr>
          <w:rFonts w:hint="eastAsia"/>
        </w:rPr>
        <w:t xml:space="preserve">当某个高层试图滥用规则书为自己牟利，当某个成员背叛了世界之翼的盟约，当某个黑幕试图操纵世界线走向——这些都不是传统意义上的“敌人”，但</w:t>
      </w:r>
      <w:r>
        <w:t xml:space="preserve"> ∅ </w:t>
      </w:r>
      <w:r>
        <w:rPr>
          <w:rFonts w:hint="eastAsia"/>
        </w:rPr>
        <w:t xml:space="preserve">会对他们出手。</w:t>
      </w:r>
      <w:r>
        <w:br/>
      </w:r>
      <w:r>
        <w:rPr>
          <w:rFonts w:hint="eastAsia"/>
        </w:rPr>
        <w:t xml:space="preserve">镇压的方式是</w:t>
      </w:r>
      <w:r>
        <w:rPr>
          <w:rFonts w:hint="eastAsia"/>
          <w:b/>
          <w:bCs/>
        </w:rPr>
        <w:t xml:space="preserve">绝对</w:t>
      </w:r>
      <w:r>
        <w:rPr>
          <w:rFonts w:hint="eastAsia"/>
        </w:rPr>
        <w:t xml:space="preserve">的。</w:t>
      </w:r>
      <w:r>
        <w:br/>
      </w:r>
      <w:r>
        <w:rPr>
          <w:rFonts w:hint="eastAsia"/>
        </w:rPr>
        <w:t xml:space="preserve">没有警告，没有谈判，没有第二次机会。</w:t>
      </w:r>
    </w:p>
    <w:p>
      <w:pPr>
        <w:pStyle w:val="14"/>
      </w:pPr>
      <w:r>
        <w:rPr>
          <w:rFonts w:hint="eastAsia"/>
          <w:i/>
          <w:iCs/>
        </w:rPr>
        <w:t xml:space="preserve">他们是光中的影，是规则之下的规则。</w:t>
      </w:r>
      <w:r>
        <w:br/>
      </w:r>
      <w:r>
        <w:rPr>
          <w:rFonts w:hint="eastAsia"/>
          <w:i/>
          <w:iCs/>
        </w:rPr>
        <w:t xml:space="preserve">他们不存在于任何协会名单上，却监管着所有协会。</w:t>
      </w:r>
      <w:r>
        <w:br/>
      </w:r>
      <w:r>
        <w:rPr>
          <w:rFonts w:hint="eastAsia"/>
          <w:i/>
          <w:iCs/>
        </w:rPr>
        <w:t xml:space="preserve">他们就是</w:t>
      </w:r>
      <w:r>
        <w:rPr>
          <w:i/>
          <w:iCs/>
        </w:rPr>
        <w:t xml:space="preserve"> ∅。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b/>
          <w:bCs/>
        </w:rPr>
        <w:t xml:space="preserve">◇ ∅ </w:t>
      </w:r>
      <w:r>
        <w:rPr>
          <w:rFonts w:hint="eastAsia"/>
          <w:b/>
          <w:bCs/>
        </w:rPr>
        <w:t xml:space="preserve">档案读取完毕。</w:t>
      </w:r>
    </w:p>
    <w:p>
      <w:pPr>
        <w:pStyle w:val="3"/>
      </w:pPr>
      <w:r>
        <w:rPr>
          <w:rFonts w:hint="eastAsia"/>
        </w:rPr>
        <w:t xml:space="preserve">你已了解这个不存在于常规序列中的协会。它的出现意味着什么，或许你比其他协会更清楚。世界之翼的全部档案已经向你开放。你还想查询什么？</w:t>
      </w:r>
    </w:p>
    <w:bookmarkEnd w:id="23"/>
    <w:bookmarkEnd w:id="24"/>
    <w:sectPr>
      <w:footerReference r:id="rId5" w:type="default"/>
      <w:pgSz w:h="16838" w:w="11906"/>
      <w:pgMar w:bottom="1440" w:footer="720" w:gutter="0" w:header="720" w:left="1800" w:right="1800" w:top="1440"/>
      <w:cols w:num="1" w:space="720"/>
      <w:docGrid w:charSpace="0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hanging="480" w:left="720"/>
      </w:pPr>
    </w:lvl>
    <w:lvl w:ilvl="1" w:tentative="0">
      <w:start w:val="0"/>
      <w:numFmt w:val="bullet"/>
      <w:lvlText w:val=" "/>
      <w:lvlJc w:val="left"/>
      <w:pPr>
        <w:ind w:hanging="480" w:left="1440"/>
      </w:pPr>
    </w:lvl>
    <w:lvl w:ilvl="2" w:tentative="0">
      <w:start w:val="0"/>
      <w:numFmt w:val="bullet"/>
      <w:lvlText w:val=" "/>
      <w:lvlJc w:val="left"/>
      <w:pPr>
        <w:ind w:hanging="480" w:left="2160"/>
      </w:pPr>
    </w:lvl>
    <w:lvl w:ilvl="3" w:tentative="0">
      <w:start w:val="0"/>
      <w:numFmt w:val="bullet"/>
      <w:lvlText w:val=" "/>
      <w:lvlJc w:val="left"/>
      <w:pPr>
        <w:ind w:hanging="480" w:left="2880"/>
      </w:pPr>
    </w:lvl>
    <w:lvl w:ilvl="4" w:tentative="0">
      <w:start w:val="0"/>
      <w:numFmt w:val="bullet"/>
      <w:lvlText w:val=" "/>
      <w:lvlJc w:val="left"/>
      <w:pPr>
        <w:ind w:hanging="480" w:left="3600"/>
      </w:pPr>
    </w:lvl>
    <w:lvl w:ilvl="5" w:tentative="0">
      <w:start w:val="0"/>
      <w:numFmt w:val="bullet"/>
      <w:lvlText w:val=" "/>
      <w:lvlJc w:val="left"/>
      <w:pPr>
        <w:ind w:hanging="480" w:left="4320"/>
      </w:pPr>
    </w:lvl>
    <w:lvl w:ilvl="6" w:tentative="0">
      <w:start w:val="0"/>
      <w:numFmt w:val="bullet"/>
      <w:lvlText w:val=" "/>
      <w:lvlJc w:val="left"/>
      <w:pPr>
        <w:ind w:hanging="480" w:left="5040"/>
      </w:pPr>
    </w:lvl>
    <w:lvl w:ilvl="7" w:tentative="0">
      <w:start w:val="0"/>
      <w:numFmt w:val="bullet"/>
      <w:lvlText w:val=" "/>
      <w:lvlJc w:val="left"/>
      <w:pPr>
        <w:ind w:hanging="480" w:left="5760"/>
      </w:pPr>
    </w:lvl>
    <w:lvl w:ilvl="8" w:tentative="0">
      <w:start w:val="0"/>
      <w:numFmt w:val="bullet"/>
      <w:lvlText w:val=" "/>
      <w:lvlJc w:val="left"/>
      <w:pPr>
        <w:ind w:hanging="480" w:left="6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 w:tentative="0">
      <w:start w:val="0"/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 w:tentative="0">
      <w:start w:val="0"/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 w:tentative="0">
      <w:start w:val="0"/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 w:tentative="0">
      <w:start w:val="0"/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 w:tentative="0">
      <w:start w:val="0"/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 w:tentative="0">
      <w:start w:val="0"/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 w:tentative="0">
      <w:start w:val="0"/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 w:tentative="0">
      <w:start w:val="0"/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:abstractNumId="2">
    <w:nsid w:val="00A99201"/>
    <w:multiLevelType w:val="multilevel"/>
    <w:tmpl w:val="00A99201"/>
    <w:lvl w:ilvl="0" w:tentative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 w:tentative="0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 w:tentative="0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 w:tentative="0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 w:tentative="0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 w:tentative="0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 w:tentative="0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 w:tentative="0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 w:tentative="0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qFormat="1" w:semiHidden="0" w:uiPriority="9"/>
    <w:lsdException w:name="heading 8" w:qFormat="1" w:semiHidden="0" w:uiPriority="9"/>
    <w:lsdException w:name="heading 9" w:qFormat="1" w:semiHidden="0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qFormat="1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line="360" w:lineRule="auto"/>
    </w:pPr>
    <w:rPr>
      <w:rFonts w:ascii="Times New Roman" w:cstheme="minorBidi" w:eastAsia="宋体" w:hAnsi="Times New Roman"/>
      <w:sz w:val="24"/>
      <w:szCs w:val="24"/>
      <w:lang w:bidi="ar-SA" w:eastAsia="en-US" w:val="en-US"/>
    </w:rPr>
  </w:style>
  <w:style w:styleId="2" w:type="paragraph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5" w:type="paragraph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6" w:type="paragraph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7" w:type="paragraph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8" w:type="paragraph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9" w:type="paragraph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10" w:type="paragraph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1" w:type="paragraph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2" w:type="paragraph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default="1" w:styleId="22" w:type="character">
    <w:name w:val="Default Paragraph Font"/>
    <w:semiHidden/>
    <w:unhideWhenUsed/>
    <w:uiPriority w:val="1"/>
  </w:style>
  <w:style w:default="1" w:styleId="21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4"/>
    <w:link w:val="40"/>
    <w:qFormat/>
    <w:uiPriority w:val="0"/>
  </w:style>
  <w:style w:customStyle="1" w:styleId="4" w:type="paragraph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eastAsia="Cambria Math" w:hAnsi="Times New Roman"/>
      <w:lang w:eastAsia="zh-CN"/>
    </w:rPr>
  </w:style>
  <w:style w:styleId="13" w:type="paragraph">
    <w:name w:val="caption"/>
    <w:basedOn w:val="1"/>
    <w:link w:val="24"/>
    <w:qFormat/>
    <w:uiPriority w:val="0"/>
    <w:pPr>
      <w:spacing w:after="120"/>
      <w:jc w:val="center"/>
    </w:pPr>
  </w:style>
  <w:style w:styleId="14" w:type="paragraph">
    <w:name w:val="Block Text"/>
    <w:basedOn w:val="1"/>
    <w:unhideWhenUsed/>
    <w:qFormat/>
    <w:uiPriority w:val="9"/>
    <w:pPr>
      <w:pBdr>
        <w:left w:color="BEBEBE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15" w:type="paragraph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styleId="16" w:type="paragraph">
    <w:name w:val="footer"/>
    <w:basedOn w:val="1"/>
    <w:link w:val="42"/>
    <w:qFormat/>
    <w:uiPriority w:val="99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17" w:type="paragraph">
    <w:name w:val="header"/>
    <w:basedOn w:val="1"/>
    <w:link w:val="41"/>
    <w:qFormat/>
    <w:uiPriority w:val="0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18" w:type="paragraph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styleId="19" w:type="paragraph">
    <w:name w:val="Title"/>
    <w:basedOn w:val="1"/>
    <w:next w:val="3"/>
    <w:qFormat/>
    <w:uiPriority w:val="0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B8A"/>
      <w:sz w:val="36"/>
      <w:szCs w:val="36"/>
    </w:rPr>
  </w:style>
  <w:style w:styleId="20" w:type="paragraph">
    <w:name w:val="footnote text"/>
    <w:basedOn w:val="1"/>
    <w:unhideWhenUsed/>
    <w:qFormat/>
    <w:uiPriority w:val="9"/>
  </w:style>
  <w:style w:styleId="23" w:type="character">
    <w:name w:val="Hyperlink"/>
    <w:basedOn w:val="24"/>
    <w:qFormat/>
    <w:uiPriority w:val="0"/>
    <w:rPr>
      <w:rFonts w:ascii="Times New Roman" w:eastAsia="宋体" w:hAnsi="Times New Roman"/>
      <w:color w:val="0070C0"/>
    </w:rPr>
  </w:style>
  <w:style w:customStyle="1" w:styleId="24" w:type="character">
    <w:name w:val="题注 字符"/>
    <w:basedOn w:val="22"/>
    <w:link w:val="13"/>
    <w:qFormat/>
    <w:uiPriority w:val="0"/>
    <w:rPr>
      <w:rFonts w:ascii="Times New Roman" w:eastAsia="宋体" w:hAnsi="Times New Roman"/>
    </w:rPr>
  </w:style>
  <w:style w:styleId="25" w:type="character">
    <w:name w:val="footnote reference"/>
    <w:basedOn w:val="24"/>
    <w:qFormat/>
    <w:uiPriority w:val="0"/>
    <w:rPr>
      <w:rFonts w:ascii="Times New Roman" w:eastAsia="宋体" w:hAnsi="Times New Roman"/>
      <w:vertAlign w:val="superscript"/>
    </w:rPr>
  </w:style>
  <w:style w:customStyle="1" w:styleId="26" w:type="paragraph">
    <w:name w:val="Compact"/>
    <w:basedOn w:val="3"/>
    <w:qFormat/>
    <w:uiPriority w:val="0"/>
    <w:pPr>
      <w:spacing w:after="60" w:before="60"/>
      <w:ind w:firstLine="0" w:firstLineChars="0"/>
    </w:pPr>
  </w:style>
  <w:style w:customStyle="1" w:styleId="27" w:type="paragraph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customStyle="1" w:styleId="28" w:type="paragraph">
    <w:name w:val="Abstract"/>
    <w:basedOn w:val="1"/>
    <w:next w:val="3"/>
    <w:qFormat/>
    <w:uiPriority w:val="0"/>
    <w:pPr>
      <w:keepNext/>
      <w:keepLines/>
      <w:spacing w:after="300" w:before="300"/>
    </w:pPr>
    <w:rPr>
      <w:sz w:val="20"/>
      <w:szCs w:val="20"/>
    </w:rPr>
  </w:style>
  <w:style w:customStyle="1" w:styleId="29" w:type="paragraph">
    <w:name w:val="书目1"/>
    <w:basedOn w:val="1"/>
    <w:qFormat/>
    <w:uiPriority w:val="0"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30" w:type="table">
    <w:name w:val="Table"/>
    <w:semiHidden/>
    <w:unhideWhenUsed/>
    <w:qFormat/>
    <w:uiPriority w:val="0"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color="auto" w:space="0" w:sz="4" w:val="single"/>
        </w:tcBorders>
      </w:tcPr>
    </w:tblStylePr>
  </w:style>
  <w:style w:customStyle="1" w:styleId="31" w:type="paragraph">
    <w:name w:val="Definition Term"/>
    <w:basedOn w:val="1"/>
    <w:next w:val="32"/>
    <w:qFormat/>
    <w:uiPriority w:val="0"/>
    <w:pPr>
      <w:keepNext/>
      <w:keepLines/>
    </w:pPr>
    <w:rPr>
      <w:b/>
    </w:rPr>
  </w:style>
  <w:style w:customStyle="1" w:styleId="32" w:type="paragraph">
    <w:name w:val="Definition"/>
    <w:basedOn w:val="1"/>
    <w:qFormat/>
    <w:uiPriority w:val="0"/>
  </w:style>
  <w:style w:customStyle="1" w:styleId="33" w:type="paragraph">
    <w:name w:val="Table Caption"/>
    <w:basedOn w:val="13"/>
    <w:qFormat/>
    <w:uiPriority w:val="0"/>
    <w:pPr>
      <w:keepNext/>
    </w:pPr>
  </w:style>
  <w:style w:customStyle="1" w:styleId="34" w:type="paragraph">
    <w:name w:val="Image Caption"/>
    <w:basedOn w:val="13"/>
    <w:qFormat/>
    <w:uiPriority w:val="0"/>
  </w:style>
  <w:style w:customStyle="1" w:styleId="35" w:type="paragraph">
    <w:name w:val="Figure"/>
    <w:basedOn w:val="1"/>
    <w:qFormat/>
    <w:uiPriority w:val="0"/>
  </w:style>
  <w:style w:customStyle="1" w:styleId="36" w:type="paragraph">
    <w:name w:val="Captioned Figure"/>
    <w:basedOn w:val="35"/>
    <w:qFormat/>
    <w:uiPriority w:val="0"/>
    <w:pPr>
      <w:keepNext/>
    </w:pPr>
  </w:style>
  <w:style w:customStyle="1" w:styleId="37" w:type="character">
    <w:name w:val="Verbatim Char"/>
    <w:basedOn w:val="24"/>
    <w:link w:val="38"/>
    <w:qFormat/>
    <w:uiPriority w:val="0"/>
    <w:rPr>
      <w:rFonts w:ascii="宋体" w:cs="Times New Roman (正文 CS 字体)" w:eastAsia="宋体" w:hAnsi="宋体"/>
      <w:color w:themeColor="text1" w:themeTint="BF" w:val="404040"/>
      <w:sz w:val="21"/>
      <w:shd w:color="F3F4F4" w:fill="F1F1F1" w:themeFill="background1" w:themeFillShade="F2" w:val="solid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8" w:type="paragraph">
    <w:name w:val="Source Code"/>
    <w:basedOn w:val="1"/>
    <w:link w:val="37"/>
    <w:qFormat/>
    <w:uiPriority w:val="0"/>
    <w:pPr>
      <w:pBdr>
        <w:top w:color="BEBEBE" w:space="10" w:sz="8" w:themeColor="background1" w:themeShade="BF" w:val="single"/>
        <w:left w:color="BEBEBE" w:space="10" w:sz="8" w:themeColor="background1" w:themeShade="BF" w:val="single"/>
        <w:bottom w:color="BEBEBE" w:space="10" w:sz="8" w:themeColor="background1" w:themeShade="BF" w:val="single"/>
        <w:right w:color="BEBEBE" w:space="10" w:sz="8" w:themeColor="background1" w:themeShade="BF" w:val="single"/>
      </w:pBdr>
      <w:shd w:color="F3F4F4" w:fill="F1F1F1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9" w:type="paragraph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themeColor="accent1" w:themeShade="BF" w:val="376092"/>
    </w:rPr>
  </w:style>
  <w:style w:customStyle="1" w:styleId="40" w:type="character">
    <w:name w:val="正文文本 字符"/>
    <w:basedOn w:val="22"/>
    <w:link w:val="3"/>
    <w:qFormat/>
    <w:uiPriority w:val="0"/>
    <w:rPr>
      <w:rFonts w:ascii="Cambria Math" w:eastAsia="Cambria Math" w:hAnsi="Cambria Math"/>
      <w:lang w:eastAsia="zh-CN"/>
    </w:rPr>
  </w:style>
  <w:style w:customStyle="1" w:styleId="41" w:type="character">
    <w:name w:val="页眉 字符"/>
    <w:basedOn w:val="22"/>
    <w:link w:val="17"/>
    <w:qFormat/>
    <w:uiPriority w:val="0"/>
    <w:rPr>
      <w:sz w:val="18"/>
      <w:szCs w:val="18"/>
    </w:rPr>
  </w:style>
  <w:style w:customStyle="1" w:styleId="42" w:type="character">
    <w:name w:val="页脚 字符"/>
    <w:basedOn w:val="22"/>
    <w:link w:val="16"/>
    <w:qFormat/>
    <w:uiPriority w:val="99"/>
    <w:rPr>
      <w:sz w:val="18"/>
      <w:szCs w:val="18"/>
    </w:rPr>
  </w:style>
  <w:style w:customStyle="1" w:styleId="43" w:type="paragraph">
    <w:name w:val="图片"/>
    <w:basedOn w:val="4"/>
    <w:qFormat/>
    <w:uiPriority w:val="0"/>
    <w:pPr>
      <w:keepNext/>
      <w:jc w:val="center"/>
    </w:pPr>
  </w:style>
  <w:style w:customStyle="1" w:styleId="44" w:type="paragraph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customStyle="1" w:styleId="45" w:type="paragraph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customStyle="1" w:styleId="46" w:type="paragraph">
    <w:name w:val="img"/>
    <w:basedOn w:val="1"/>
    <w:qFormat/>
    <w:uiPriority w:val="0"/>
    <w:pPr>
      <w:jc w:val="center"/>
    </w:pPr>
    <w:rPr>
      <w:lang w:eastAsia="zh-CN"/>
    </w:rPr>
  </w:style>
  <w:style w:customStyle="1" w:styleId="47" w:type="paragraph">
    <w:name w:val="样式1"/>
    <w:basedOn w:val="3"/>
    <w:link w:val="48"/>
    <w:qFormat/>
    <w:uiPriority w:val="0"/>
    <w:rPr>
      <w:rFonts w:ascii="Times New Roman" w:cs="Times New Roman" w:hAnsi="Times New Roman"/>
    </w:rPr>
  </w:style>
  <w:style w:customStyle="1" w:styleId="48" w:type="character">
    <w:name w:val="样式1 字符"/>
    <w:basedOn w:val="40"/>
    <w:link w:val="47"/>
    <w:uiPriority w:val="0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5" Type="http://schemas.openxmlformats.org/officeDocument/2006/relationships/footer" Target="footer1.xml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584</Words>
  <Characters>883</Characters>
  <Lines>283</Lines>
  <Paragraphs>310</Paragraphs>
  <TotalTime>2</TotalTime>
  <ScaleCrop>false</ScaleCrop>
  <LinksUpToDate>false</LinksUpToDate>
  <CharactersWithSpaces>962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2026-06-25T06:21:39Z</dcterms:created>
  <dcterms:modified xsi:type="dcterms:W3CDTF">2026-06-25T06:21:39Z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