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658" w:rsidRPr="009840B6" w:rsidRDefault="00461658" w:rsidP="00461658">
      <w:pPr>
        <w:jc w:val="center"/>
        <w:rPr>
          <w:caps/>
          <w:color w:val="000000" w:themeColor="text1"/>
          <w:sz w:val="28"/>
          <w:szCs w:val="28"/>
        </w:rPr>
      </w:pPr>
      <w:r w:rsidRPr="009840B6">
        <w:rPr>
          <w:caps/>
          <w:color w:val="000000" w:themeColor="text1"/>
          <w:sz w:val="28"/>
          <w:szCs w:val="28"/>
        </w:rPr>
        <w:t>Государственное образовательное учреждение</w:t>
      </w:r>
    </w:p>
    <w:p w:rsidR="00461658" w:rsidRPr="009840B6" w:rsidRDefault="00461658" w:rsidP="00461658">
      <w:pPr>
        <w:jc w:val="center"/>
        <w:rPr>
          <w:caps/>
          <w:color w:val="000000" w:themeColor="text1"/>
          <w:sz w:val="28"/>
          <w:szCs w:val="28"/>
        </w:rPr>
      </w:pPr>
      <w:r w:rsidRPr="009840B6">
        <w:rPr>
          <w:caps/>
          <w:color w:val="000000" w:themeColor="text1"/>
          <w:sz w:val="28"/>
          <w:szCs w:val="28"/>
        </w:rPr>
        <w:t>высшего профессионального образования</w:t>
      </w:r>
    </w:p>
    <w:p w:rsidR="00461658" w:rsidRPr="009840B6" w:rsidRDefault="00461658" w:rsidP="00461658">
      <w:pPr>
        <w:spacing w:line="360" w:lineRule="auto"/>
        <w:jc w:val="center"/>
        <w:rPr>
          <w:caps/>
          <w:color w:val="000000" w:themeColor="text1"/>
          <w:sz w:val="28"/>
          <w:szCs w:val="28"/>
        </w:rPr>
      </w:pPr>
      <w:r w:rsidRPr="009840B6">
        <w:rPr>
          <w:caps/>
          <w:color w:val="000000" w:themeColor="text1"/>
          <w:sz w:val="28"/>
          <w:szCs w:val="28"/>
        </w:rPr>
        <w:t>«Донецкий национальный технический университет»</w:t>
      </w:r>
    </w:p>
    <w:p w:rsidR="00461658" w:rsidRPr="009840B6" w:rsidRDefault="00461658" w:rsidP="00461658">
      <w:pPr>
        <w:pStyle w:val="Default"/>
        <w:spacing w:line="360" w:lineRule="auto"/>
        <w:rPr>
          <w:color w:val="000000" w:themeColor="text1"/>
          <w:sz w:val="28"/>
          <w:szCs w:val="28"/>
        </w:rPr>
      </w:pPr>
    </w:p>
    <w:p w:rsidR="00461658" w:rsidRPr="009840B6" w:rsidRDefault="00461658" w:rsidP="00461658">
      <w:pPr>
        <w:pStyle w:val="Default"/>
        <w:spacing w:line="360" w:lineRule="auto"/>
        <w:rPr>
          <w:color w:val="000000" w:themeColor="text1"/>
          <w:sz w:val="28"/>
          <w:szCs w:val="28"/>
        </w:rPr>
      </w:pPr>
      <w:r w:rsidRPr="009840B6">
        <w:rPr>
          <w:color w:val="000000" w:themeColor="text1"/>
          <w:sz w:val="28"/>
          <w:szCs w:val="28"/>
        </w:rPr>
        <w:t xml:space="preserve"> </w:t>
      </w:r>
    </w:p>
    <w:p w:rsidR="00461658" w:rsidRPr="009840B6" w:rsidRDefault="00461658" w:rsidP="00461658">
      <w:pPr>
        <w:pStyle w:val="Default"/>
        <w:spacing w:line="360" w:lineRule="auto"/>
        <w:jc w:val="right"/>
        <w:rPr>
          <w:color w:val="000000" w:themeColor="text1"/>
          <w:sz w:val="28"/>
          <w:szCs w:val="28"/>
        </w:rPr>
      </w:pPr>
      <w:r w:rsidRPr="009840B6">
        <w:rPr>
          <w:color w:val="000000" w:themeColor="text1"/>
          <w:sz w:val="28"/>
          <w:szCs w:val="28"/>
        </w:rPr>
        <w:t xml:space="preserve">Кафедра </w:t>
      </w:r>
      <w:r w:rsidR="00E25D53" w:rsidRPr="009840B6">
        <w:rPr>
          <w:color w:val="000000" w:themeColor="text1"/>
          <w:sz w:val="28"/>
          <w:szCs w:val="28"/>
        </w:rPr>
        <w:t>АСУ</w:t>
      </w:r>
      <w:r w:rsidRPr="009840B6">
        <w:rPr>
          <w:color w:val="000000" w:themeColor="text1"/>
          <w:sz w:val="28"/>
          <w:szCs w:val="28"/>
        </w:rPr>
        <w:t xml:space="preserve"> </w:t>
      </w:r>
    </w:p>
    <w:p w:rsidR="00461658" w:rsidRPr="009840B6" w:rsidRDefault="00461658" w:rsidP="00461658">
      <w:pPr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9840B6" w:rsidRDefault="00461658" w:rsidP="00461658">
      <w:pPr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9840B6" w:rsidRDefault="00461658" w:rsidP="00461658">
      <w:pPr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9840B6" w:rsidRDefault="00461658" w:rsidP="00461658">
      <w:pPr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9840B6" w:rsidRDefault="00461658" w:rsidP="00461658">
      <w:pPr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9840B6" w:rsidRDefault="00461658" w:rsidP="00461658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9840B6">
        <w:rPr>
          <w:rFonts w:eastAsia="Times New Roman"/>
          <w:color w:val="000000" w:themeColor="text1"/>
          <w:spacing w:val="-1"/>
          <w:sz w:val="28"/>
          <w:szCs w:val="28"/>
        </w:rPr>
        <w:t>ОТЧЕТ</w:t>
      </w:r>
    </w:p>
    <w:p w:rsidR="00461658" w:rsidRPr="009840B6" w:rsidRDefault="00461658" w:rsidP="00461658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9840B6">
        <w:rPr>
          <w:rFonts w:eastAsia="Times New Roman"/>
          <w:color w:val="000000" w:themeColor="text1"/>
          <w:sz w:val="28"/>
          <w:szCs w:val="28"/>
        </w:rPr>
        <w:t xml:space="preserve">по лабораторной работе № </w:t>
      </w:r>
      <w:r w:rsidR="00E74C36" w:rsidRPr="009840B6">
        <w:rPr>
          <w:rFonts w:eastAsia="Times New Roman"/>
          <w:color w:val="000000" w:themeColor="text1"/>
          <w:sz w:val="28"/>
          <w:szCs w:val="28"/>
        </w:rPr>
        <w:t>4</w:t>
      </w:r>
    </w:p>
    <w:p w:rsidR="00461658" w:rsidRPr="009840B6" w:rsidRDefault="00461658" w:rsidP="00461658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9840B6">
        <w:rPr>
          <w:rFonts w:eastAsia="Times New Roman"/>
          <w:color w:val="000000" w:themeColor="text1"/>
          <w:spacing w:val="-1"/>
          <w:sz w:val="28"/>
          <w:szCs w:val="28"/>
        </w:rPr>
        <w:t>по дисциплине</w:t>
      </w:r>
    </w:p>
    <w:p w:rsidR="00461658" w:rsidRPr="009840B6" w:rsidRDefault="00461658" w:rsidP="00A02BC5">
      <w:pPr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2"/>
          <w:sz w:val="28"/>
          <w:szCs w:val="28"/>
        </w:rPr>
      </w:pPr>
      <w:r w:rsidRPr="009840B6">
        <w:rPr>
          <w:rFonts w:eastAsia="Times New Roman"/>
          <w:color w:val="000000" w:themeColor="text1"/>
          <w:spacing w:val="-2"/>
          <w:sz w:val="28"/>
          <w:szCs w:val="28"/>
        </w:rPr>
        <w:t>«</w:t>
      </w:r>
      <w:r w:rsidR="00B23005" w:rsidRPr="009840B6">
        <w:rPr>
          <w:color w:val="000000" w:themeColor="text1"/>
          <w:sz w:val="28"/>
          <w:szCs w:val="28"/>
        </w:rPr>
        <w:t>Компьютерные сети</w:t>
      </w:r>
      <w:r w:rsidRPr="009840B6">
        <w:rPr>
          <w:rFonts w:eastAsia="Times New Roman"/>
          <w:color w:val="000000" w:themeColor="text1"/>
          <w:spacing w:val="-2"/>
          <w:sz w:val="28"/>
          <w:szCs w:val="28"/>
        </w:rPr>
        <w:t>»</w:t>
      </w:r>
    </w:p>
    <w:p w:rsidR="003A6EA8" w:rsidRPr="009840B6" w:rsidRDefault="00A02BC5" w:rsidP="00461658">
      <w:pPr>
        <w:shd w:val="clear" w:color="auto" w:fill="FFFFFF"/>
        <w:tabs>
          <w:tab w:val="left" w:leader="dot" w:pos="1618"/>
        </w:tabs>
        <w:spacing w:line="360" w:lineRule="auto"/>
        <w:jc w:val="center"/>
        <w:rPr>
          <w:rFonts w:eastAsia="Times New Roman"/>
          <w:color w:val="000000" w:themeColor="text1"/>
          <w:spacing w:val="-2"/>
          <w:sz w:val="28"/>
          <w:szCs w:val="28"/>
        </w:rPr>
      </w:pPr>
      <w:r w:rsidRPr="009840B6">
        <w:rPr>
          <w:rFonts w:eastAsia="Times New Roman"/>
          <w:color w:val="000000" w:themeColor="text1"/>
          <w:spacing w:val="-2"/>
          <w:sz w:val="28"/>
          <w:szCs w:val="28"/>
        </w:rPr>
        <w:t>По теме «</w:t>
      </w:r>
      <w:r w:rsidR="00E74C36" w:rsidRPr="009840B6">
        <w:rPr>
          <w:color w:val="000000" w:themeColor="text1"/>
          <w:sz w:val="28"/>
        </w:rPr>
        <w:t xml:space="preserve">Изучение кадров </w:t>
      </w:r>
      <w:proofErr w:type="spellStart"/>
      <w:r w:rsidR="00E74C36" w:rsidRPr="009840B6">
        <w:rPr>
          <w:color w:val="000000" w:themeColor="text1"/>
          <w:sz w:val="28"/>
        </w:rPr>
        <w:t>Ethernet</w:t>
      </w:r>
      <w:proofErr w:type="spellEnd"/>
      <w:r w:rsidR="00E74C36" w:rsidRPr="009840B6">
        <w:rPr>
          <w:color w:val="000000" w:themeColor="text1"/>
          <w:sz w:val="28"/>
        </w:rPr>
        <w:t xml:space="preserve"> с помощью программы </w:t>
      </w:r>
      <w:proofErr w:type="spellStart"/>
      <w:r w:rsidR="00E74C36" w:rsidRPr="009840B6">
        <w:rPr>
          <w:color w:val="000000" w:themeColor="text1"/>
          <w:sz w:val="28"/>
        </w:rPr>
        <w:t>Wireshark</w:t>
      </w:r>
      <w:proofErr w:type="spellEnd"/>
      <w:r w:rsidRPr="009840B6">
        <w:rPr>
          <w:rFonts w:eastAsia="Times New Roman"/>
          <w:color w:val="000000" w:themeColor="text1"/>
          <w:spacing w:val="-2"/>
          <w:sz w:val="28"/>
          <w:szCs w:val="28"/>
        </w:rPr>
        <w:t>»</w:t>
      </w:r>
    </w:p>
    <w:p w:rsidR="00461658" w:rsidRPr="009840B6" w:rsidRDefault="00461658" w:rsidP="00461658">
      <w:pPr>
        <w:shd w:val="clear" w:color="auto" w:fill="FFFFFF"/>
        <w:tabs>
          <w:tab w:val="left" w:leader="dot" w:pos="1618"/>
        </w:tabs>
        <w:spacing w:line="360" w:lineRule="auto"/>
        <w:rPr>
          <w:rFonts w:eastAsia="Times New Roman"/>
          <w:color w:val="000000" w:themeColor="text1"/>
          <w:spacing w:val="-2"/>
          <w:sz w:val="28"/>
          <w:szCs w:val="28"/>
        </w:rPr>
      </w:pPr>
    </w:p>
    <w:p w:rsidR="00461658" w:rsidRPr="009840B6" w:rsidRDefault="00461658" w:rsidP="00461658">
      <w:pPr>
        <w:shd w:val="clear" w:color="auto" w:fill="FFFFFF"/>
        <w:tabs>
          <w:tab w:val="left" w:leader="dot" w:pos="1618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461658" w:rsidRPr="009840B6" w:rsidRDefault="00461658" w:rsidP="00461658">
      <w:pPr>
        <w:shd w:val="clear" w:color="auto" w:fill="FFFFFF"/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9840B6">
        <w:rPr>
          <w:rFonts w:eastAsia="Times New Roman"/>
          <w:color w:val="000000" w:themeColor="text1"/>
          <w:sz w:val="28"/>
          <w:szCs w:val="28"/>
        </w:rPr>
        <w:t>Выполнил:</w:t>
      </w:r>
    </w:p>
    <w:p w:rsidR="00461658" w:rsidRPr="009840B6" w:rsidRDefault="00461658" w:rsidP="00461658">
      <w:pPr>
        <w:shd w:val="clear" w:color="auto" w:fill="FFFFFF"/>
        <w:spacing w:line="360" w:lineRule="auto"/>
        <w:ind w:left="6237"/>
        <w:jc w:val="both"/>
        <w:rPr>
          <w:color w:val="000000" w:themeColor="text1"/>
          <w:sz w:val="28"/>
          <w:szCs w:val="28"/>
        </w:rPr>
      </w:pPr>
      <w:r w:rsidRPr="009840B6">
        <w:rPr>
          <w:rFonts w:eastAsia="Times New Roman"/>
          <w:color w:val="000000" w:themeColor="text1"/>
          <w:sz w:val="28"/>
          <w:szCs w:val="28"/>
        </w:rPr>
        <w:t>студент группы ИС-17 (а)</w:t>
      </w:r>
    </w:p>
    <w:p w:rsidR="00461658" w:rsidRPr="009840B6" w:rsidRDefault="00EB31B9" w:rsidP="00461658">
      <w:pPr>
        <w:shd w:val="clear" w:color="auto" w:fill="FFFFFF"/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9840B6">
        <w:rPr>
          <w:rFonts w:eastAsia="Times New Roman"/>
          <w:color w:val="000000" w:themeColor="text1"/>
          <w:spacing w:val="-1"/>
          <w:sz w:val="28"/>
          <w:szCs w:val="28"/>
        </w:rPr>
        <w:t>Канатуш</w:t>
      </w:r>
      <w:proofErr w:type="spellEnd"/>
      <w:r w:rsidRPr="009840B6">
        <w:rPr>
          <w:rFonts w:eastAsia="Times New Roman"/>
          <w:color w:val="000000" w:themeColor="text1"/>
          <w:spacing w:val="-1"/>
          <w:sz w:val="28"/>
          <w:szCs w:val="28"/>
        </w:rPr>
        <w:t xml:space="preserve"> Сергей</w:t>
      </w:r>
    </w:p>
    <w:p w:rsidR="00461658" w:rsidRPr="009840B6" w:rsidRDefault="00461658" w:rsidP="00461658">
      <w:pPr>
        <w:shd w:val="clear" w:color="auto" w:fill="FFFFFF"/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9840B6">
        <w:rPr>
          <w:rFonts w:eastAsia="Times New Roman"/>
          <w:color w:val="000000" w:themeColor="text1"/>
          <w:sz w:val="28"/>
          <w:szCs w:val="28"/>
        </w:rPr>
        <w:t>Проверили:</w:t>
      </w:r>
    </w:p>
    <w:p w:rsidR="00A02BC5" w:rsidRPr="009840B6" w:rsidRDefault="00B23005" w:rsidP="00461658">
      <w:pPr>
        <w:shd w:val="clear" w:color="auto" w:fill="FFFFFF"/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9840B6">
        <w:rPr>
          <w:rFonts w:eastAsia="Times New Roman"/>
          <w:color w:val="000000" w:themeColor="text1"/>
          <w:sz w:val="28"/>
          <w:szCs w:val="28"/>
        </w:rPr>
        <w:t>Воронова А. И.</w:t>
      </w:r>
    </w:p>
    <w:p w:rsidR="00A30364" w:rsidRPr="009840B6" w:rsidRDefault="00B23005" w:rsidP="00B076F8">
      <w:pPr>
        <w:spacing w:line="360" w:lineRule="auto"/>
        <w:ind w:left="4956" w:firstLine="708"/>
        <w:rPr>
          <w:color w:val="000000" w:themeColor="text1"/>
          <w:sz w:val="28"/>
          <w:szCs w:val="28"/>
        </w:rPr>
      </w:pPr>
      <w:r w:rsidRPr="009840B6">
        <w:rPr>
          <w:rFonts w:eastAsia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9840B6">
        <w:rPr>
          <w:rFonts w:eastAsia="Times New Roman"/>
          <w:color w:val="000000" w:themeColor="text1"/>
          <w:sz w:val="28"/>
          <w:szCs w:val="28"/>
        </w:rPr>
        <w:t>Шуватова</w:t>
      </w:r>
      <w:proofErr w:type="spellEnd"/>
      <w:r w:rsidRPr="009840B6">
        <w:rPr>
          <w:rFonts w:eastAsia="Times New Roman"/>
          <w:color w:val="000000" w:themeColor="text1"/>
          <w:sz w:val="28"/>
          <w:szCs w:val="28"/>
        </w:rPr>
        <w:t xml:space="preserve"> Е. А.</w:t>
      </w:r>
    </w:p>
    <w:p w:rsidR="00461658" w:rsidRPr="009840B6" w:rsidRDefault="00461658" w:rsidP="00461658">
      <w:pPr>
        <w:shd w:val="clear" w:color="auto" w:fill="FFFFFF"/>
        <w:spacing w:line="360" w:lineRule="auto"/>
        <w:ind w:left="5760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461658" w:rsidRPr="009840B6" w:rsidRDefault="00461658" w:rsidP="00BA30B6">
      <w:pPr>
        <w:shd w:val="clear" w:color="auto" w:fill="FFFFFF"/>
        <w:spacing w:line="360" w:lineRule="auto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4B318A" w:rsidRPr="009840B6" w:rsidRDefault="004B318A" w:rsidP="00BA30B6">
      <w:pPr>
        <w:shd w:val="clear" w:color="auto" w:fill="FFFFFF"/>
        <w:spacing w:line="360" w:lineRule="auto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EB31B9" w:rsidRPr="009840B6" w:rsidRDefault="00EB31B9" w:rsidP="00461658">
      <w:pPr>
        <w:shd w:val="clear" w:color="auto" w:fill="FFFFFF"/>
        <w:spacing w:line="360" w:lineRule="auto"/>
        <w:ind w:left="5760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EB31B9" w:rsidRPr="009840B6" w:rsidRDefault="00B23005" w:rsidP="00EB31B9">
      <w:pPr>
        <w:shd w:val="clear" w:color="auto" w:fill="FFFFFF"/>
        <w:spacing w:line="360" w:lineRule="auto"/>
        <w:ind w:left="3600"/>
        <w:rPr>
          <w:rFonts w:eastAsia="Times New Roman"/>
          <w:color w:val="000000" w:themeColor="text1"/>
          <w:spacing w:val="-3"/>
          <w:sz w:val="28"/>
          <w:szCs w:val="28"/>
        </w:rPr>
        <w:sectPr w:rsidR="00EB31B9" w:rsidRPr="009840B6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840B6">
        <w:rPr>
          <w:rFonts w:eastAsia="Times New Roman"/>
          <w:color w:val="000000" w:themeColor="text1"/>
          <w:spacing w:val="-3"/>
          <w:sz w:val="28"/>
          <w:szCs w:val="28"/>
        </w:rPr>
        <w:t>Донецк – 2020</w:t>
      </w:r>
    </w:p>
    <w:p w:rsidR="00B47953" w:rsidRPr="009840B6" w:rsidRDefault="00B47953" w:rsidP="00B47953">
      <w:pPr>
        <w:pStyle w:val="Style2"/>
        <w:widowControl/>
        <w:spacing w:line="36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lastRenderedPageBreak/>
        <w:t>Цель работы:</w:t>
      </w: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изучить формат кадров </w:t>
      </w:r>
      <w:proofErr w:type="spellStart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Ethernet</w:t>
      </w:r>
      <w:proofErr w:type="spellEnd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с помощью программы </w:t>
      </w:r>
      <w:proofErr w:type="spellStart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Wireshark</w:t>
      </w:r>
      <w:proofErr w:type="spellEnd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.</w:t>
      </w:r>
    </w:p>
    <w:p w:rsidR="00B47953" w:rsidRPr="009840B6" w:rsidRDefault="00B47953" w:rsidP="00B47953">
      <w:pPr>
        <w:pStyle w:val="Style2"/>
        <w:widowControl/>
        <w:spacing w:line="36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B47953" w:rsidRPr="009840B6" w:rsidRDefault="00B47953" w:rsidP="00B47953">
      <w:pPr>
        <w:pStyle w:val="Style2"/>
        <w:widowControl/>
        <w:spacing w:line="36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 xml:space="preserve">Ход работы: </w:t>
      </w:r>
    </w:p>
    <w:p w:rsidR="00B47953" w:rsidRPr="009840B6" w:rsidRDefault="00B47953" w:rsidP="00B47953">
      <w:pPr>
        <w:pStyle w:val="Style2"/>
        <w:widowControl/>
        <w:spacing w:line="36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1. Изучите конфигурацию сети рабочего ПК в лаборатории. </w:t>
      </w:r>
    </w:p>
    <w:p w:rsidR="00B47953" w:rsidRPr="009840B6" w:rsidRDefault="00B47953" w:rsidP="00B47953">
      <w:pPr>
        <w:pStyle w:val="Style2"/>
        <w:widowControl/>
        <w:spacing w:line="36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2. Включите захват трафика в </w:t>
      </w:r>
      <w:proofErr w:type="spellStart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Wireshark</w:t>
      </w:r>
      <w:proofErr w:type="spellEnd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и выполните несколько сетевых запросов к разным узлам. Изучите кадры </w:t>
      </w:r>
      <w:proofErr w:type="spellStart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Ethernet</w:t>
      </w:r>
      <w:proofErr w:type="spellEnd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в данных, захваченных программой </w:t>
      </w:r>
      <w:proofErr w:type="spellStart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Wireshark</w:t>
      </w:r>
      <w:proofErr w:type="spellEnd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. </w:t>
      </w:r>
    </w:p>
    <w:p w:rsidR="00104950" w:rsidRPr="009840B6" w:rsidRDefault="00B47953" w:rsidP="00B47953">
      <w:pPr>
        <w:pStyle w:val="Style2"/>
        <w:widowControl/>
        <w:spacing w:line="36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3. Изучите содержание заголовков </w:t>
      </w:r>
      <w:proofErr w:type="spellStart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Ethernet</w:t>
      </w:r>
      <w:proofErr w:type="spellEnd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II в ARP-запросе.</w:t>
      </w:r>
    </w:p>
    <w:p w:rsidR="00B47953" w:rsidRPr="009840B6" w:rsidRDefault="00B47953" w:rsidP="00B47953">
      <w:pPr>
        <w:pStyle w:val="Style2"/>
        <w:widowControl/>
        <w:spacing w:line="36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4. Назовите идентификатор производителя (OUI) сетевого адаптера источника. Определите часть MAC-адреса, соответствующую OUI. </w:t>
      </w:r>
    </w:p>
    <w:p w:rsidR="00B47953" w:rsidRPr="009840B6" w:rsidRDefault="00B47953" w:rsidP="00B47953">
      <w:pPr>
        <w:pStyle w:val="Style2"/>
        <w:widowControl/>
        <w:spacing w:line="36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5. С помощью фильтров программы </w:t>
      </w:r>
      <w:proofErr w:type="spellStart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Wireshark</w:t>
      </w:r>
      <w:proofErr w:type="spellEnd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отобразите на экране только трафик ICMP. </w:t>
      </w:r>
    </w:p>
    <w:p w:rsidR="00B47953" w:rsidRPr="009840B6" w:rsidRDefault="00B47953" w:rsidP="00B47953">
      <w:pPr>
        <w:pStyle w:val="Style2"/>
        <w:widowControl/>
        <w:spacing w:line="36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6. Из окна командной строки отправьте эхо-запрос с помощью команды </w:t>
      </w:r>
      <w:proofErr w:type="spellStart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ping</w:t>
      </w:r>
      <w:proofErr w:type="spellEnd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на шлюз ПК по умолчанию. </w:t>
      </w:r>
    </w:p>
    <w:p w:rsidR="00B47953" w:rsidRPr="009840B6" w:rsidRDefault="00B47953" w:rsidP="00B47953">
      <w:pPr>
        <w:pStyle w:val="Style2"/>
        <w:widowControl/>
        <w:spacing w:line="36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7. Остановите захват трафика на сетевом адаптере. </w:t>
      </w:r>
    </w:p>
    <w:p w:rsidR="00B47953" w:rsidRPr="009840B6" w:rsidRDefault="00B47953" w:rsidP="00B47953">
      <w:pPr>
        <w:pStyle w:val="Style2"/>
        <w:widowControl/>
        <w:spacing w:line="36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8. Проанализируйте трафик. </w:t>
      </w:r>
    </w:p>
    <w:p w:rsidR="00B47953" w:rsidRPr="009840B6" w:rsidRDefault="00B47953" w:rsidP="00B47953">
      <w:pPr>
        <w:pStyle w:val="Style2"/>
        <w:widowControl/>
        <w:spacing w:line="36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9. Оформить отчет в соответствии с заданными разделами.</w:t>
      </w:r>
    </w:p>
    <w:p w:rsidR="00B47953" w:rsidRPr="009840B6" w:rsidRDefault="00B47953" w:rsidP="00E155E7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B47953" w:rsidRPr="009840B6" w:rsidRDefault="00B47953" w:rsidP="00E155E7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B47953" w:rsidRPr="009840B6" w:rsidRDefault="00B47953" w:rsidP="00E155E7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br w:type="page"/>
      </w:r>
    </w:p>
    <w:p w:rsidR="00B47953" w:rsidRPr="009840B6" w:rsidRDefault="00B47953" w:rsidP="00B47953">
      <w:pPr>
        <w:pStyle w:val="Style2"/>
        <w:widowControl/>
        <w:numPr>
          <w:ilvl w:val="0"/>
          <w:numId w:val="19"/>
        </w:numPr>
        <w:spacing w:line="276" w:lineRule="auto"/>
        <w:ind w:left="0"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lastRenderedPageBreak/>
        <w:t>Изучите конфигурацию сети рабочего ПК в лаборатории.</w:t>
      </w:r>
    </w:p>
    <w:p w:rsidR="00B47953" w:rsidRPr="009840B6" w:rsidRDefault="00305608" w:rsidP="00B47953">
      <w:pPr>
        <w:pStyle w:val="Style2"/>
        <w:widowControl/>
        <w:spacing w:line="276" w:lineRule="auto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noProof/>
          <w:color w:val="000000" w:themeColor="text1"/>
          <w:sz w:val="28"/>
          <w:szCs w:val="19"/>
        </w:rPr>
        <w:drawing>
          <wp:anchor distT="0" distB="0" distL="114300" distR="114300" simplePos="0" relativeHeight="251654656" behindDoc="1" locked="0" layoutInCell="1" allowOverlap="1" wp14:anchorId="1FAEA66F" wp14:editId="0A33B32A">
            <wp:simplePos x="0" y="0"/>
            <wp:positionH relativeFrom="column">
              <wp:posOffset>-270510</wp:posOffset>
            </wp:positionH>
            <wp:positionV relativeFrom="paragraph">
              <wp:posOffset>194945</wp:posOffset>
            </wp:positionV>
            <wp:extent cx="2735576" cy="3305175"/>
            <wp:effectExtent l="0" t="0" r="0" b="0"/>
            <wp:wrapTight wrapText="bothSides">
              <wp:wrapPolygon edited="0">
                <wp:start x="0" y="0"/>
                <wp:lineTo x="0" y="21413"/>
                <wp:lineTo x="21515" y="21413"/>
                <wp:lineTo x="21515" y="0"/>
                <wp:lineTo x="0" y="0"/>
              </wp:wrapPolygon>
            </wp:wrapTight>
            <wp:docPr id="13" name="Рисунок 13" descr="E: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76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953" w:rsidRPr="009840B6" w:rsidRDefault="00305608" w:rsidP="000A5703">
      <w:pPr>
        <w:pStyle w:val="Style2"/>
        <w:widowControl/>
        <w:spacing w:line="276" w:lineRule="auto"/>
        <w:ind w:left="-426"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noProof/>
          <w:color w:val="000000" w:themeColor="text1"/>
          <w:sz w:val="28"/>
          <w:szCs w:val="19"/>
        </w:rPr>
        <w:drawing>
          <wp:anchor distT="0" distB="0" distL="114300" distR="114300" simplePos="0" relativeHeight="251667968" behindDoc="0" locked="0" layoutInCell="1" allowOverlap="1" wp14:anchorId="3D5BD8FF" wp14:editId="07A070F4">
            <wp:simplePos x="0" y="0"/>
            <wp:positionH relativeFrom="column">
              <wp:posOffset>35560</wp:posOffset>
            </wp:positionH>
            <wp:positionV relativeFrom="paragraph">
              <wp:posOffset>426720</wp:posOffset>
            </wp:positionV>
            <wp:extent cx="3619500" cy="2812415"/>
            <wp:effectExtent l="0" t="0" r="0" b="0"/>
            <wp:wrapThrough wrapText="bothSides">
              <wp:wrapPolygon edited="0">
                <wp:start x="0" y="0"/>
                <wp:lineTo x="0" y="21507"/>
                <wp:lineTo x="21486" y="21507"/>
                <wp:lineTo x="21486" y="0"/>
                <wp:lineTo x="0" y="0"/>
              </wp:wrapPolygon>
            </wp:wrapThrough>
            <wp:docPr id="1" name="Рисунок 1" descr="E: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953" w:rsidRPr="009840B6" w:rsidRDefault="00B47953" w:rsidP="00E155E7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16"/>
          <w:szCs w:val="19"/>
          <w:lang w:eastAsia="en-US"/>
        </w:rPr>
      </w:pPr>
    </w:p>
    <w:p w:rsidR="00305608" w:rsidRPr="009840B6" w:rsidRDefault="00305608" w:rsidP="00E155E7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B47953" w:rsidRPr="009840B6" w:rsidRDefault="00B47953" w:rsidP="00B47953">
      <w:pPr>
        <w:pStyle w:val="Style2"/>
        <w:widowControl/>
        <w:numPr>
          <w:ilvl w:val="0"/>
          <w:numId w:val="19"/>
        </w:numPr>
        <w:spacing w:line="276" w:lineRule="auto"/>
        <w:ind w:left="0"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 xml:space="preserve">Включите захват трафика в </w:t>
      </w:r>
      <w:proofErr w:type="spellStart"/>
      <w:r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>Wireshark</w:t>
      </w:r>
      <w:proofErr w:type="spellEnd"/>
      <w:r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 xml:space="preserve"> и выполните несколько сетевых запросов к разным узлам. Изучите кадры </w:t>
      </w:r>
      <w:proofErr w:type="spellStart"/>
      <w:r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>Ethernet</w:t>
      </w:r>
      <w:proofErr w:type="spellEnd"/>
      <w:r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 xml:space="preserve"> в данных, з</w:t>
      </w:r>
      <w:r w:rsidR="00305608"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 xml:space="preserve">ахваченных программой </w:t>
      </w:r>
      <w:proofErr w:type="spellStart"/>
      <w:r w:rsidR="00305608"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>Wireshark</w:t>
      </w:r>
      <w:proofErr w:type="spellEnd"/>
      <w:r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>.</w:t>
      </w:r>
    </w:p>
    <w:p w:rsidR="00305608" w:rsidRPr="009840B6" w:rsidRDefault="00305608" w:rsidP="00305608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noProof/>
          <w:color w:val="000000" w:themeColor="text1"/>
          <w:sz w:val="28"/>
          <w:szCs w:val="19"/>
        </w:rPr>
        <w:drawing>
          <wp:anchor distT="0" distB="0" distL="114300" distR="114300" simplePos="0" relativeHeight="251671040" behindDoc="0" locked="0" layoutInCell="1" allowOverlap="1" wp14:anchorId="6FAEE6ED" wp14:editId="23DE1812">
            <wp:simplePos x="0" y="0"/>
            <wp:positionH relativeFrom="column">
              <wp:posOffset>-22754</wp:posOffset>
            </wp:positionH>
            <wp:positionV relativeFrom="paragraph">
              <wp:posOffset>270510</wp:posOffset>
            </wp:positionV>
            <wp:extent cx="5940425" cy="2868346"/>
            <wp:effectExtent l="0" t="0" r="0" b="0"/>
            <wp:wrapTopAndBottom/>
            <wp:docPr id="2" name="Рисунок 2" descr="E: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5B01" w:rsidRPr="009840B6" w:rsidRDefault="004B5B01" w:rsidP="004B5B01">
      <w:pPr>
        <w:pStyle w:val="Style2"/>
        <w:widowControl/>
        <w:spacing w:line="276" w:lineRule="auto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305608" w:rsidRPr="009840B6" w:rsidRDefault="00305608" w:rsidP="00305608">
      <w:pPr>
        <w:pStyle w:val="Style2"/>
        <w:widowControl/>
        <w:spacing w:line="24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26"/>
          <w:lang w:eastAsia="en-US"/>
        </w:rPr>
      </w:pPr>
    </w:p>
    <w:p w:rsidR="00305608" w:rsidRPr="009840B6" w:rsidRDefault="00305608" w:rsidP="00305608">
      <w:pPr>
        <w:pStyle w:val="Style2"/>
        <w:widowControl/>
        <w:spacing w:line="24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26"/>
          <w:lang w:eastAsia="en-US"/>
        </w:rPr>
      </w:pPr>
    </w:p>
    <w:p w:rsidR="00305608" w:rsidRPr="009840B6" w:rsidRDefault="00305608" w:rsidP="00305608">
      <w:pPr>
        <w:pStyle w:val="Style2"/>
        <w:widowControl/>
        <w:spacing w:line="24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26"/>
          <w:lang w:eastAsia="en-US"/>
        </w:rPr>
      </w:pPr>
    </w:p>
    <w:p w:rsidR="00305608" w:rsidRPr="009840B6" w:rsidRDefault="00305608" w:rsidP="00305608">
      <w:pPr>
        <w:pStyle w:val="Style2"/>
        <w:widowControl/>
        <w:spacing w:line="24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26"/>
          <w:lang w:eastAsia="en-US"/>
        </w:rPr>
      </w:pPr>
    </w:p>
    <w:p w:rsidR="00305608" w:rsidRPr="009840B6" w:rsidRDefault="00305608" w:rsidP="00305608">
      <w:pPr>
        <w:pStyle w:val="Style2"/>
        <w:widowControl/>
        <w:spacing w:line="24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26"/>
          <w:lang w:eastAsia="en-US"/>
        </w:rPr>
      </w:pPr>
    </w:p>
    <w:p w:rsidR="00305608" w:rsidRPr="009840B6" w:rsidRDefault="00305608" w:rsidP="00305608">
      <w:pPr>
        <w:pStyle w:val="Style2"/>
        <w:widowControl/>
        <w:spacing w:line="24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26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26"/>
          <w:lang w:eastAsia="en-US"/>
        </w:rPr>
        <w:lastRenderedPageBreak/>
        <w:t>Данные кадра</w:t>
      </w:r>
      <w:r w:rsidRPr="009840B6">
        <w:rPr>
          <w:rFonts w:ascii="Times New Roman" w:eastAsiaTheme="minorHAnsi" w:hAnsi="Times New Roman"/>
          <w:color w:val="000000" w:themeColor="text1"/>
          <w:sz w:val="28"/>
          <w:szCs w:val="26"/>
          <w:lang w:val="en-US" w:eastAsia="en-US"/>
        </w:rPr>
        <w:t xml:space="preserve"> Ethernet</w:t>
      </w:r>
      <w:r w:rsidRPr="009840B6">
        <w:rPr>
          <w:rFonts w:ascii="Times New Roman" w:eastAsiaTheme="minorHAnsi" w:hAnsi="Times New Roman"/>
          <w:color w:val="000000" w:themeColor="text1"/>
          <w:sz w:val="28"/>
          <w:szCs w:val="26"/>
          <w:lang w:eastAsia="en-US"/>
        </w:rPr>
        <w:t>:</w:t>
      </w:r>
    </w:p>
    <w:p w:rsidR="00305608" w:rsidRPr="009840B6" w:rsidRDefault="00305608" w:rsidP="00305608">
      <w:pPr>
        <w:pStyle w:val="Style2"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6"/>
          <w:szCs w:val="26"/>
          <w:lang w:eastAsia="en-US"/>
        </w:rPr>
      </w:pPr>
    </w:p>
    <w:p w:rsidR="00305608" w:rsidRPr="009840B6" w:rsidRDefault="00305608" w:rsidP="00305608">
      <w:pPr>
        <w:pStyle w:val="Style2"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b/>
          <w:noProof/>
          <w:color w:val="000000" w:themeColor="text1"/>
          <w:sz w:val="28"/>
          <w:szCs w:val="19"/>
        </w:rPr>
        <w:drawing>
          <wp:inline distT="0" distB="0" distL="0" distR="0">
            <wp:extent cx="5940425" cy="2015795"/>
            <wp:effectExtent l="0" t="0" r="0" b="0"/>
            <wp:docPr id="3" name="Рисунок 3" descr="E: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608" w:rsidRPr="009840B6" w:rsidRDefault="00305608" w:rsidP="00305608">
      <w:pPr>
        <w:pStyle w:val="Style2"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305608" w:rsidRPr="009840B6" w:rsidRDefault="00305608" w:rsidP="00305608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Преамбула (8 байт) — используется для синхронизации, также содержит разделитель, чтобы отметить конец информации о времени</w:t>
      </w: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(в захвате не отображается)</w:t>
      </w: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.</w:t>
      </w:r>
    </w:p>
    <w:p w:rsidR="00305608" w:rsidRPr="009840B6" w:rsidRDefault="00305608" w:rsidP="00305608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Адрес назначения (6 байт) — </w:t>
      </w: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val="en-US" w:eastAsia="en-US"/>
        </w:rPr>
        <w:t>MAC</w:t>
      </w: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-адрес узла назначения.</w:t>
      </w:r>
    </w:p>
    <w:p w:rsidR="00305608" w:rsidRPr="009840B6" w:rsidRDefault="00305608" w:rsidP="00305608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Адрес источника (6 байт) — </w:t>
      </w: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val="en-US" w:eastAsia="en-US"/>
        </w:rPr>
        <w:t>MAC</w:t>
      </w: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-адрес узла источника.</w:t>
      </w:r>
    </w:p>
    <w:p w:rsidR="00305608" w:rsidRPr="009840B6" w:rsidRDefault="00305608" w:rsidP="00305608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Тип (2 байт) — значение, указывающее на вверх-</w:t>
      </w:r>
      <w:proofErr w:type="spellStart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лежаший</w:t>
      </w:r>
      <w:proofErr w:type="spellEnd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протокол, который получит данные после того как процесс </w:t>
      </w: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val="en-US" w:eastAsia="en-US"/>
        </w:rPr>
        <w:t>Ethernet</w:t>
      </w: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будет завершен.</w:t>
      </w:r>
    </w:p>
    <w:p w:rsidR="00305608" w:rsidRPr="009840B6" w:rsidRDefault="00305608" w:rsidP="00305608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Данные (46-1500 байт) — это </w:t>
      </w: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val="en-US" w:eastAsia="en-US"/>
        </w:rPr>
        <w:t>PDU</w:t>
      </w: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, обычно пакет </w:t>
      </w:r>
      <w:proofErr w:type="spellStart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val="en-US" w:eastAsia="en-US"/>
        </w:rPr>
        <w:t>IPv</w:t>
      </w:r>
      <w:proofErr w:type="spellEnd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4, который должен транспортироваться через носитель.</w:t>
      </w:r>
    </w:p>
    <w:p w:rsidR="00305608" w:rsidRPr="009840B6" w:rsidRDefault="00305608" w:rsidP="00305608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Проверочная последовательность фрейма (4 байта) — значение, используемое для о</w:t>
      </w: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бнаружения поврежденных файлов </w:t>
      </w: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(в захвате не отображается).</w:t>
      </w:r>
    </w:p>
    <w:p w:rsidR="00305608" w:rsidRPr="009840B6" w:rsidRDefault="00305608" w:rsidP="00305608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305608" w:rsidRPr="009840B6" w:rsidRDefault="00305608" w:rsidP="00305608">
      <w:pPr>
        <w:pStyle w:val="Style2"/>
        <w:widowControl/>
        <w:numPr>
          <w:ilvl w:val="0"/>
          <w:numId w:val="19"/>
        </w:numPr>
        <w:spacing w:line="276" w:lineRule="auto"/>
        <w:ind w:left="0"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 xml:space="preserve">Изучите содержание заголовков </w:t>
      </w:r>
      <w:proofErr w:type="spellStart"/>
      <w:r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>Ethernet</w:t>
      </w:r>
      <w:proofErr w:type="spellEnd"/>
      <w:r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 xml:space="preserve"> II в ARP-запросе</w:t>
      </w:r>
    </w:p>
    <w:p w:rsidR="00305608" w:rsidRPr="009840B6" w:rsidRDefault="00305608" w:rsidP="00305608">
      <w:pPr>
        <w:pStyle w:val="Style2"/>
        <w:widowControl/>
        <w:spacing w:line="276" w:lineRule="auto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305608" w:rsidRPr="009840B6" w:rsidRDefault="00305608" w:rsidP="00305608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noProof/>
          <w:color w:val="000000" w:themeColor="text1"/>
          <w:sz w:val="28"/>
          <w:szCs w:val="19"/>
        </w:rPr>
        <w:drawing>
          <wp:inline distT="0" distB="0" distL="0" distR="0">
            <wp:extent cx="6207020" cy="1524000"/>
            <wp:effectExtent l="0" t="0" r="0" b="0"/>
            <wp:docPr id="4" name="Рисунок 4" descr="E: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34" cy="15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608" w:rsidRPr="009840B6" w:rsidRDefault="00305608" w:rsidP="00305608">
      <w:pPr>
        <w:pStyle w:val="Style2"/>
        <w:widowControl/>
        <w:spacing w:line="276" w:lineRule="auto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0B4BEB" w:rsidRPr="009840B6" w:rsidRDefault="000B4BEB" w:rsidP="000B4BEB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0B4BEB" w:rsidRPr="009840B6" w:rsidRDefault="000B4BEB" w:rsidP="000B4BEB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Адрес назначения: </w:t>
      </w:r>
      <w:proofErr w:type="gramStart"/>
      <w:r w:rsidR="003E4B3A"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ac:e</w:t>
      </w:r>
      <w:proofErr w:type="gramEnd"/>
      <w:r w:rsidR="003E4B3A"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0:10:d3:0e:9d</w:t>
      </w:r>
    </w:p>
    <w:p w:rsidR="003E4B3A" w:rsidRPr="009840B6" w:rsidRDefault="003E4B3A" w:rsidP="000B4BEB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Адрес источника: </w:t>
      </w:r>
      <w:proofErr w:type="gramStart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14:cc</w:t>
      </w:r>
      <w:proofErr w:type="gramEnd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:20:2a:68:9c</w:t>
      </w:r>
    </w:p>
    <w:p w:rsidR="00305608" w:rsidRPr="009840B6" w:rsidRDefault="000B4BEB" w:rsidP="000B4BEB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Тип кадра: 0х0806</w:t>
      </w:r>
    </w:p>
    <w:p w:rsidR="000B4BEB" w:rsidRPr="009840B6" w:rsidRDefault="000B4BEB" w:rsidP="000B4BEB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Данные: </w:t>
      </w: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val="en-US" w:eastAsia="en-US"/>
        </w:rPr>
        <w:t>ARP</w:t>
      </w:r>
    </w:p>
    <w:p w:rsidR="003E4B3A" w:rsidRPr="009840B6" w:rsidRDefault="003E4B3A" w:rsidP="009840B6">
      <w:pPr>
        <w:pStyle w:val="Style2"/>
        <w:widowControl/>
        <w:numPr>
          <w:ilvl w:val="0"/>
          <w:numId w:val="19"/>
        </w:numPr>
        <w:spacing w:line="276" w:lineRule="auto"/>
        <w:ind w:left="0"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lastRenderedPageBreak/>
        <w:t>Назовите идентификатор производителя (OUI) сетевого адаптера источника. Определите часть MAC-адреса, соответствующую OUI.</w:t>
      </w:r>
    </w:p>
    <w:p w:rsidR="003E4B3A" w:rsidRPr="009840B6" w:rsidRDefault="003E4B3A" w:rsidP="003E4B3A">
      <w:pPr>
        <w:pStyle w:val="Style2"/>
        <w:widowControl/>
        <w:spacing w:line="276" w:lineRule="auto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B47953" w:rsidRPr="009840B6" w:rsidRDefault="003E4B3A" w:rsidP="00B47953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Уникальный идентификатор организации (англ. </w:t>
      </w:r>
      <w:proofErr w:type="spellStart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Organizationally</w:t>
      </w:r>
      <w:proofErr w:type="spellEnd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</w:t>
      </w:r>
      <w:proofErr w:type="spellStart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Unique</w:t>
      </w:r>
      <w:proofErr w:type="spellEnd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</w:t>
      </w:r>
      <w:proofErr w:type="spellStart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Identifier</w:t>
      </w:r>
      <w:proofErr w:type="spellEnd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, OUI) — это 24-битный номер, который присваивается регистрационной администрацией Института инженер</w:t>
      </w:r>
      <w:r w:rsidR="00932958"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ов электротехники и электроники</w:t>
      </w: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. Используется для генерации на его основе различного рода уникальных идентификаторов. Одно из широко известных применений — MAC-адреса сетевых устройств и интерфейсов, которые состоят из OUI и дополнительных трёх октетов.</w:t>
      </w:r>
    </w:p>
    <w:p w:rsidR="00932958" w:rsidRPr="009840B6" w:rsidRDefault="00932958" w:rsidP="00B47953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932958" w:rsidRPr="009840B6" w:rsidRDefault="00932958" w:rsidP="00B47953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Мак-адрес роутера: </w:t>
      </w:r>
      <w:proofErr w:type="gramStart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14:cc</w:t>
      </w:r>
      <w:proofErr w:type="gramEnd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:20:2a:68:9c</w:t>
      </w:r>
    </w:p>
    <w:p w:rsidR="00932958" w:rsidRPr="009840B6" w:rsidRDefault="00932958" w:rsidP="00B47953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Идентификатор производителя: </w:t>
      </w:r>
      <w:proofErr w:type="gramStart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14:cc</w:t>
      </w:r>
      <w:proofErr w:type="gramEnd"/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:20</w:t>
      </w:r>
    </w:p>
    <w:p w:rsidR="00932958" w:rsidRPr="009840B6" w:rsidRDefault="00932958" w:rsidP="00B47953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noProof/>
          <w:color w:val="000000" w:themeColor="text1"/>
        </w:rPr>
        <w:drawing>
          <wp:inline distT="0" distB="0" distL="0" distR="0" wp14:anchorId="07DD9DB3" wp14:editId="649DAF33">
            <wp:extent cx="4789297" cy="5057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499" cy="506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58" w:rsidRPr="009840B6" w:rsidRDefault="00932958" w:rsidP="00B47953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932958" w:rsidRPr="009840B6" w:rsidRDefault="009840B6" w:rsidP="00B47953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 w:rsidRPr="009840B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 xml:space="preserve">На сайте </w:t>
      </w:r>
      <w:hyperlink r:id="rId15" w:history="1">
        <w:r w:rsidRPr="009840B6">
          <w:rPr>
            <w:rStyle w:val="a8"/>
            <w:rFonts w:ascii="Times New Roman" w:hAnsi="Times New Roman"/>
            <w:color w:val="000000" w:themeColor="text1"/>
            <w:sz w:val="28"/>
            <w:szCs w:val="28"/>
          </w:rPr>
          <w:t>https://www.wireshark.org/tools/oui-lookup.html</w:t>
        </w:r>
      </w:hyperlink>
      <w:r w:rsidRPr="009840B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можно узнать фирму производителя по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OUI</w:t>
      </w:r>
      <w:r w:rsidRPr="009840B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32958" w:rsidRPr="009840B6" w:rsidRDefault="00932958" w:rsidP="00B47953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932958" w:rsidRPr="009840B6" w:rsidRDefault="004F30FF" w:rsidP="004F30FF">
      <w:pPr>
        <w:pStyle w:val="Style2"/>
        <w:widowControl/>
        <w:numPr>
          <w:ilvl w:val="0"/>
          <w:numId w:val="19"/>
        </w:numPr>
        <w:spacing w:line="276" w:lineRule="auto"/>
        <w:ind w:left="0"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lastRenderedPageBreak/>
        <w:t xml:space="preserve">Из окна командной строки отправьте эхо-запрос с помощью команды </w:t>
      </w:r>
      <w:proofErr w:type="spellStart"/>
      <w:r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>ping</w:t>
      </w:r>
      <w:proofErr w:type="spellEnd"/>
      <w:r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 xml:space="preserve"> на шлюз ПК по умолчанию. </w:t>
      </w:r>
      <w:r w:rsidR="00932958"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 xml:space="preserve">С помощью фильтров программы </w:t>
      </w:r>
      <w:proofErr w:type="spellStart"/>
      <w:r w:rsidR="00932958"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>Wireshark</w:t>
      </w:r>
      <w:proofErr w:type="spellEnd"/>
      <w:r w:rsidR="00932958"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 xml:space="preserve"> отобразите на экране только трафик ICMP.</w:t>
      </w:r>
    </w:p>
    <w:p w:rsidR="00961C95" w:rsidRPr="009840B6" w:rsidRDefault="00961C95" w:rsidP="00961C95">
      <w:pPr>
        <w:pStyle w:val="Style2"/>
        <w:widowControl/>
        <w:spacing w:line="276" w:lineRule="auto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961C95" w:rsidRPr="009840B6" w:rsidRDefault="004F30FF" w:rsidP="004F30FF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noProof/>
          <w:color w:val="000000" w:themeColor="text1"/>
          <w:sz w:val="28"/>
          <w:szCs w:val="19"/>
        </w:rPr>
        <w:drawing>
          <wp:inline distT="0" distB="0" distL="0" distR="0">
            <wp:extent cx="5114925" cy="3209925"/>
            <wp:effectExtent l="0" t="0" r="0" b="0"/>
            <wp:docPr id="10" name="Рисунок 10" descr="E: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3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0FF" w:rsidRDefault="004F30FF" w:rsidP="00961C95">
      <w:pPr>
        <w:pStyle w:val="Style2"/>
        <w:widowControl/>
        <w:spacing w:line="276" w:lineRule="auto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C802E9" w:rsidRPr="009840B6" w:rsidRDefault="00C802E9" w:rsidP="00961C95">
      <w:pPr>
        <w:pStyle w:val="Style2"/>
        <w:widowControl/>
        <w:spacing w:line="276" w:lineRule="auto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bookmarkStart w:id="0" w:name="_GoBack"/>
      <w:bookmarkEnd w:id="0"/>
    </w:p>
    <w:p w:rsidR="004F30FF" w:rsidRDefault="004F30FF" w:rsidP="004F30FF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noProof/>
          <w:color w:val="000000" w:themeColor="text1"/>
          <w:sz w:val="28"/>
          <w:szCs w:val="19"/>
        </w:rPr>
        <w:drawing>
          <wp:inline distT="0" distB="0" distL="0" distR="0">
            <wp:extent cx="5939965" cy="1685925"/>
            <wp:effectExtent l="0" t="0" r="0" b="0"/>
            <wp:docPr id="9" name="Рисунок 9" descr="E: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3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00" cy="168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B6" w:rsidRDefault="009840B6" w:rsidP="00C802E9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9840B6" w:rsidRPr="009840B6" w:rsidRDefault="009840B6" w:rsidP="009840B6">
      <w:pPr>
        <w:pStyle w:val="Style2"/>
        <w:widowControl/>
        <w:spacing w:line="276" w:lineRule="auto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sectPr w:rsidR="009840B6" w:rsidRPr="009840B6" w:rsidSect="00A02BC5">
      <w:headerReference w:type="default" r:id="rId18"/>
      <w:pgSz w:w="11906" w:h="16838"/>
      <w:pgMar w:top="993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2BE" w:rsidRDefault="002122BE" w:rsidP="008A560C">
      <w:r>
        <w:separator/>
      </w:r>
    </w:p>
  </w:endnote>
  <w:endnote w:type="continuationSeparator" w:id="0">
    <w:p w:rsidR="002122BE" w:rsidRDefault="002122BE" w:rsidP="008A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2BE" w:rsidRDefault="002122BE" w:rsidP="008A560C">
      <w:r>
        <w:separator/>
      </w:r>
    </w:p>
  </w:footnote>
  <w:footnote w:type="continuationSeparator" w:id="0">
    <w:p w:rsidR="002122BE" w:rsidRDefault="002122BE" w:rsidP="008A56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60C" w:rsidRDefault="008A560C">
    <w:pPr>
      <w:pStyle w:val="a9"/>
      <w:jc w:val="right"/>
    </w:pPr>
  </w:p>
  <w:p w:rsidR="008A560C" w:rsidRDefault="008A560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3354"/>
      <w:docPartObj>
        <w:docPartGallery w:val="Page Numbers (Top of Page)"/>
        <w:docPartUnique/>
      </w:docPartObj>
    </w:sdtPr>
    <w:sdtEndPr/>
    <w:sdtContent>
      <w:p w:rsidR="008A560C" w:rsidRDefault="008A560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2E9">
          <w:rPr>
            <w:noProof/>
          </w:rPr>
          <w:t>6</w:t>
        </w:r>
        <w:r>
          <w:fldChar w:fldCharType="end"/>
        </w:r>
      </w:p>
    </w:sdtContent>
  </w:sdt>
  <w:p w:rsidR="008A560C" w:rsidRDefault="008A560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35DC"/>
    <w:multiLevelType w:val="hybridMultilevel"/>
    <w:tmpl w:val="E85A83EC"/>
    <w:lvl w:ilvl="0" w:tplc="0000000B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8F12C4D"/>
    <w:multiLevelType w:val="hybridMultilevel"/>
    <w:tmpl w:val="559A5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073A7"/>
    <w:multiLevelType w:val="hybridMultilevel"/>
    <w:tmpl w:val="3796FE34"/>
    <w:lvl w:ilvl="0" w:tplc="35927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E36E1"/>
    <w:multiLevelType w:val="hybridMultilevel"/>
    <w:tmpl w:val="522E0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E26E4"/>
    <w:multiLevelType w:val="hybridMultilevel"/>
    <w:tmpl w:val="40382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D1777"/>
    <w:multiLevelType w:val="hybridMultilevel"/>
    <w:tmpl w:val="CDD06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34ABB"/>
    <w:multiLevelType w:val="hybridMultilevel"/>
    <w:tmpl w:val="45E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0244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EE32D0A"/>
    <w:multiLevelType w:val="hybridMultilevel"/>
    <w:tmpl w:val="A36AA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F66BF8"/>
    <w:multiLevelType w:val="hybridMultilevel"/>
    <w:tmpl w:val="96DCF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9525E"/>
    <w:multiLevelType w:val="hybridMultilevel"/>
    <w:tmpl w:val="636CB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64154D"/>
    <w:multiLevelType w:val="hybridMultilevel"/>
    <w:tmpl w:val="A4C00C1C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2">
    <w:nsid w:val="566953DF"/>
    <w:multiLevelType w:val="hybridMultilevel"/>
    <w:tmpl w:val="D886142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046A3C"/>
    <w:multiLevelType w:val="hybridMultilevel"/>
    <w:tmpl w:val="497213F4"/>
    <w:lvl w:ilvl="0" w:tplc="35927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E6703"/>
    <w:multiLevelType w:val="hybridMultilevel"/>
    <w:tmpl w:val="497213F4"/>
    <w:lvl w:ilvl="0" w:tplc="35927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1C2F5E"/>
    <w:multiLevelType w:val="hybridMultilevel"/>
    <w:tmpl w:val="E586030C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6">
    <w:nsid w:val="6D593749"/>
    <w:multiLevelType w:val="hybridMultilevel"/>
    <w:tmpl w:val="3E6AC8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9D7E30"/>
    <w:multiLevelType w:val="hybridMultilevel"/>
    <w:tmpl w:val="D1F67EC6"/>
    <w:lvl w:ilvl="0" w:tplc="0E343F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471211"/>
    <w:multiLevelType w:val="hybridMultilevel"/>
    <w:tmpl w:val="FB64ACCC"/>
    <w:lvl w:ilvl="0" w:tplc="89760A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7"/>
  </w:num>
  <w:num w:numId="4">
    <w:abstractNumId w:val="14"/>
  </w:num>
  <w:num w:numId="5">
    <w:abstractNumId w:val="18"/>
  </w:num>
  <w:num w:numId="6">
    <w:abstractNumId w:val="2"/>
  </w:num>
  <w:num w:numId="7">
    <w:abstractNumId w:val="13"/>
  </w:num>
  <w:num w:numId="8">
    <w:abstractNumId w:val="9"/>
  </w:num>
  <w:num w:numId="9">
    <w:abstractNumId w:val="6"/>
  </w:num>
  <w:num w:numId="10">
    <w:abstractNumId w:val="16"/>
  </w:num>
  <w:num w:numId="11">
    <w:abstractNumId w:val="7"/>
  </w:num>
  <w:num w:numId="12">
    <w:abstractNumId w:val="5"/>
  </w:num>
  <w:num w:numId="13">
    <w:abstractNumId w:val="8"/>
  </w:num>
  <w:num w:numId="14">
    <w:abstractNumId w:val="1"/>
  </w:num>
  <w:num w:numId="15">
    <w:abstractNumId w:val="4"/>
  </w:num>
  <w:num w:numId="16">
    <w:abstractNumId w:val="11"/>
  </w:num>
  <w:num w:numId="17">
    <w:abstractNumId w:val="12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F49"/>
    <w:rsid w:val="00002A44"/>
    <w:rsid w:val="00020916"/>
    <w:rsid w:val="00052EC1"/>
    <w:rsid w:val="000761D5"/>
    <w:rsid w:val="000A5703"/>
    <w:rsid w:val="000B4BEB"/>
    <w:rsid w:val="000C4AE6"/>
    <w:rsid w:val="000F3857"/>
    <w:rsid w:val="00104950"/>
    <w:rsid w:val="00126B7C"/>
    <w:rsid w:val="00131E4F"/>
    <w:rsid w:val="001579D9"/>
    <w:rsid w:val="001638B9"/>
    <w:rsid w:val="00183B30"/>
    <w:rsid w:val="001A0F8A"/>
    <w:rsid w:val="001B1A1A"/>
    <w:rsid w:val="001C6F17"/>
    <w:rsid w:val="001E0B1C"/>
    <w:rsid w:val="00203747"/>
    <w:rsid w:val="00210618"/>
    <w:rsid w:val="002122BE"/>
    <w:rsid w:val="002455A3"/>
    <w:rsid w:val="002513B0"/>
    <w:rsid w:val="0026226A"/>
    <w:rsid w:val="00273AAF"/>
    <w:rsid w:val="002B3A27"/>
    <w:rsid w:val="002E54B9"/>
    <w:rsid w:val="002F625D"/>
    <w:rsid w:val="00305608"/>
    <w:rsid w:val="00311340"/>
    <w:rsid w:val="00314F49"/>
    <w:rsid w:val="00317213"/>
    <w:rsid w:val="00344B08"/>
    <w:rsid w:val="00380B21"/>
    <w:rsid w:val="00383BC9"/>
    <w:rsid w:val="003A6EA8"/>
    <w:rsid w:val="003E4B3A"/>
    <w:rsid w:val="003F572A"/>
    <w:rsid w:val="00427C23"/>
    <w:rsid w:val="00451D24"/>
    <w:rsid w:val="00453D97"/>
    <w:rsid w:val="00461658"/>
    <w:rsid w:val="004719AF"/>
    <w:rsid w:val="00486ECE"/>
    <w:rsid w:val="00494304"/>
    <w:rsid w:val="004A5657"/>
    <w:rsid w:val="004B318A"/>
    <w:rsid w:val="004B5B01"/>
    <w:rsid w:val="004D0D7B"/>
    <w:rsid w:val="004D37A4"/>
    <w:rsid w:val="004E4A10"/>
    <w:rsid w:val="004E53E1"/>
    <w:rsid w:val="004E5C5F"/>
    <w:rsid w:val="004F30FF"/>
    <w:rsid w:val="00504301"/>
    <w:rsid w:val="005305CD"/>
    <w:rsid w:val="00533CFD"/>
    <w:rsid w:val="00534D59"/>
    <w:rsid w:val="0056003F"/>
    <w:rsid w:val="0056189F"/>
    <w:rsid w:val="0058717A"/>
    <w:rsid w:val="0058723D"/>
    <w:rsid w:val="005A7012"/>
    <w:rsid w:val="005B14A1"/>
    <w:rsid w:val="005B4400"/>
    <w:rsid w:val="005E1EB4"/>
    <w:rsid w:val="005F6524"/>
    <w:rsid w:val="006056FA"/>
    <w:rsid w:val="006152E1"/>
    <w:rsid w:val="00651F30"/>
    <w:rsid w:val="0067784B"/>
    <w:rsid w:val="006E30B7"/>
    <w:rsid w:val="00713DFC"/>
    <w:rsid w:val="00721F9B"/>
    <w:rsid w:val="007228D5"/>
    <w:rsid w:val="00724596"/>
    <w:rsid w:val="00730D83"/>
    <w:rsid w:val="00750134"/>
    <w:rsid w:val="007C55CC"/>
    <w:rsid w:val="007E5630"/>
    <w:rsid w:val="007E751E"/>
    <w:rsid w:val="007F2177"/>
    <w:rsid w:val="00800BE0"/>
    <w:rsid w:val="00804795"/>
    <w:rsid w:val="00807593"/>
    <w:rsid w:val="00811159"/>
    <w:rsid w:val="00811A96"/>
    <w:rsid w:val="00817139"/>
    <w:rsid w:val="008473CA"/>
    <w:rsid w:val="00890B31"/>
    <w:rsid w:val="008A1315"/>
    <w:rsid w:val="008A560C"/>
    <w:rsid w:val="008A64F9"/>
    <w:rsid w:val="008D02CC"/>
    <w:rsid w:val="008F66D0"/>
    <w:rsid w:val="009110C6"/>
    <w:rsid w:val="0091239F"/>
    <w:rsid w:val="00927642"/>
    <w:rsid w:val="00932958"/>
    <w:rsid w:val="00932F12"/>
    <w:rsid w:val="0093403C"/>
    <w:rsid w:val="00947FDB"/>
    <w:rsid w:val="00960BE4"/>
    <w:rsid w:val="00961C95"/>
    <w:rsid w:val="009840B6"/>
    <w:rsid w:val="00A02BC5"/>
    <w:rsid w:val="00A03EA8"/>
    <w:rsid w:val="00A23836"/>
    <w:rsid w:val="00A30364"/>
    <w:rsid w:val="00A52D5F"/>
    <w:rsid w:val="00A92198"/>
    <w:rsid w:val="00AC1BFB"/>
    <w:rsid w:val="00AC7591"/>
    <w:rsid w:val="00AD58CE"/>
    <w:rsid w:val="00AE043B"/>
    <w:rsid w:val="00AE76F9"/>
    <w:rsid w:val="00AF6278"/>
    <w:rsid w:val="00B02988"/>
    <w:rsid w:val="00B076F8"/>
    <w:rsid w:val="00B20049"/>
    <w:rsid w:val="00B23005"/>
    <w:rsid w:val="00B47953"/>
    <w:rsid w:val="00B61B0E"/>
    <w:rsid w:val="00B8126C"/>
    <w:rsid w:val="00BA30B6"/>
    <w:rsid w:val="00BB1E1F"/>
    <w:rsid w:val="00BB3F44"/>
    <w:rsid w:val="00BE6EF1"/>
    <w:rsid w:val="00BF4FF9"/>
    <w:rsid w:val="00C04C3C"/>
    <w:rsid w:val="00C10CE1"/>
    <w:rsid w:val="00C13E05"/>
    <w:rsid w:val="00C20BD7"/>
    <w:rsid w:val="00C431D1"/>
    <w:rsid w:val="00C52C0F"/>
    <w:rsid w:val="00C618C7"/>
    <w:rsid w:val="00C638D4"/>
    <w:rsid w:val="00C802E9"/>
    <w:rsid w:val="00CC15D6"/>
    <w:rsid w:val="00CC39E0"/>
    <w:rsid w:val="00CD066E"/>
    <w:rsid w:val="00CE4182"/>
    <w:rsid w:val="00CE5079"/>
    <w:rsid w:val="00CF7D1B"/>
    <w:rsid w:val="00D37E15"/>
    <w:rsid w:val="00D47EE9"/>
    <w:rsid w:val="00D6377F"/>
    <w:rsid w:val="00D6523B"/>
    <w:rsid w:val="00D876A5"/>
    <w:rsid w:val="00DD212F"/>
    <w:rsid w:val="00DD2208"/>
    <w:rsid w:val="00E11DB7"/>
    <w:rsid w:val="00E14B92"/>
    <w:rsid w:val="00E155E7"/>
    <w:rsid w:val="00E25D53"/>
    <w:rsid w:val="00E266EE"/>
    <w:rsid w:val="00E615FA"/>
    <w:rsid w:val="00E74C36"/>
    <w:rsid w:val="00E82F6D"/>
    <w:rsid w:val="00EA0490"/>
    <w:rsid w:val="00EB31B9"/>
    <w:rsid w:val="00EB62DE"/>
    <w:rsid w:val="00EC3767"/>
    <w:rsid w:val="00EE3BAA"/>
    <w:rsid w:val="00EE4724"/>
    <w:rsid w:val="00F00A76"/>
    <w:rsid w:val="00F41D0E"/>
    <w:rsid w:val="00F41FFF"/>
    <w:rsid w:val="00F64314"/>
    <w:rsid w:val="00F763A8"/>
    <w:rsid w:val="00FA0F02"/>
    <w:rsid w:val="00F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029B1-0549-42EE-933C-5510E473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65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165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14B92"/>
    <w:pPr>
      <w:ind w:left="720"/>
      <w:contextualSpacing/>
    </w:pPr>
  </w:style>
  <w:style w:type="table" w:styleId="a4">
    <w:name w:val="Table Grid"/>
    <w:basedOn w:val="a1"/>
    <w:uiPriority w:val="39"/>
    <w:rsid w:val="000C4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486EC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yle1">
    <w:name w:val="Style1"/>
    <w:basedOn w:val="a"/>
    <w:rsid w:val="00BA30B6"/>
    <w:pPr>
      <w:spacing w:line="372" w:lineRule="exact"/>
      <w:ind w:firstLine="612"/>
      <w:jc w:val="both"/>
    </w:pPr>
    <w:rPr>
      <w:rFonts w:ascii="Bookman Old Style" w:eastAsia="Times New Roman" w:hAnsi="Bookman Old Style"/>
      <w:sz w:val="24"/>
      <w:szCs w:val="24"/>
    </w:rPr>
  </w:style>
  <w:style w:type="character" w:customStyle="1" w:styleId="FontStyle89">
    <w:name w:val="Font Style89"/>
    <w:rsid w:val="00BA30B6"/>
    <w:rPr>
      <w:rFonts w:ascii="Bookman Old Style" w:hAnsi="Bookman Old Style" w:cs="Bookman Old Style"/>
      <w:b/>
      <w:bCs/>
      <w:sz w:val="26"/>
      <w:szCs w:val="26"/>
    </w:rPr>
  </w:style>
  <w:style w:type="paragraph" w:customStyle="1" w:styleId="Style2">
    <w:name w:val="Style2"/>
    <w:basedOn w:val="a"/>
    <w:rsid w:val="00DD2208"/>
    <w:pPr>
      <w:spacing w:line="380" w:lineRule="exact"/>
      <w:ind w:firstLine="744"/>
      <w:jc w:val="both"/>
    </w:pPr>
    <w:rPr>
      <w:rFonts w:ascii="Bookman Old Style" w:eastAsia="Times New Roman" w:hAnsi="Bookman Old Style"/>
      <w:sz w:val="24"/>
      <w:szCs w:val="24"/>
    </w:rPr>
  </w:style>
  <w:style w:type="character" w:customStyle="1" w:styleId="FontStyle111">
    <w:name w:val="Font Style111"/>
    <w:rsid w:val="00DD2208"/>
    <w:rPr>
      <w:rFonts w:ascii="Bookman Old Style" w:hAnsi="Bookman Old Style" w:cs="Bookman Old Style"/>
      <w:sz w:val="26"/>
      <w:szCs w:val="26"/>
    </w:rPr>
  </w:style>
  <w:style w:type="paragraph" w:customStyle="1" w:styleId="Style35">
    <w:name w:val="Style35"/>
    <w:basedOn w:val="a"/>
    <w:rsid w:val="00DD2208"/>
    <w:rPr>
      <w:rFonts w:ascii="Bookman Old Style" w:eastAsia="Times New Roman" w:hAnsi="Bookman Old Style"/>
      <w:sz w:val="24"/>
      <w:szCs w:val="24"/>
    </w:rPr>
  </w:style>
  <w:style w:type="paragraph" w:customStyle="1" w:styleId="Style37">
    <w:name w:val="Style37"/>
    <w:basedOn w:val="a"/>
    <w:rsid w:val="00DD2208"/>
    <w:pPr>
      <w:spacing w:line="300" w:lineRule="exact"/>
      <w:ind w:firstLine="708"/>
      <w:jc w:val="both"/>
    </w:pPr>
    <w:rPr>
      <w:rFonts w:ascii="Bookman Old Style" w:eastAsia="Times New Roman" w:hAnsi="Bookman Old Style"/>
      <w:sz w:val="24"/>
      <w:szCs w:val="24"/>
    </w:rPr>
  </w:style>
  <w:style w:type="paragraph" w:customStyle="1" w:styleId="Style41">
    <w:name w:val="Style41"/>
    <w:basedOn w:val="a"/>
    <w:rsid w:val="00DD2208"/>
    <w:pPr>
      <w:spacing w:line="458" w:lineRule="exact"/>
      <w:ind w:firstLine="5040"/>
    </w:pPr>
    <w:rPr>
      <w:rFonts w:ascii="Bookman Old Style" w:eastAsia="Times New Roman" w:hAnsi="Bookman Old Style"/>
      <w:sz w:val="24"/>
      <w:szCs w:val="24"/>
    </w:rPr>
  </w:style>
  <w:style w:type="paragraph" w:customStyle="1" w:styleId="Style42">
    <w:name w:val="Style42"/>
    <w:basedOn w:val="a"/>
    <w:rsid w:val="00DD2208"/>
    <w:pPr>
      <w:spacing w:line="484" w:lineRule="exact"/>
    </w:pPr>
    <w:rPr>
      <w:rFonts w:ascii="Bookman Old Style" w:eastAsia="Times New Roman" w:hAnsi="Bookman Old Style"/>
      <w:sz w:val="24"/>
      <w:szCs w:val="24"/>
    </w:rPr>
  </w:style>
  <w:style w:type="character" w:customStyle="1" w:styleId="FontStyle109">
    <w:name w:val="Font Style109"/>
    <w:rsid w:val="00DD2208"/>
    <w:rPr>
      <w:rFonts w:ascii="Bookman Old Style" w:hAnsi="Bookman Old Style" w:cs="Bookman Old Style"/>
      <w:b/>
      <w:bCs/>
      <w:spacing w:val="-10"/>
      <w:sz w:val="26"/>
      <w:szCs w:val="26"/>
    </w:rPr>
  </w:style>
  <w:style w:type="character" w:customStyle="1" w:styleId="FontStyle114">
    <w:name w:val="Font Style114"/>
    <w:rsid w:val="00DD2208"/>
    <w:rPr>
      <w:rFonts w:ascii="Bookman Old Style" w:hAnsi="Bookman Old Style" w:cs="Bookman Old Style"/>
      <w:b/>
      <w:bCs/>
      <w:i/>
      <w:iCs/>
      <w:spacing w:val="-10"/>
      <w:sz w:val="26"/>
      <w:szCs w:val="26"/>
    </w:rPr>
  </w:style>
  <w:style w:type="character" w:customStyle="1" w:styleId="FontStyle116">
    <w:name w:val="Font Style116"/>
    <w:rsid w:val="00DD2208"/>
    <w:rPr>
      <w:rFonts w:ascii="Bookman Old Style" w:hAnsi="Bookman Old Style" w:cs="Bookman Old Style"/>
      <w:sz w:val="26"/>
      <w:szCs w:val="26"/>
    </w:rPr>
  </w:style>
  <w:style w:type="paragraph" w:customStyle="1" w:styleId="Style44">
    <w:name w:val="Style44"/>
    <w:basedOn w:val="a"/>
    <w:rsid w:val="00DD2208"/>
    <w:pPr>
      <w:jc w:val="both"/>
    </w:pPr>
    <w:rPr>
      <w:rFonts w:ascii="Bookman Old Style" w:eastAsia="Times New Roman" w:hAnsi="Bookman Old Style"/>
      <w:sz w:val="24"/>
      <w:szCs w:val="24"/>
    </w:rPr>
  </w:style>
  <w:style w:type="paragraph" w:customStyle="1" w:styleId="Style56">
    <w:name w:val="Style56"/>
    <w:basedOn w:val="a"/>
    <w:rsid w:val="005F6524"/>
    <w:pPr>
      <w:spacing w:line="354" w:lineRule="exact"/>
      <w:ind w:firstLine="812"/>
      <w:jc w:val="both"/>
    </w:pPr>
    <w:rPr>
      <w:rFonts w:ascii="Bookman Old Style" w:eastAsia="Times New Roman" w:hAnsi="Bookman Old Style"/>
      <w:sz w:val="24"/>
      <w:szCs w:val="24"/>
    </w:rPr>
  </w:style>
  <w:style w:type="paragraph" w:customStyle="1" w:styleId="Style7">
    <w:name w:val="Style7"/>
    <w:basedOn w:val="a"/>
    <w:rsid w:val="005F6524"/>
    <w:pPr>
      <w:jc w:val="both"/>
    </w:pPr>
    <w:rPr>
      <w:rFonts w:ascii="Bookman Old Style" w:eastAsia="Times New Roman" w:hAnsi="Bookman Old Style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CD066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066E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Style57">
    <w:name w:val="Style57"/>
    <w:basedOn w:val="a"/>
    <w:rsid w:val="004B318A"/>
    <w:pPr>
      <w:spacing w:line="406" w:lineRule="exact"/>
      <w:jc w:val="center"/>
    </w:pPr>
    <w:rPr>
      <w:rFonts w:ascii="Bookman Old Style" w:eastAsia="Times New Roman" w:hAnsi="Bookman Old Style"/>
      <w:sz w:val="24"/>
      <w:szCs w:val="24"/>
    </w:rPr>
  </w:style>
  <w:style w:type="character" w:customStyle="1" w:styleId="FontStyle73">
    <w:name w:val="Font Style73"/>
    <w:basedOn w:val="a0"/>
    <w:rsid w:val="00804795"/>
    <w:rPr>
      <w:rFonts w:ascii="Arial Unicode MS" w:eastAsia="Arial Unicode MS" w:cs="Arial Unicode MS"/>
      <w:b/>
      <w:bCs/>
      <w:i/>
      <w:iCs/>
      <w:spacing w:val="-20"/>
      <w:sz w:val="34"/>
      <w:szCs w:val="34"/>
    </w:rPr>
  </w:style>
  <w:style w:type="paragraph" w:customStyle="1" w:styleId="Style60">
    <w:name w:val="Style60"/>
    <w:basedOn w:val="a"/>
    <w:rsid w:val="00804795"/>
    <w:pPr>
      <w:spacing w:line="419" w:lineRule="exact"/>
      <w:ind w:firstLine="367"/>
    </w:pPr>
    <w:rPr>
      <w:rFonts w:ascii="Bookman Old Style" w:eastAsia="Times New Roman" w:hAnsi="Bookman Old Style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076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6F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4A565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A560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A560C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8A560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A560C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wireshark.org/tools/oui-lookup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A323-1100-4780-8311-04E1DAC9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6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Sergey Kanatush</cp:lastModifiedBy>
  <cp:revision>102</cp:revision>
  <cp:lastPrinted>2019-09-24T15:42:00Z</cp:lastPrinted>
  <dcterms:created xsi:type="dcterms:W3CDTF">2018-02-11T11:06:00Z</dcterms:created>
  <dcterms:modified xsi:type="dcterms:W3CDTF">2020-02-22T08:48:00Z</dcterms:modified>
</cp:coreProperties>
</file>