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la-caja-y-el-cobro"/>
    <w:p>
      <w:pPr>
        <w:pStyle w:val="Heading1"/>
      </w:pPr>
      <w:r>
        <w:t xml:space="preserve">La caja y el cobro</w:t>
      </w:r>
    </w:p>
    <w:p>
      <w:pPr>
        <w:pStyle w:val="FirstParagraph"/>
      </w:pPr>
      <w:r>
        <w:t xml:space="preserve">Cobrar, dar cambio y cuadrar el turno 💶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hyperlink r:id="rId9">
        <w:r>
          <w:rPr>
            <w:rStyle w:val="Hyperlink"/>
          </w:rPr>
          <w:t xml:space="preserve">El mostrador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 caja y el cobro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caja es el sitio donde un descuido se convierte en un problema: un cambio mal dado, un ticket sin entregar, un turno que no cuadra. La buena noticia es que casi todo se resuelve con</w:t>
      </w:r>
      <w:r>
        <w:t xml:space="preserve"> </w:t>
      </w:r>
      <w:r>
        <w:rPr>
          <w:b/>
          <w:bCs/>
        </w:rPr>
        <w:t xml:space="preserve">orden y una comprobación</w:t>
      </w:r>
      <w:r>
        <w:t xml:space="preserve">. Aquí lo practicas con casos, cuentas y un simulacro de caja.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Cobrar en efectivo, con tarjeta y con móvil sin liarte con el orden.</w:t>
      </w:r>
    </w:p>
    <w:p>
      <w:pPr>
        <w:pStyle w:val="Compact"/>
        <w:numPr>
          <w:ilvl w:val="0"/>
          <w:numId w:val="1001"/>
        </w:numPr>
      </w:pPr>
      <w:r>
        <w:t xml:space="preserve">Dar el cambio bien a la primera usando la cuenta hacia arriba.</w:t>
      </w:r>
    </w:p>
    <w:p>
      <w:pPr>
        <w:pStyle w:val="Compact"/>
        <w:numPr>
          <w:ilvl w:val="0"/>
          <w:numId w:val="1001"/>
        </w:numPr>
      </w:pPr>
      <w:r>
        <w:t xml:space="preserve">Explicar un ticket y qué hacer si el cliente no lo quiere.</w:t>
      </w:r>
    </w:p>
    <w:p>
      <w:pPr>
        <w:pStyle w:val="Compact"/>
        <w:numPr>
          <w:ilvl w:val="0"/>
          <w:numId w:val="1001"/>
        </w:numPr>
      </w:pPr>
      <w:r>
        <w:t xml:space="preserve">Cuadrar una caja sencilla y saber qué hacer si descuadra.</w:t>
      </w:r>
    </w:p>
    <w:p>
      <w:pPr>
        <w:pStyle w:val="Compact"/>
        <w:numPr>
          <w:ilvl w:val="0"/>
          <w:numId w:val="1001"/>
        </w:numPr>
      </w:pPr>
      <w:r>
        <w:t xml:space="preserve">Detectar los errores típicos antes de que pasen.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Cobrar sin errores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Practicar el cobro y el cambio con casos reales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El arqueo de caja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Cuadrar un turno y resolver descuadres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caja a contrarreloj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💵 Dar el cambio</w:t>
      </w:r>
      <w:r>
        <w:t xml:space="preserve"> </w:t>
      </w:r>
      <w:r>
        <w:t xml:space="preserve">🧮 Cuadrar la caja</w:t>
      </w:r>
      <w:r>
        <w:t xml:space="preserve"> </w:t>
      </w:r>
      <w:r>
        <w:t xml:space="preserve">⏱️ Caja a contrarreloj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¿Te da miedo la caja porque</w:t>
      </w:r>
      <w:r>
        <w:t xml:space="preserve"> </w:t>
      </w:r>
      <w:r>
        <w:t xml:space="preserve">“te lías con las cuentas”</w:t>
      </w:r>
      <w:r>
        <w:t xml:space="preserve">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truco de contar hacia arriba lo cambia todo.</w:t>
      </w:r>
    </w:p>
    <w:p>
      <w:pPr>
        <w:pStyle w:val="Compact"/>
        <w:numPr>
          <w:ilvl w:val="0"/>
          <w:numId w:val="1002"/>
        </w:numPr>
      </w:pPr>
      <w:r>
        <w:t xml:space="preserve">¿Ya cobras bien pero el turno nunca te cuadra?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Cobrar sin errores</w:t>
        </w:r>
      </w:hyperlink>
    </w:p>
    <w:p>
      <w:pPr>
        <w:pStyle w:val="BodyText"/>
      </w:pPr>
      <w:r>
        <w:rPr>
          <w:b/>
          <w:bCs/>
        </w:rPr>
        <w:t xml:space="preserve">⏭️ Al acabar la unidad, el siguiente taller es Reposición y almacén (en preparación).</w:t>
      </w:r>
    </w:p>
    <w:bookmarkEnd w:id="16"/>
    <w:bookmarkEnd w:id="17"/>
    <w:bookmarkStart w:id="24" w:name="cobrar-sin-errores"/>
    <w:p>
      <w:pPr>
        <w:pStyle w:val="Heading1"/>
      </w:pPr>
      <w:r>
        <w:t xml:space="preserve">1 — Cobrar sin errores</w:t>
      </w:r>
    </w:p>
    <w:p>
      <w:pPr>
        <w:pStyle w:val="FirstParagraph"/>
      </w:pPr>
      <w:r>
        <w:t xml:space="preserve">Efectivo, tarjeta, móvil y el cambio bien dado 💵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💶</w:t>
      </w:r>
      <w:r>
        <w:t xml:space="preserve"> </w:t>
      </w:r>
      <w:r>
        <w:rPr>
          <w:b/>
          <w:bCs/>
        </w:rPr>
        <w:t xml:space="preserve">La caja y el cobro</w:t>
      </w:r>
      <w:r>
        <w:t xml:space="preserve"> </w:t>
      </w:r>
      <w:r>
        <w:t xml:space="preserve">→ 1 · Cobrar sin errores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Cobrar es siempre el mismo orden:</w:t>
      </w:r>
      <w:r>
        <w:t xml:space="preserve"> </w:t>
      </w:r>
      <w:r>
        <w:rPr>
          <w:b/>
          <w:bCs/>
        </w:rPr>
        <w:t xml:space="preserve">decir el total → cobrar → dar ticket → dar cambio</w:t>
      </w:r>
      <w:r>
        <w:t xml:space="preserve">. Y el cambio se cuenta</w:t>
      </w:r>
      <w:r>
        <w:t xml:space="preserve"> </w:t>
      </w:r>
      <w:r>
        <w:rPr>
          <w:b/>
          <w:bCs/>
        </w:rPr>
        <w:t xml:space="preserve">hacia arriba</w:t>
      </w:r>
      <w:r>
        <w:t xml:space="preserve">, desde el precio hasta lo que te han dado.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orden del cobro (no se cambia):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Decir el total en voz alta:</w:t>
      </w:r>
      <w:r>
        <w:t xml:space="preserve"> </w:t>
      </w:r>
      <w:r>
        <w:t xml:space="preserve">“Son 12,40 €.”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Cobrar</w:t>
      </w:r>
      <w:r>
        <w:t xml:space="preserve"> </w:t>
      </w:r>
      <w:r>
        <w:t xml:space="preserve">(efectivo, tarjeta o móvil) y</w:t>
      </w:r>
      <w:r>
        <w:t xml:space="preserve"> </w:t>
      </w:r>
      <w:r>
        <w:rPr>
          <w:b/>
          <w:bCs/>
        </w:rPr>
        <w:t xml:space="preserve">no tocar el dinero del cliente</w:t>
      </w:r>
      <w:r>
        <w:t xml:space="preserve"> </w:t>
      </w:r>
      <w:r>
        <w:t xml:space="preserve">hasta saber cuánto te ha dado.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Cerrar el ticket</w:t>
      </w:r>
      <w:r>
        <w:t xml:space="preserve"> </w:t>
      </w:r>
      <w:r>
        <w:t xml:space="preserve">y entregarlo (o preguntar si lo quiere).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Dar el cambio</w:t>
      </w:r>
      <w:r>
        <w:t xml:space="preserve"> </w:t>
      </w:r>
      <w:r>
        <w:t xml:space="preserve">contándolo delante del cliente.</w:t>
      </w:r>
    </w:p>
    <w:p>
      <w:pPr>
        <w:pStyle w:val="BodyText"/>
      </w:pPr>
      <w:r>
        <w:rPr>
          <w:b/>
          <w:bCs/>
        </w:rPr>
        <w:t xml:space="preserve">El cambio, contando hacia arriba:</w:t>
      </w:r>
      <w:r>
        <w:t xml:space="preserve"> </w:t>
      </w:r>
      <w:r>
        <w:t xml:space="preserve">Si son</w:t>
      </w:r>
      <w:r>
        <w:t xml:space="preserve"> </w:t>
      </w:r>
      <w:r>
        <w:rPr>
          <w:b/>
          <w:bCs/>
        </w:rPr>
        <w:t xml:space="preserve">12,40 €</w:t>
      </w:r>
      <w:r>
        <w:t xml:space="preserve"> </w:t>
      </w:r>
      <w:r>
        <w:t xml:space="preserve">y te dan</w:t>
      </w:r>
      <w:r>
        <w:t xml:space="preserve"> </w:t>
      </w:r>
      <w:r>
        <w:rPr>
          <w:b/>
          <w:bCs/>
        </w:rPr>
        <w:t xml:space="preserve">20 €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Sumas desde 12,40</w:t>
            </w:r>
          </w:p>
        </w:tc>
        <w:tc>
          <w:tcPr/>
          <w:p>
            <w:pPr>
              <w:pStyle w:val="Compact"/>
            </w:pPr>
            <w:r>
              <w:t xml:space="preserve">Vas contando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12,40 → 12,50</w:t>
            </w:r>
          </w:p>
        </w:tc>
        <w:tc>
          <w:tcPr/>
          <w:p>
            <w:pPr>
              <w:pStyle w:val="Compact"/>
            </w:pPr>
            <w:r>
              <w:t xml:space="preserve">10 céntimos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12,50 → 13,00</w:t>
            </w:r>
          </w:p>
        </w:tc>
        <w:tc>
          <w:tcPr/>
          <w:p>
            <w:pPr>
              <w:pStyle w:val="Compact"/>
            </w:pPr>
            <w:r>
              <w:t xml:space="preserve">50 céntimos (total 0,60)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13,00 → 20,00</w:t>
            </w:r>
          </w:p>
        </w:tc>
        <w:tc>
          <w:tcPr/>
          <w:p>
            <w:pPr>
              <w:pStyle w:val="Compact"/>
            </w:pPr>
            <w:r>
              <w:t xml:space="preserve">7 € (total 7,60)</w:t>
            </w:r>
          </w:p>
        </w:tc>
      </w:tr>
    </w:tbl>
    <w:p>
      <w:pPr>
        <w:pStyle w:val="BodyText"/>
      </w:pPr>
      <w:r>
        <w:t xml:space="preserve">Cobras 20 € y devuelves</w:t>
      </w:r>
      <w:r>
        <w:t xml:space="preserve"> </w:t>
      </w:r>
      <w:r>
        <w:rPr>
          <w:b/>
          <w:bCs/>
        </w:rPr>
        <w:t xml:space="preserve">0,60 € + 7 € = 7,60 €</w:t>
      </w:r>
      <w:r>
        <w:t xml:space="preserve">. Se cuenta hacia arriba porque así</w:t>
      </w:r>
      <w:r>
        <w:t xml:space="preserve"> </w:t>
      </w:r>
      <w:r>
        <w:rPr>
          <w:b/>
          <w:bCs/>
        </w:rPr>
        <w:t xml:space="preserve">nunca te pierdes</w:t>
      </w:r>
      <w:r>
        <w:t xml:space="preserve"> </w:t>
      </w:r>
      <w:r>
        <w:t xml:space="preserve">y el cliente ve lo que recibe.</w:t>
      </w:r>
    </w:p>
    <w:p>
      <w:pPr>
        <w:pStyle w:val="BodyText"/>
      </w:pPr>
      <w:r>
        <w:rPr>
          <w:b/>
          <w:bCs/>
        </w:rPr>
        <w:t xml:space="preserve">Los tres cobros: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Lo que compruebas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💵 Efectivo</w:t>
            </w:r>
          </w:p>
        </w:tc>
        <w:tc>
          <w:tcPr/>
          <w:p>
            <w:pPr>
              <w:pStyle w:val="Compact"/>
            </w:pPr>
            <w:r>
              <w:t xml:space="preserve">Que el billete es bueno, que tienes cambio y que el importe es el correcto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💳 Tarjeta</w:t>
            </w:r>
          </w:p>
        </w:tc>
        <w:tc>
          <w:tcPr/>
          <w:p>
            <w:pPr>
              <w:pStyle w:val="Compact"/>
            </w:pPr>
            <w:r>
              <w:t xml:space="preserve">Que el TPV marca el importe, que la operación es</w:t>
            </w:r>
            <w:r>
              <w:t xml:space="preserve"> </w:t>
            </w:r>
            <w:r>
              <w:rPr>
                <w:b/>
                <w:bCs/>
              </w:rPr>
              <w:t xml:space="preserve">aprobada</w:t>
            </w:r>
            <w:r>
              <w:t xml:space="preserve"> </w:t>
            </w:r>
            <w:r>
              <w:t xml:space="preserve">y que el cliente se lleva su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Móvil / Bizum</w:t>
            </w:r>
          </w:p>
        </w:tc>
        <w:tc>
          <w:tcPr/>
          <w:p>
            <w:pPr>
              <w:pStyle w:val="Compact"/>
            </w:pPr>
            <w:r>
              <w:t xml:space="preserve">Que el pago aparece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  <w:r>
              <w:t xml:space="preserve"> </w:t>
            </w:r>
            <w:r>
              <w:t xml:space="preserve">antes de entregar la compra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Errores típicos:</w:t>
      </w:r>
      <w:r>
        <w:t xml:space="preserve"> </w:t>
      </w:r>
      <w:r>
        <w:t xml:space="preserve">dar el cambio de memoria sin contar, fiarte de un</w:t>
      </w:r>
      <w:r>
        <w:t xml:space="preserve"> </w:t>
      </w:r>
      <w:r>
        <w:t xml:space="preserve">“ya te lo ingreso luego”</w:t>
      </w:r>
      <w:r>
        <w:t xml:space="preserve">, no entregar ticket (</w:t>
      </w:r>
      <w:r>
        <w:t xml:space="preserve">“no hace falta”</w:t>
      </w:r>
      <w:r>
        <w:t xml:space="preserve"> </w:t>
      </w:r>
      <w:r>
        <w:t xml:space="preserve">→ sí hace falta), y tocar el dinero del cliente antes de saber cuánto era.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Orden del cobro y cambio hacia arriba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💵 Calcula el cambio</w:t>
      </w:r>
      <w:r>
        <w:t xml:space="preserve"> </w:t>
      </w:r>
      <w:r>
        <w:t xml:space="preserve">(cuéntalo hacia arriba, como en el mostrador).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Paga con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7,80 €</w:t>
            </w:r>
          </w:p>
        </w:tc>
        <w:tc>
          <w:tcPr/>
          <w:p>
            <w:pPr>
              <w:pStyle w:val="Compact"/>
            </w:pPr>
            <w:r>
              <w:t xml:space="preserve">10 €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23,45 €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4,15 €</w:t>
            </w:r>
          </w:p>
        </w:tc>
        <w:tc>
          <w:tcPr/>
          <w:p>
            <w:pPr>
              <w:pStyle w:val="Compact"/>
            </w:pPr>
            <w:r>
              <w:t xml:space="preserve">5 €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36,60 €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🔍 Ordena y corrige:</w:t>
      </w:r>
      <w:r>
        <w:t xml:space="preserve"> </w:t>
      </w:r>
      <w:r>
        <w:t xml:space="preserve">Estas son las acciones de un cobro, pero están desordenadas. Numéralas del 1 al 4 y explica qué hace mal DANI.</w:t>
      </w:r>
    </w:p>
    <w:p>
      <w:pPr>
        <w:pStyle w:val="BlockText"/>
      </w:pPr>
      <w:r>
        <w:t xml:space="preserve">A.</w:t>
      </w:r>
      <w:r>
        <w:t xml:space="preserve"> </w:t>
      </w:r>
      <w:r>
        <w:rPr>
          <w:i/>
          <w:iCs/>
        </w:rPr>
        <w:t xml:space="preserve">(DANI coge el billete y se lo guarda)</w:t>
      </w:r>
      <w:r>
        <w:t xml:space="preserve"> </w:t>
      </w:r>
      <w:r>
        <w:t xml:space="preserve">· B.</w:t>
      </w:r>
      <w:r>
        <w:t xml:space="preserve"> </w:t>
      </w:r>
      <w:r>
        <w:rPr>
          <w:i/>
          <w:iCs/>
        </w:rPr>
        <w:t xml:space="preserve">“Son 12,40 €.”</w:t>
      </w:r>
      <w:r>
        <w:t xml:space="preserve"> </w:t>
      </w:r>
      <w:r>
        <w:t xml:space="preserve">· C.</w:t>
      </w:r>
      <w:r>
        <w:t xml:space="preserve"> </w:t>
      </w:r>
      <w:r>
        <w:rPr>
          <w:i/>
          <w:iCs/>
        </w:rPr>
        <w:t xml:space="preserve">“No hace falta ticket, ¿no?”</w:t>
      </w:r>
      <w:r>
        <w:t xml:space="preserve"> </w:t>
      </w:r>
      <w:r>
        <w:t xml:space="preserve">· D.</w:t>
      </w:r>
      <w:r>
        <w:t xml:space="preserve"> </w:t>
      </w:r>
      <w:r>
        <w:rPr>
          <w:i/>
          <w:iCs/>
        </w:rPr>
        <w:t xml:space="preserve">Le da 7,60 € contados de memoria.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💳 Decide:</w:t>
      </w:r>
      <w:r>
        <w:t xml:space="preserve"> </w:t>
      </w:r>
      <w:r>
        <w:t xml:space="preserve">Un cliente paga con el móvil y te enseña la pantalla del móvil, pero en el TPV no aparece el pago. ¿Entregas la compra? Escribe qué haces y qué le dices.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2,20 €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26,55 €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0,85 €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13,40 €</w:t>
      </w:r>
      <w:r>
        <w:t xml:space="preserve">. (Comprobación: 7,80 + 2,20 = 10; 23,45 + 26,55 = 50; 4,15 + 0,85 = 5; 36,60 + 13,40 = 50.)</w:t>
      </w:r>
    </w:p>
    <w:p>
      <w:pPr>
        <w:pStyle w:val="Compact"/>
        <w:numPr>
          <w:ilvl w:val="0"/>
          <w:numId w:val="1003"/>
        </w:numPr>
      </w:pPr>
      <w:r>
        <w:t xml:space="preserve">Orden correcto:</w:t>
      </w:r>
      <w:r>
        <w:t xml:space="preserve"> </w:t>
      </w:r>
      <w:r>
        <w:rPr>
          <w:b/>
          <w:bCs/>
        </w:rPr>
        <w:t xml:space="preserve">B (1) → A (2) → D (3) → C (4)</w:t>
      </w:r>
      <w:r>
        <w:t xml:space="preserve">. Los fallos: no dice el total antes de coger el dinero (B va primero), se guarda el billete sin confirmar el importe, da el cambio de memoria sin contarlo delante y no entrega ticket.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 entrega</w:t>
      </w:r>
      <w:r>
        <w:t xml:space="preserve"> </w:t>
      </w:r>
      <w:r>
        <w:t xml:space="preserve">hasta que el pago esté confirmado en el sistema. Frase:</w:t>
      </w:r>
      <w:r>
        <w:t xml:space="preserve"> </w:t>
      </w:r>
      <w:r>
        <w:t xml:space="preserve">“Perdona, en la caja todavía no me aparece. ¿Puedes comprobar si te ha llegado el cargo? En cuanto salga, te lo doy.”</w:t>
      </w:r>
      <w:r>
        <w:t xml:space="preserve"> </w:t>
      </w:r>
      <w:r>
        <w:t xml:space="preserve">Nunca se acusa al cliente: se le enseña la pantalla.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caja-a-la-vista-10-min"/>
    <w:p>
      <w:pPr>
        <w:pStyle w:val="Heading2"/>
      </w:pPr>
      <w:r>
        <w:t xml:space="preserve">🎭 Mini dinámica: caja a la vista (10 min)</w:t>
      </w:r>
    </w:p>
    <w:p>
      <w:pPr>
        <w:pStyle w:val="FirstParagraph"/>
      </w:pPr>
      <w:r>
        <w:t xml:space="preserve">En parejas, uno hace de cliente y paga con un billete; el otro</w:t>
      </w:r>
      <w:r>
        <w:t xml:space="preserve"> </w:t>
      </w:r>
      <w:r>
        <w:rPr>
          <w:b/>
          <w:bCs/>
        </w:rPr>
        <w:t xml:space="preserve">debe decir el total en voz alta, contar el cambio delante y entregar el ticket</w:t>
      </w:r>
      <w:r>
        <w:t xml:space="preserve">. El cliente comprueba el cambio con la calculadora. Si sale mal, se repite la operación</w:t>
      </w:r>
      <w:r>
        <w:t xml:space="preserve"> </w:t>
      </w:r>
      <w:r>
        <w:rPr>
          <w:b/>
          <w:bCs/>
        </w:rPr>
        <w:t xml:space="preserve">sin cambiar de roles</w:t>
      </w:r>
      <w:r>
        <w:t xml:space="preserve">: el fallo es del procedimiento, no de la persona.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usar calculadora o tabla de cambios impresa; el objetivo es el orden y la comprobación, no el cálculo mental.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Insiste en la frase</w:t>
      </w:r>
      <w:r>
        <w:t xml:space="preserve"> </w:t>
      </w:r>
      <w:r>
        <w:t xml:space="preserve">“el cambio se cuenta hacia arriba”</w:t>
      </w:r>
      <w:r>
        <w:t xml:space="preserve">: es la que evita la mayoría de los descuadres reales.</w:t>
      </w:r>
    </w:p>
    <w:p>
      <w:pPr>
        <w:pStyle w:val="Compact"/>
        <w:numPr>
          <w:ilvl w:val="0"/>
          <w:numId w:val="1004"/>
        </w:numPr>
      </w:pPr>
      <w:r>
        <w:t xml:space="preserve">En el ejercicio 3, aprovecha para hablar del</w:t>
      </w:r>
      <w:r>
        <w:t xml:space="preserve"> </w:t>
      </w:r>
      <w:r>
        <w:rPr>
          <w:b/>
          <w:bCs/>
        </w:rPr>
        <w:t xml:space="preserve">fraude del justificante</w:t>
      </w:r>
      <w:r>
        <w:t xml:space="preserve">: una captura de pantalla no es un pago. Se comprueba siempre en el TPV.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La caja y el cobro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El arqueo de caja</w:t>
        </w:r>
      </w:hyperlink>
    </w:p>
    <w:bookmarkEnd w:id="23"/>
    <w:bookmarkEnd w:id="24"/>
    <w:bookmarkStart w:id="30" w:name="el-arqueo-de-caja"/>
    <w:p>
      <w:pPr>
        <w:pStyle w:val="Heading1"/>
      </w:pPr>
      <w:r>
        <w:t xml:space="preserve">2 — El arqueo de caja</w:t>
      </w:r>
    </w:p>
    <w:p>
      <w:pPr>
        <w:pStyle w:val="FirstParagraph"/>
      </w:pPr>
      <w:r>
        <w:t xml:space="preserve">Cuadrar el turno y saber qué hacer si descuadra 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💶</w:t>
      </w:r>
      <w:r>
        <w:t xml:space="preserve"> </w:t>
      </w:r>
      <w:r>
        <w:rPr>
          <w:b/>
          <w:bCs/>
        </w:rPr>
        <w:t xml:space="preserve">La caja y el cobro</w:t>
      </w:r>
      <w:r>
        <w:t xml:space="preserve"> </w:t>
      </w:r>
      <w:r>
        <w:t xml:space="preserve">→ 2 · El arqueo de caja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arqueo es contar lo que hay en el cajón y compararlo con lo que el sistema dice que debería haber. Si cuadra, respiras. Si no, se busca el error</w:t>
      </w:r>
      <w:r>
        <w:t xml:space="preserve"> </w:t>
      </w:r>
      <w:r>
        <w:rPr>
          <w:b/>
          <w:bCs/>
        </w:rPr>
        <w:t xml:space="preserve">con orden</w:t>
      </w:r>
      <w:r>
        <w:t xml:space="preserve">, no con prisas.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arqueo en 4 pasos: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Contar el efectivo</w:t>
      </w:r>
      <w:r>
        <w:t xml:space="preserve"> </w:t>
      </w:r>
      <w:r>
        <w:t xml:space="preserve">del cajón por denominaciones (billetes y monedas) y apuntarlo.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Sacar el total del sistema</w:t>
      </w:r>
      <w:r>
        <w:t xml:space="preserve">: las ventas del turno, separando efectivo de tarjeta.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Calcular el esperado:</w:t>
      </w:r>
      <w:r>
        <w:t xml:space="preserve"> </w:t>
      </w:r>
      <w:r>
        <w:t xml:space="preserve">fondo inicial + ventas en efectivo = efectivo esperado.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Comparar:</w:t>
      </w:r>
      <w:r>
        <w:t xml:space="preserve"> </w:t>
      </w:r>
      <w:r>
        <w:t xml:space="preserve">contado − esperado =</w:t>
      </w:r>
      <w:r>
        <w:t xml:space="preserve"> </w:t>
      </w:r>
      <w:r>
        <w:rPr>
          <w:b/>
          <w:bCs/>
        </w:rPr>
        <w:t xml:space="preserve">descuadre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Cuadra</w:t>
            </w:r>
          </w:p>
        </w:tc>
        <w:tc>
          <w:tcPr/>
          <w:p>
            <w:pPr>
              <w:pStyle w:val="Compact"/>
            </w:pPr>
            <w:r>
              <w:t xml:space="preserve">Firmar el arqueo y cerrar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Positivo</w:t>
            </w:r>
            <w:r>
              <w:t xml:space="preserve"> </w:t>
            </w:r>
            <w:r>
              <w:t xml:space="preserve">(+)**</w:t>
            </w:r>
          </w:p>
        </w:tc>
        <w:tc>
          <w:tcPr/>
          <w:p>
            <w:pPr>
              <w:pStyle w:val="Compact"/>
            </w:pPr>
            <w:r>
              <w:t xml:space="preserve">Hay más dinero del que debería</w:t>
            </w:r>
          </w:p>
        </w:tc>
        <w:tc>
          <w:tcPr/>
          <w:p>
            <w:pPr>
              <w:pStyle w:val="Compact"/>
            </w:pPr>
            <w:r>
              <w:t xml:space="preserve">Revisar: cambio mal dado, cobro duplicado o ticket no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Negativo</w:t>
            </w:r>
            <w:r>
              <w:t xml:space="preserve"> </w:t>
            </w:r>
            <w:r>
              <w:t xml:space="preserve">(−)**</w:t>
            </w:r>
          </w:p>
        </w:tc>
        <w:tc>
          <w:tcPr/>
          <w:p>
            <w:pPr>
              <w:pStyle w:val="Compact"/>
            </w:pPr>
            <w:r>
              <w:t xml:space="preserve">Falta dinero</w:t>
            </w:r>
          </w:p>
        </w:tc>
        <w:tc>
          <w:tcPr/>
          <w:p>
            <w:pPr>
              <w:pStyle w:val="Compact"/>
            </w:pPr>
            <w:r>
              <w:t xml:space="preserve">Revisar: cambio de más, error al devolver o venta sin cobrar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4 sospechosos de siempre: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cambio mal dado</w:t>
      </w:r>
      <w:r>
        <w:t xml:space="preserve"> </w:t>
      </w:r>
      <w:r>
        <w:t xml:space="preserve">(el error número uno con diferencia).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venta cobrada pero no registrada</w:t>
      </w:r>
      <w:r>
        <w:t xml:space="preserve"> </w:t>
      </w:r>
      <w:r>
        <w:t xml:space="preserve">en el TPV.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ticket anulado</w:t>
      </w:r>
      <w:r>
        <w:t xml:space="preserve"> </w:t>
      </w:r>
      <w:r>
        <w:t xml:space="preserve">después de cobrar.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fondo inicial</w:t>
      </w:r>
      <w:r>
        <w:t xml:space="preserve"> </w:t>
      </w:r>
      <w:r>
        <w:t xml:space="preserve">mal contado al empezar.</w:t>
      </w:r>
    </w:p>
    <w:p>
      <w:pPr>
        <w:pStyle w:val="FirstParagraph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si falta dinero,</w:t>
      </w:r>
      <w:r>
        <w:t xml:space="preserve"> </w:t>
      </w:r>
      <w:r>
        <w:rPr>
          <w:b/>
          <w:bCs/>
        </w:rPr>
        <w:t xml:space="preserve">se dice</w:t>
      </w:r>
      <w:r>
        <w:t xml:space="preserve">. Un descuadre explicado se arregla; uno escondido se convierte en un problema de confianza. Nunca se pone dinero de tu bolsillo para</w:t>
      </w:r>
      <w:r>
        <w:t xml:space="preserve"> </w:t>
      </w:r>
      <w:r>
        <w:t xml:space="preserve">“cuadrar”</w:t>
      </w:r>
      <w:r>
        <w:t xml:space="preserve"> </w:t>
      </w:r>
      <w:r>
        <w:t xml:space="preserve">sin avisar.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Arqueo de caja: contar, comparar y explicar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🧮 Calcula el descuadre</w:t>
      </w:r>
      <w:r>
        <w:t xml:space="preserve"> </w:t>
      </w:r>
      <w:r>
        <w:t xml:space="preserve">de cada turno.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Fondo inicial</w:t>
            </w:r>
          </w:p>
        </w:tc>
        <w:tc>
          <w:tcPr/>
          <w:p>
            <w:pPr>
              <w:pStyle w:val="Compact"/>
            </w:pPr>
            <w:r>
              <w:t xml:space="preserve">Ventas en efectivo</w:t>
            </w:r>
          </w:p>
        </w:tc>
        <w:tc>
          <w:tcPr/>
          <w:p>
            <w:pPr>
              <w:pStyle w:val="Compact"/>
            </w:pPr>
            <w:r>
              <w:t xml:space="preserve">Contado en el cajón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Descuadre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245,60 €</w:t>
            </w:r>
          </w:p>
        </w:tc>
        <w:tc>
          <w:tcPr/>
          <w:p>
            <w:pPr>
              <w:pStyle w:val="Compact"/>
            </w:pPr>
            <w:r>
              <w:t xml:space="preserve">345,00 €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80 €</w:t>
            </w:r>
          </w:p>
        </w:tc>
        <w:tc>
          <w:tcPr/>
          <w:p>
            <w:pPr>
              <w:pStyle w:val="Compact"/>
            </w:pPr>
            <w:r>
              <w:t xml:space="preserve">132,40 €</w:t>
            </w:r>
          </w:p>
        </w:tc>
        <w:tc>
          <w:tcPr/>
          <w:p>
            <w:pPr>
              <w:pStyle w:val="Compact"/>
            </w:pPr>
            <w:r>
              <w:t xml:space="preserve">211,40 €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98,75 €</w:t>
            </w:r>
          </w:p>
        </w:tc>
        <w:tc>
          <w:tcPr/>
          <w:p>
            <w:pPr>
              <w:pStyle w:val="Compact"/>
            </w:pPr>
            <w:r>
              <w:t xml:space="preserve">249,75 €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🔍 Encuentra la causa:</w:t>
      </w:r>
      <w:r>
        <w:t xml:space="preserve"> </w:t>
      </w:r>
      <w:r>
        <w:t xml:space="preserve">En el turno 2 faltan 1 €. Estas son las pistas. ¿Cuál es la explicación más probable?</w:t>
      </w:r>
    </w:p>
    <w:p>
      <w:pPr>
        <w:pStyle w:val="Compact"/>
        <w:numPr>
          <w:ilvl w:val="0"/>
          <w:numId w:val="1006"/>
        </w:numPr>
      </w:pPr>
      <w:r>
        <w:t xml:space="preserve">Se cobró un artículo de 1 € dos veces.</w:t>
      </w:r>
    </w:p>
    <w:p>
      <w:pPr>
        <w:pStyle w:val="Compact"/>
        <w:numPr>
          <w:ilvl w:val="0"/>
          <w:numId w:val="1006"/>
        </w:numPr>
      </w:pPr>
      <w:r>
        <w:t xml:space="preserve">Se devolvió el cambio de un billete de 10 € como si fuera de 20 €.</w:t>
      </w:r>
    </w:p>
    <w:p>
      <w:pPr>
        <w:pStyle w:val="Compact"/>
        <w:numPr>
          <w:ilvl w:val="0"/>
          <w:numId w:val="1006"/>
        </w:numPr>
      </w:pPr>
      <w:r>
        <w:t xml:space="preserve">El fondo inicial estaba bien.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✍️ Escribe el aviso:</w:t>
      </w:r>
      <w:r>
        <w:t xml:space="preserve"> </w:t>
      </w:r>
      <w:r>
        <w:t xml:space="preserve">Te faltan 15 € y no sabes por qué. Escribe en 2 líneas lo que le dices a la encargada al cerrar el turno. Sin excusas y sin dramas.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Turno 1:</w:t>
      </w:r>
      <w:r>
        <w:t xml:space="preserve"> </w:t>
      </w:r>
      <w:r>
        <w:t xml:space="preserve">esperado 345,60 €, contado 345,00 € →</w:t>
      </w:r>
      <w:r>
        <w:t xml:space="preserve"> </w:t>
      </w:r>
      <w:r>
        <w:rPr>
          <w:b/>
          <w:bCs/>
        </w:rPr>
        <w:t xml:space="preserve">faltan 0,60 €</w:t>
      </w:r>
      <w:r>
        <w:t xml:space="preserve">.</w:t>
      </w:r>
      <w:r>
        <w:t xml:space="preserve"> </w:t>
      </w:r>
      <w:r>
        <w:rPr>
          <w:b/>
          <w:bCs/>
        </w:rPr>
        <w:t xml:space="preserve">Turno 2:</w:t>
      </w:r>
      <w:r>
        <w:t xml:space="preserve"> </w:t>
      </w:r>
      <w:r>
        <w:t xml:space="preserve">esperado 212,40 €, contado 211,40 € →</w:t>
      </w:r>
      <w:r>
        <w:t xml:space="preserve"> </w:t>
      </w:r>
      <w:r>
        <w:rPr>
          <w:b/>
          <w:bCs/>
        </w:rPr>
        <w:t xml:space="preserve">faltan 1,00 €</w:t>
      </w:r>
      <w:r>
        <w:t xml:space="preserve">.</w:t>
      </w:r>
      <w:r>
        <w:t xml:space="preserve"> </w:t>
      </w:r>
      <w:r>
        <w:rPr>
          <w:b/>
          <w:bCs/>
        </w:rPr>
        <w:t xml:space="preserve">Turno 3:</w:t>
      </w:r>
      <w:r>
        <w:t xml:space="preserve"> </w:t>
      </w:r>
      <w:r>
        <w:t xml:space="preserve">esperado 248,75 €, contado 249,75 € →</w:t>
      </w:r>
      <w:r>
        <w:t xml:space="preserve"> </w:t>
      </w:r>
      <w:r>
        <w:rPr>
          <w:b/>
          <w:bCs/>
        </w:rPr>
        <w:t xml:space="preserve">sobra 1,00 €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es la más probable: devolver un cambio calculado sobre 20 € cuando el billete era de 10 € produce un faltante redondo. La (a) haría que</w:t>
      </w:r>
      <w:r>
        <w:t xml:space="preserve"> </w:t>
      </w:r>
      <w:r>
        <w:rPr>
          <w:b/>
          <w:bCs/>
        </w:rPr>
        <w:t xml:space="preserve">sobrara</w:t>
      </w:r>
      <w:r>
        <w:t xml:space="preserve"> </w:t>
      </w:r>
      <w:r>
        <w:t xml:space="preserve">dinero, no que faltara.</w:t>
      </w:r>
    </w:p>
    <w:p>
      <w:pPr>
        <w:pStyle w:val="Compact"/>
        <w:numPr>
          <w:ilvl w:val="0"/>
          <w:numId w:val="1007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“Rosa, al cerrar me faltan 15 €. He repasado los tickets y no veo el error. Te lo digo ahora para revisarlo juntas mañana con el listado del TPV.”</w:t>
      </w:r>
      <w:r>
        <w:t xml:space="preserve"> </w:t>
      </w:r>
      <w:r>
        <w:t xml:space="preserve">Lo evaluable: avisar, aportar lo revisado y proponer cómo comprobarlo.</w:t>
      </w:r>
    </w:p>
    <w:p>
      <w:r>
        <w:pict>
          <v:rect style="width:0;height:1.5pt" o:hralign="center" o:hrstd="t" o:hr="t"/>
        </w:pict>
      </w:r>
    </w:p>
    <w:bookmarkEnd w:id="27"/>
    <w:bookmarkStart w:id="28" w:name="mini-dinámica-el-turno-cuadra-15-min"/>
    <w:p>
      <w:pPr>
        <w:pStyle w:val="Heading2"/>
      </w:pPr>
      <w:r>
        <w:t xml:space="preserve">🎭 Mini dinámica: el turno cuadra (15 min)</w:t>
      </w:r>
    </w:p>
    <w:p>
      <w:pPr>
        <w:pStyle w:val="FirstParagraph"/>
      </w:pPr>
      <w:r>
        <w:t xml:space="preserve">Por equipos de 4, se reparte un</w:t>
      </w:r>
      <w:r>
        <w:t xml:space="preserve"> </w:t>
      </w:r>
      <w:r>
        <w:rPr>
          <w:b/>
          <w:bCs/>
        </w:rPr>
        <w:t xml:space="preserve">sobre-caja</w:t>
      </w:r>
      <w:r>
        <w:t xml:space="preserve"> </w:t>
      </w:r>
      <w:r>
        <w:t xml:space="preserve">con dinero de juguete y una lista de 5 ventas. Cada equipo debe: cobrar las 5 ventas (uno hace de cajero, otro de cliente, dos de supervisores), contar el cajón y rellenar el arqueo. Gana el equipo que</w:t>
      </w:r>
      <w:r>
        <w:t xml:space="preserve"> </w:t>
      </w:r>
      <w:r>
        <w:rPr>
          <w:b/>
          <w:bCs/>
        </w:rPr>
        <w:t xml:space="preserve">cuadra a la primera</w:t>
      </w:r>
      <w:r>
        <w:t xml:space="preserve">; si no cuadra, puede hacer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revisión más y explicar la causa.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papeles rotan aunque alguien no quiera hablar: el supervisor solo comprueba y apunta, y también puntúa.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Los descuadres redondos (0,50 · 1 · 2 €) suelen ser cambios; los raros (0,37 €) suelen ser un ticket mal tecleado.</w:t>
      </w:r>
    </w:p>
    <w:p>
      <w:pPr>
        <w:pStyle w:val="Compact"/>
        <w:numPr>
          <w:ilvl w:val="0"/>
          <w:numId w:val="1008"/>
        </w:numPr>
      </w:pPr>
      <w:r>
        <w:t xml:space="preserve">Aprovecha para trabajar la parte actitudinal:</w:t>
      </w:r>
      <w:r>
        <w:t xml:space="preserve"> </w:t>
      </w:r>
      <w:r>
        <w:rPr>
          <w:b/>
          <w:bCs/>
        </w:rPr>
        <w:t xml:space="preserve">avisar de un faltante es un acto profesional</w:t>
      </w:r>
      <w:r>
        <w:t xml:space="preserve">, no un delito. Castigar el aviso enseña a esconder errores.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La caja y el cobro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Cobrar sin errores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29"/>
    <w:bookmarkEnd w:id="30"/>
    <w:bookmarkStart w:id="39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caja a contrarreloj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💶</w:t>
      </w:r>
      <w:r>
        <w:t xml:space="preserve"> </w:t>
      </w:r>
      <w:r>
        <w:rPr>
          <w:b/>
          <w:bCs/>
        </w:rPr>
        <w:t xml:space="preserve">La caja y el cobro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Cuentas rápidas, turnos que descuadran y un cliente que paga justo cuando cierras. Todo en juego, sin nota y con el fail siempre del mismo lado:</w:t>
      </w:r>
      <w:r>
        <w:t xml:space="preserve"> </w:t>
      </w:r>
      <w:r>
        <w:rPr>
          <w:b/>
          <w:bCs/>
        </w:rPr>
        <w:t xml:space="preserve">de DANI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Cliente:</w:t>
      </w:r>
      <w:r>
        <w:t xml:space="preserve"> </w:t>
      </w:r>
      <w:r>
        <w:t xml:space="preserve">“Son 8,30 €, ¿verdad? Toma.”</w:t>
      </w:r>
      <w:r>
        <w:t xml:space="preserve"> </w:t>
      </w:r>
      <w:r>
        <w:rPr>
          <w:i/>
          <w:iCs/>
        </w:rPr>
        <w:t xml:space="preserve">(da un billete de 20 €)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rPr>
          <w:i/>
          <w:iCs/>
        </w:rPr>
        <w:t xml:space="preserve">(cobra, le devuelve un billete de 10 € y dos de 1 €)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“Perdona, te he dado 20.”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“Ah, ¿sí? Pues… no sé, ya lo he cerrado.”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“DANI, el cajón no se cierra hasta que el cambio está bien. Y el cambio se cuenta hacia arriba, delante del cliente: 8,30 → 10 → 20. Son 11,70. Y si te equivocas, se arregla delante del cliente y con una sonrisa, no con un</w:t>
      </w:r>
      <w:r>
        <w:t xml:space="preserve"> </w:t>
      </w:r>
      <w:r>
        <w:t xml:space="preserve">‘ya lo he cerrado’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cambio de memoria, cierre antes de comprobar y excusa.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contar hacia arriba y corregir en el momento.</w:t>
      </w:r>
    </w:p>
    <w:p>
      <w:r>
        <w:pict>
          <v:rect style="width:0;height:1.5pt" o:hralign="center" o:hrstd="t" o:hr="t"/>
        </w:pict>
      </w:r>
    </w:p>
    <w:bookmarkEnd w:id="32"/>
    <w:bookmarkStart w:id="33" w:name="juego-1-caja-a-contrarreloj-15-min"/>
    <w:p>
      <w:pPr>
        <w:pStyle w:val="Heading2"/>
      </w:pPr>
      <w:r>
        <w:t xml:space="preserve">🎲 Juego 1 · Caja a contrarreloj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tarjetas con totales y billetes de juguete (o recortes de papel con el valor escrito).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En parejas, uno es cajero y otro cliente. El profe da una tarjeta con el total y el billete con el que se paga.</w:t>
      </w:r>
      <w:r>
        <w:t xml:space="preserve"> </w:t>
      </w:r>
      <w:r>
        <w:t xml:space="preserve">2. El cajero tiene</w:t>
      </w:r>
      <w:r>
        <w:t xml:space="preserve"> </w:t>
      </w:r>
      <w:r>
        <w:rPr>
          <w:b/>
          <w:bCs/>
        </w:rPr>
        <w:t xml:space="preserve">20 segundos</w:t>
      </w:r>
      <w:r>
        <w:t xml:space="preserve"> </w:t>
      </w:r>
      <w:r>
        <w:t xml:space="preserve">para decir el total, cobrar y dar el cambio contándolo en voz alta.</w:t>
      </w:r>
      <w:r>
        <w:t xml:space="preserve"> </w:t>
      </w:r>
      <w:r>
        <w:t xml:space="preserve">3. El cliente comprueba con la calculadora. Si está bien, +1 punto. Si no, se repite con otra tarjeta y</w:t>
      </w:r>
      <w:r>
        <w:t xml:space="preserve"> </w:t>
      </w:r>
      <w:r>
        <w:rPr>
          <w:b/>
          <w:bCs/>
        </w:rPr>
        <w:t xml:space="preserve">no resta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Ronda extra:</w:t>
      </w:r>
      <w:r>
        <w:t xml:space="preserve"> </w:t>
      </w:r>
      <w:r>
        <w:t xml:space="preserve">el profe dice un total y toda la clase escribe el cambio en 10 segundos. Se levantan las respuestas a la vez.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permite la tabla de cambios impresa. El juego mide el procedimiento, no la velocidad de cálculo.</w:t>
      </w:r>
    </w:p>
    <w:p>
      <w:r>
        <w:pict>
          <v:rect style="width:0;height:1.5pt" o:hralign="center" o:hrstd="t" o:hr="t"/>
        </w:pict>
      </w:r>
    </w:p>
    <w:bookmarkEnd w:id="33"/>
    <w:bookmarkStart w:id="34" w:name="juego-2-el-turno-imposible-20-min"/>
    <w:p>
      <w:pPr>
        <w:pStyle w:val="Heading2"/>
      </w:pPr>
      <w:r>
        <w:t xml:space="preserve">🎲 Juego 2 · El turno imposible (20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un sobre-caja por equipo, 6 tickets de venta (alguno anulado), una hoja de arqueo y una tarjeta secreta con el error que se ha colado.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Cada equipo recibe un sobre-caja</w:t>
      </w:r>
      <w:r>
        <w:t xml:space="preserve"> </w:t>
      </w:r>
      <w:r>
        <w:rPr>
          <w:b/>
          <w:bCs/>
        </w:rPr>
        <w:t xml:space="preserve">ya descuadrado</w:t>
      </w:r>
      <w:r>
        <w:t xml:space="preserve"> </w:t>
      </w:r>
      <w:r>
        <w:t xml:space="preserve">a propósito.</w:t>
      </w:r>
      <w:r>
        <w:t xml:space="preserve"> </w:t>
      </w:r>
      <w:r>
        <w:t xml:space="preserve">2. Tiene 10 minutos para encontrar la causa y rellenar el arqueo.</w:t>
      </w:r>
      <w:r>
        <w:t xml:space="preserve"> </w:t>
      </w:r>
      <w:r>
        <w:t xml:space="preserve">3. Gana el equipo que identifique</w:t>
      </w:r>
      <w:r>
        <w:t xml:space="preserve"> </w:t>
      </w:r>
      <w:r>
        <w:rPr>
          <w:b/>
          <w:bCs/>
        </w:rPr>
        <w:t xml:space="preserve">la causa exacta</w:t>
      </w:r>
      <w:r>
        <w:t xml:space="preserve">, no el que acabe antes. Si acierta el descuadre pero no la causa, medio punto.</w:t>
      </w:r>
    </w:p>
    <w:p>
      <w:pPr>
        <w:pStyle w:val="BodyText"/>
      </w:pPr>
      <w:r>
        <w:rPr>
          <w:b/>
          <w:bCs/>
        </w:rPr>
        <w:t xml:space="preserve">Tarjetas secretas de error:</w:t>
      </w:r>
      <w:r>
        <w:t xml:space="preserve"> </w:t>
      </w:r>
      <w:r>
        <w:t xml:space="preserve">cambio de más · venta sin registrar · ticket anulado tras cobrar · fondo inicial mal contado.</w:t>
      </w:r>
    </w:p>
    <w:p>
      <w:r>
        <w:pict>
          <v:rect style="width:0;height:1.5pt" o:hralign="center" o:hrstd="t" o:hr="t"/>
        </w:pict>
      </w:r>
    </w:p>
    <w:bookmarkEnd w:id="34"/>
    <w:bookmarkStart w:id="35" w:name="juego-3-frase-de-caja-5-min"/>
    <w:p>
      <w:pPr>
        <w:pStyle w:val="Heading2"/>
      </w:pPr>
      <w:r>
        <w:t xml:space="preserve">🎲 Juego 3 · Frase de caja (5 min)</w:t>
      </w:r>
    </w:p>
    <w:p>
      <w:pPr>
        <w:pStyle w:val="FirstParagraph"/>
      </w:pPr>
      <w:r>
        <w:t xml:space="preserve">El profe dice una situación incómoda y cada equipo escribe la frase exacta que diría: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“Me has cobrado dos veces.”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“No quiero ticket.”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“Me falta cambio y ya me he ido.”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“Pago con Bizum”</w:t>
      </w:r>
      <w:r>
        <w:t xml:space="preserve"> </w:t>
      </w:r>
      <w:r>
        <w:t xml:space="preserve">(y no aparece el cargo).</w:t>
      </w:r>
    </w:p>
    <w:p>
      <w:pPr>
        <w:pStyle w:val="BodyText"/>
      </w:pPr>
      <w:r>
        <w:t xml:space="preserve">Se votan las frases que</w:t>
      </w:r>
      <w:r>
        <w:t xml:space="preserve"> </w:t>
      </w:r>
      <w:r>
        <w:rPr>
          <w:b/>
          <w:bCs/>
        </w:rPr>
        <w:t xml:space="preserve">no acusan</w:t>
      </w:r>
      <w:r>
        <w:t xml:space="preserve"> </w:t>
      </w:r>
      <w:r>
        <w:t xml:space="preserve">al cliente y</w:t>
      </w:r>
      <w:r>
        <w:t xml:space="preserve"> </w:t>
      </w:r>
      <w:r>
        <w:rPr>
          <w:b/>
          <w:bCs/>
        </w:rPr>
        <w:t xml:space="preserve">no prometen</w:t>
      </w:r>
      <w:r>
        <w:t xml:space="preserve"> </w:t>
      </w:r>
      <w:r>
        <w:t xml:space="preserve">lo que no se puede cumplir. Se vota la frase, no a la persona.</w:t>
      </w:r>
    </w:p>
    <w:p>
      <w:r>
        <w:pict>
          <v:rect style="width:0;height:1.5pt" o:hralign="center" o:hrstd="t" o:hr="t"/>
        </w:pict>
      </w:r>
    </w:p>
    <w:bookmarkEnd w:id="35"/>
    <w:bookmarkStart w:id="36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Cambio limpio</w:t>
            </w:r>
          </w:p>
        </w:tc>
        <w:tc>
          <w:tcPr/>
          <w:p>
            <w:pPr>
              <w:pStyle w:val="Compact"/>
            </w:pPr>
            <w:r>
              <w:t xml:space="preserve">Dar 5 cambios seguidos bien, contando hacia arriba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Ticket entregado</w:t>
            </w:r>
          </w:p>
        </w:tc>
        <w:tc>
          <w:tcPr/>
          <w:p>
            <w:pPr>
              <w:pStyle w:val="Compact"/>
            </w:pPr>
            <w:r>
              <w:t xml:space="preserve">No olvidarte del ticket en ningún cobro del juego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Caja cuadrada</w:t>
            </w:r>
          </w:p>
        </w:tc>
        <w:tc>
          <w:tcPr/>
          <w:p>
            <w:pPr>
              <w:pStyle w:val="Compact"/>
            </w:pPr>
            <w:r>
              <w:t xml:space="preserve">Cerrar un arqueo con descuadre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🔎</w:t>
            </w:r>
            <w:r>
              <w:t xml:space="preserve"> </w:t>
            </w:r>
            <w:r>
              <w:rPr>
                <w:b/>
                <w:bCs/>
              </w:rPr>
              <w:t xml:space="preserve">Sabueso</w:t>
            </w:r>
          </w:p>
        </w:tc>
        <w:tc>
          <w:tcPr/>
          <w:p>
            <w:pPr>
              <w:pStyle w:val="Compact"/>
            </w:pPr>
            <w:r>
              <w:t xml:space="preserve">Encontrar la causa de un descuadre ajeno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Explicar a un compañero cómo arreglar su error sin humillarle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Un cliente compra 3 cosas: 4,95 € + 12,30 € + 2,75 €. Paga con 50 €. Escribe el total, el cambio y</w:t>
      </w:r>
      <w:r>
        <w:t xml:space="preserve"> </w:t>
      </w:r>
      <w:r>
        <w:rPr>
          <w:b/>
          <w:bCs/>
        </w:rPr>
        <w:t xml:space="preserve">las 3 frases</w:t>
      </w:r>
      <w:r>
        <w:t xml:space="preserve"> </w:t>
      </w:r>
      <w:r>
        <w:t xml:space="preserve">que dices en el cobro (total, ticket, cambio). Después, comprueba el cambio contando hacia arriba.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9"/>
        </w:numPr>
      </w:pPr>
      <w:r>
        <w:t xml:space="preserve">Total: 4,95 + 12,30 + 2,75 =</w:t>
      </w:r>
      <w:r>
        <w:t xml:space="preserve"> </w:t>
      </w:r>
      <w:r>
        <w:rPr>
          <w:b/>
          <w:bCs/>
        </w:rPr>
        <w:t xml:space="preserve">20,00 €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Cambio: 50 − 20 =</w:t>
      </w:r>
      <w:r>
        <w:t xml:space="preserve"> </w:t>
      </w:r>
      <w:r>
        <w:rPr>
          <w:b/>
          <w:bCs/>
        </w:rPr>
        <w:t xml:space="preserve">30,00 €</w:t>
      </w:r>
      <w:r>
        <w:t xml:space="preserve"> </w:t>
      </w:r>
      <w:r>
        <w:t xml:space="preserve">(contando: 20 → 30 → 40 → 50).</w:t>
      </w:r>
    </w:p>
    <w:p>
      <w:pPr>
        <w:pStyle w:val="Compact"/>
        <w:numPr>
          <w:ilvl w:val="0"/>
          <w:numId w:val="1009"/>
        </w:numPr>
      </w:pPr>
      <w:r>
        <w:t xml:space="preserve">Frases:</w:t>
      </w:r>
      <w:r>
        <w:t xml:space="preserve"> </w:t>
      </w:r>
      <w:r>
        <w:rPr>
          <w:i/>
          <w:iCs/>
        </w:rPr>
        <w:t xml:space="preserve">“Son 20 €.”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“Aquí tienes tu ticket.”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“Te devuelvo 30 €, ¿lo cuentas?”</w:t>
      </w:r>
    </w:p>
    <w:p>
      <w:r>
        <w:pict>
          <v:rect style="width:0;height:1.5pt" o:hralign="center" o:hrstd="t" o:hr="t"/>
        </w:pict>
      </w:r>
    </w:p>
    <w:bookmarkEnd w:id="37"/>
    <w:bookmarkStart w:id="38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0"/>
        </w:numPr>
      </w:pPr>
      <w:r>
        <w:t xml:space="preserve">Los juegos de caja funcionan mejor con</w:t>
      </w:r>
      <w:r>
        <w:t xml:space="preserve"> </w:t>
      </w:r>
      <w:r>
        <w:rPr>
          <w:b/>
          <w:bCs/>
        </w:rPr>
        <w:t xml:space="preserve">dinero físico</w:t>
      </w:r>
      <w:r>
        <w:t xml:space="preserve">: el error se ve y se corrige con las manos.</w:t>
      </w:r>
    </w:p>
    <w:p>
      <w:pPr>
        <w:pStyle w:val="Compact"/>
        <w:numPr>
          <w:ilvl w:val="0"/>
          <w:numId w:val="1010"/>
        </w:numPr>
      </w:pPr>
      <w:r>
        <w:t xml:space="preserve">Nunca conviertas el descuadre en un juicio moral: se corrige el procedimiento, no se señala a quien falló.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La caja y el cobro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El arqueo de caja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</w:rPr>
          <w:t xml:space="preserve">El mostrador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01-el-mostrador" TargetMode="External" /><Relationship Type="http://schemas.openxmlformats.org/officeDocument/2006/relationships/hyperlink" Id="rId22" Target="https://sergarb1.github.io/ActividadesFPBComercio/02-caja-y-cobro" TargetMode="External" /><Relationship Type="http://schemas.openxmlformats.org/officeDocument/2006/relationships/hyperlink" Id="rId11" Target="https://sergarb1.github.io/ActividadesFPBComercio/02-caja-y-cobro/01-cobrar-sin-errores" TargetMode="External" /><Relationship Type="http://schemas.openxmlformats.org/officeDocument/2006/relationships/hyperlink" Id="rId12" Target="https://sergarb1.github.io/ActividadesFPBComercio/02-caja-y-cobro/02-arqueo-de-caja" TargetMode="External" /><Relationship Type="http://schemas.openxmlformats.org/officeDocument/2006/relationships/hyperlink" Id="rId13" Target="https://sergarb1.github.io/ActividadesFPBComercio/02-caja-y-cobro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01-el-mostrador" TargetMode="External" /><Relationship Type="http://schemas.openxmlformats.org/officeDocument/2006/relationships/hyperlink" Id="rId22" Target="https://sergarb1.github.io/ActividadesFPBComercio/02-caja-y-cobro" TargetMode="External" /><Relationship Type="http://schemas.openxmlformats.org/officeDocument/2006/relationships/hyperlink" Id="rId11" Target="https://sergarb1.github.io/ActividadesFPBComercio/02-caja-y-cobro/01-cobrar-sin-errores" TargetMode="External" /><Relationship Type="http://schemas.openxmlformats.org/officeDocument/2006/relationships/hyperlink" Id="rId12" Target="https://sergarb1.github.io/ActividadesFPBComercio/02-caja-y-cobro/02-arqueo-de-caja" TargetMode="External" /><Relationship Type="http://schemas.openxmlformats.org/officeDocument/2006/relationships/hyperlink" Id="rId13" Target="https://sergarb1.github.io/ActividadesFPBComercio/02-caja-y-cobro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2026-10-17T22:49:29Z</dcterms:created>
  <dcterms:modified xsi:type="dcterms:W3CDTF">2026-10-17T22:49:29Z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