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ponte-en-su-sitio"/>
    <w:p>
      <w:pPr>
        <w:pStyle w:val="Heading1"/>
      </w:pPr>
      <w:r>
        <w:t xml:space="preserve">Ponte en su sitio</w:t>
      </w:r>
    </w:p>
    <w:p>
      <w:pPr>
        <w:pStyle w:val="FirstParagraph"/>
      </w:pPr>
      <w:r>
        <w:t xml:space="preserve">La empatía no es un rollo, es darte cuenta 🎭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El mapa:</w:t>
      </w:r>
      <w:r>
        <w:t xml:space="preserve"> </w:t>
      </w:r>
      <w:r>
        <w:t xml:space="preserve">🤝 Tutoría → Confianza real →</w:t>
      </w:r>
      <w:r>
        <w:t xml:space="preserve"> </w:t>
      </w:r>
      <w:r>
        <w:rPr>
          <w:b/>
          <w:bCs/>
        </w:rPr>
        <w:t xml:space="preserve">Ponte en su sitio</w:t>
      </w:r>
      <w:r>
        <w:t xml:space="preserve"> </w:t>
      </w:r>
      <w:r>
        <w:t xml:space="preserve">→ Modo equipo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¿Alguna vez te han dicho</w:t>
      </w:r>
      <w:r>
        <w:t xml:space="preserve"> </w:t>
      </w:r>
      <w:r>
        <w:t xml:space="preserve">“ponte en mi sitio”</w:t>
      </w:r>
      <w:r>
        <w:t xml:space="preserve"> </w:t>
      </w:r>
      <w:r>
        <w:t xml:space="preserve">justo cuando estabas a punto de hacer un comentario gracioso a costa de alguien? Esa frase no es un reproche vacío: es literalmente la habilidad más útil que existe para que una clase funcione. Y no, no consiste en aguantar rollos: consiste en darte cuenta de lo que le pasa al de al lado. También en el chat.</w:t>
      </w:r>
    </w:p>
    <w:p>
      <w:r>
        <w:pict>
          <v:rect style="width:0;height:1.5pt" o:hralign="center" o:hrstd="t" o:hr="t"/>
        </w:pict>
      </w:r>
    </w:p>
    <w:bookmarkStart w:id="9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Diferenciar empatía, simpatía e indiferencia.</w:t>
      </w:r>
    </w:p>
    <w:p>
      <w:pPr>
        <w:pStyle w:val="Compact"/>
        <w:numPr>
          <w:ilvl w:val="0"/>
          <w:numId w:val="1001"/>
        </w:numPr>
      </w:pPr>
      <w:r>
        <w:t xml:space="preserve">Practicar la empatía en cinco gestos concretos (escuchar, preguntar, no juzgar de primeras…).</w:t>
      </w:r>
    </w:p>
    <w:p>
      <w:pPr>
        <w:pStyle w:val="Compact"/>
        <w:numPr>
          <w:ilvl w:val="0"/>
          <w:numId w:val="1001"/>
        </w:numPr>
      </w:pPr>
      <w:r>
        <w:t xml:space="preserve">Ser empático también en pantalla: detrás de un nick hay una persona con su día.</w:t>
      </w:r>
    </w:p>
    <w:p>
      <w:r>
        <w:pict>
          <v:rect style="width:0;height:1.5pt" o:hralign="center" o:hrstd="t" o:hr="t"/>
        </w:pict>
      </w:r>
    </w:p>
    <w:bookmarkEnd w:id="9"/>
    <w:bookmarkStart w:id="13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01 · Qué es la empatía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Sentir con el otro sin confundirla con lástima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02 · Cómo se practica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Cinco gestos que se pueden hacer desde mañana</w:t>
            </w:r>
          </w:p>
        </w:tc>
        <w:tc>
          <w:tcPr/>
          <w:p>
            <w:pPr>
              <w:pStyle w:val="Compact"/>
            </w:pPr>
            <w:r>
              <w:t xml:space="preserve">Práctico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03 · 🎮 Juegos y retos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fail de DANI, la telaraña y logros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actividades-y-juegos-de-la-unidad"/>
    <w:p>
      <w:pPr>
        <w:pStyle w:val="Heading2"/>
      </w:pPr>
      <w:r>
        <w:t xml:space="preserve">🎲 Actividades y juegos de la unidad</w:t>
      </w:r>
    </w:p>
    <w:p>
      <w:pPr>
        <w:pStyle w:val="FirstParagraph"/>
      </w:pPr>
      <w:r>
        <w:t xml:space="preserve">😬 El fail de DANI</w:t>
      </w:r>
      <w:r>
        <w:t xml:space="preserve"> </w:t>
      </w:r>
      <w:r>
        <w:t xml:space="preserve">⚔️ Cara a cara</w:t>
      </w:r>
      <w:r>
        <w:t xml:space="preserve"> </w:t>
      </w:r>
      <w:r>
        <w:t xml:space="preserve">🤝 La telaraña</w:t>
      </w:r>
      <w:r>
        <w:t xml:space="preserve"> </w:t>
      </w:r>
      <w:r>
        <w:t xml:space="preserve">🏆 Logros</w:t>
      </w:r>
    </w:p>
    <w:p>
      <w:r>
        <w:pict>
          <v:rect style="width:0;height:1.5pt" o:hralign="center" o:hrstd="t" o:hr="t"/>
        </w:pict>
      </w:r>
    </w:p>
    <w:bookmarkEnd w:id="14"/>
    <w:bookmarkStart w:id="16" w:name="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¿Dudas de qué es exactamente? Empieza por el</w:t>
      </w:r>
      <w:r>
        <w:t xml:space="preserve"> </w:t>
      </w:r>
      <w:hyperlink r:id="rId10">
        <w:r>
          <w:rPr>
            <w:rStyle w:val="Hyperlink"/>
          </w:rPr>
          <w:t xml:space="preserve">punto 1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¿Ya lo tienes claro y quieres herramientas? Salta al</w:t>
      </w:r>
      <w:r>
        <w:t xml:space="preserve"> </w:t>
      </w:r>
      <w:hyperlink r:id="rId11">
        <w:r>
          <w:rPr>
            <w:rStyle w:val="Hyperlink"/>
          </w:rPr>
          <w:t xml:space="preserve">punto 2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0">
        <w:r>
          <w:rPr>
            <w:rStyle w:val="Hyperlink"/>
          </w:rPr>
          <w:t xml:space="preserve">01 · Qué es la empatía</w:t>
        </w:r>
      </w:hyperlink>
    </w:p>
    <w:p>
      <w:pPr>
        <w:pStyle w:val="BodyText"/>
      </w:pP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15">
        <w:r>
          <w:rPr>
            <w:rStyle w:val="Hyperlink"/>
            <w:b/>
            <w:bCs/>
          </w:rPr>
          <w:t xml:space="preserve">Modo equipo</w:t>
        </w:r>
      </w:hyperlink>
      <w:r>
        <w:rPr>
          <w:b/>
          <w:bCs/>
        </w:rPr>
        <w:t xml:space="preserve">.</w:t>
      </w:r>
    </w:p>
    <w:bookmarkEnd w:id="16"/>
    <w:bookmarkEnd w:id="17"/>
    <w:bookmarkStart w:id="26" w:name="qué-es-la-empatía"/>
    <w:p>
      <w:pPr>
        <w:pStyle w:val="Heading1"/>
      </w:pPr>
      <w:r>
        <w:t xml:space="preserve">1 — Qué es la empatía</w:t>
      </w:r>
    </w:p>
    <w:p>
      <w:pPr>
        <w:pStyle w:val="FirstParagraph"/>
      </w:pPr>
      <w:r>
        <w:t xml:space="preserve">Sentir con el otro, sin confundirla con lástima 🎭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Ponte en su sitio</w:t>
      </w:r>
      <w:r>
        <w:t xml:space="preserve"> </w:t>
      </w:r>
      <w:r>
        <w:t xml:space="preserve">→ 1 · Qué es la empatía</w:t>
      </w:r>
    </w:p>
    <w:p>
      <w:r>
        <w:pict>
          <v:rect style="width:0;height:1.5pt" o:hralign="center" o:hrstd="t" o:hr="t"/>
        </w:pict>
      </w:r>
    </w:p>
    <w:bookmarkStart w:id="18" w:name="en-corto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La</w:t>
      </w:r>
      <w:r>
        <w:t xml:space="preserve"> </w:t>
      </w:r>
      <w:r>
        <w:rPr>
          <w:b/>
          <w:bCs/>
        </w:rPr>
        <w:t xml:space="preserve">empatía</w:t>
      </w:r>
      <w:r>
        <w:t xml:space="preserve"> </w:t>
      </w:r>
      <w:r>
        <w:t xml:space="preserve">es ponerse en el lugar del otro: imaginar cómo se siente y por qué,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opinar o abrir la boca.</w:t>
      </w:r>
    </w:p>
    <w:p>
      <w:r>
        <w:pict>
          <v:rect style="width:0;height:1.5pt" o:hralign="center" o:hrstd="t" o:hr="t"/>
        </w:pict>
      </w:r>
    </w:p>
    <w:bookmarkEnd w:id="18"/>
    <w:bookmarkStart w:id="19" w:name="Xdcd47f8ebfda25f5c73e8a2a55145ccedea1f18"/>
    <w:p>
      <w:pPr>
        <w:pStyle w:val="Heading2"/>
      </w:pPr>
      <w:r>
        <w:t xml:space="preserve">🎭 Empatía, simpatía e indiferencia: no es lo mismo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¿Qué sientes?</w:t>
            </w:r>
          </w:p>
        </w:tc>
        <w:tc>
          <w:tcPr/>
          <w:p>
            <w:pPr>
              <w:pStyle w:val="Compact"/>
            </w:pPr>
            <w:r>
              <w:t xml:space="preserve">¿Qué haces?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Empatía</w:t>
            </w:r>
          </w:p>
        </w:tc>
        <w:tc>
          <w:tcPr/>
          <w:p>
            <w:pPr>
              <w:pStyle w:val="Compact"/>
            </w:pPr>
            <w:r>
              <w:t xml:space="preserve">Te pones en su sitio e intentas entender su día</w:t>
            </w:r>
          </w:p>
        </w:tc>
        <w:tc>
          <w:tcPr/>
          <w:p>
            <w:pPr>
              <w:pStyle w:val="Compact"/>
            </w:pPr>
            <w:r>
              <w:t xml:space="preserve">Te acercas, preguntas, escuchas</w:t>
            </w:r>
          </w:p>
        </w:tc>
        <w:tc>
          <w:tcPr/>
          <w:p>
            <w:pPr>
              <w:pStyle w:val="Compact"/>
            </w:pPr>
            <w:r>
              <w:t xml:space="preserve">“Veo que estás callado, ¿todo bien?”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Simpatía</w:t>
            </w:r>
          </w:p>
        </w:tc>
        <w:tc>
          <w:tcPr/>
          <w:p>
            <w:pPr>
              <w:pStyle w:val="Compact"/>
            </w:pPr>
            <w:r>
              <w:t xml:space="preserve">Lástima desde arriba</w:t>
            </w:r>
          </w:p>
        </w:tc>
        <w:tc>
          <w:tcPr/>
          <w:p>
            <w:pPr>
              <w:pStyle w:val="Compact"/>
            </w:pPr>
            <w:r>
              <w:t xml:space="preserve">Comentarios que hieren más que ayudan</w:t>
            </w:r>
          </w:p>
        </w:tc>
        <w:tc>
          <w:tcPr/>
          <w:p>
            <w:pPr>
              <w:pStyle w:val="Compact"/>
            </w:pPr>
            <w:r>
              <w:t xml:space="preserve">“Pobrecito, qué rollo tu vida”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Indiferencia</w:t>
            </w:r>
          </w:p>
        </w:tc>
        <w:tc>
          <w:tcPr/>
          <w:p>
            <w:pPr>
              <w:pStyle w:val="Compact"/>
            </w:pPr>
            <w:r>
              <w:t xml:space="preserve">Nada</w:t>
            </w:r>
          </w:p>
        </w:tc>
        <w:tc>
          <w:tcPr/>
          <w:p>
            <w:pPr>
              <w:pStyle w:val="Compact"/>
            </w:pPr>
            <w:r>
              <w:t xml:space="preserve">Miras a otro lado</w:t>
            </w:r>
          </w:p>
        </w:tc>
        <w:tc>
          <w:tcPr/>
          <w:p>
            <w:pPr>
              <w:pStyle w:val="Compact"/>
            </w:pPr>
            <w:r>
              <w:t xml:space="preserve">“Eso no es asunto mío”</w:t>
            </w:r>
          </w:p>
        </w:tc>
      </w:tr>
    </w:tbl>
    <w:p>
      <w:pPr>
        <w:pStyle w:val="BodyText"/>
      </w:pPr>
      <w:r>
        <w:t xml:space="preserve">La empatía no es decir</w:t>
      </w:r>
      <w:r>
        <w:t xml:space="preserve"> </w:t>
      </w:r>
      <w:r>
        <w:t xml:space="preserve">“pobrecito”</w:t>
      </w:r>
      <w:r>
        <w:t xml:space="preserve">. Es tratar al otro como un igual al que le pasan cosas, igual que a ti. Y la indiferencia, en un grupo, es la que alimenta los conflictos: lo que se calla, crece.</w:t>
      </w:r>
    </w:p>
    <w:p>
      <w:r>
        <w:pict>
          <v:rect style="width:0;height:1.5pt" o:hralign="center" o:hrstd="t" o:hr="t"/>
        </w:pict>
      </w:r>
    </w:p>
    <w:bookmarkEnd w:id="19"/>
    <w:bookmarkStart w:id="20" w:name="la-regla-del-y-si-fuera-yo"/>
    <w:p>
      <w:pPr>
        <w:pStyle w:val="Heading2"/>
      </w:pPr>
      <w:r>
        <w:t xml:space="preserve">🧩 La regla del</w:t>
      </w:r>
      <w:r>
        <w:t xml:space="preserve"> </w:t>
      </w:r>
      <w:r>
        <w:t xml:space="preserve">“y si fuera yo”</w:t>
      </w:r>
    </w:p>
    <w:p>
      <w:pPr>
        <w:pStyle w:val="FirstParagraph"/>
      </w:pPr>
      <w:r>
        <w:t xml:space="preserve">Antes de un comentario gracioso, una burla o un</w:t>
      </w:r>
      <w:r>
        <w:t xml:space="preserve"> </w:t>
      </w:r>
      <w:r>
        <w:t xml:space="preserve">“no le hagáis caso”</w:t>
      </w:r>
      <w:r>
        <w:t xml:space="preserve">, hazte una pregunta rápida:</w:t>
      </w:r>
    </w:p>
    <w:p>
      <w:pPr>
        <w:pStyle w:val="BlockText"/>
      </w:pPr>
      <w:r>
        <w:rPr>
          <w:b/>
          <w:bCs/>
        </w:rPr>
        <w:t xml:space="preserve">¿Y si fuera yo el que sale en ese meme? ¿Y si el que llega nuevo soy yo?</w:t>
      </w:r>
    </w:p>
    <w:p>
      <w:pPr>
        <w:pStyle w:val="FirstParagraph"/>
      </w:pPr>
      <w:r>
        <w:t xml:space="preserve">Un segundo basta. En la tienda,</w:t>
      </w:r>
      <w:r>
        <w:t xml:space="preserve"> </w:t>
      </w:r>
      <w:r>
        <w:rPr>
          <w:b/>
          <w:bCs/>
        </w:rPr>
        <w:t xml:space="preserve">DANI</w:t>
      </w:r>
      <w:r>
        <w:t xml:space="preserve"> </w:t>
      </w:r>
      <w:r>
        <w:t xml:space="preserve">lo aprendió a la fuerza: el primer día se le cayó una caja delante de todo el mostrador y oyó una risa. Ese día entendió que un</w:t>
      </w:r>
      <w:r>
        <w:t xml:space="preserve"> </w:t>
      </w:r>
      <w:r>
        <w:t xml:space="preserve">“qué torpe”</w:t>
      </w:r>
      <w:r>
        <w:t xml:space="preserve"> </w:t>
      </w:r>
      <w:r>
        <w:t xml:space="preserve">puede arruinarte la semana entera. Y que el que ríe hoy, mañana puede ser el que se caiga.</w:t>
      </w:r>
    </w:p>
    <w:p>
      <w:r>
        <w:pict>
          <v:rect style="width:0;height:1.5pt" o:hralign="center" o:hrstd="t" o:hr="t"/>
        </w:pict>
      </w:r>
    </w:p>
    <w:bookmarkEnd w:id="20"/>
    <w:bookmarkStart w:id="21" w:name="empatía-en-pantalla-cyberempatía"/>
    <w:p>
      <w:pPr>
        <w:pStyle w:val="Heading2"/>
      </w:pPr>
      <w:r>
        <w:t xml:space="preserve">📱 Empatía en pantalla (cyberempatía)</w:t>
      </w:r>
    </w:p>
    <w:p>
      <w:pPr>
        <w:pStyle w:val="FirstParagraph"/>
      </w:pPr>
      <w:r>
        <w:t xml:space="preserve">En pantalla se olvida lo fácil: que detrás de cada nick hay una persona con su día, sus nervios y su abuela. Reglas de oro del chat: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Antes de reenviar un meme de alguien, piensa dos veces:</w:t>
      </w:r>
      <w:r>
        <w:t xml:space="preserve"> </w:t>
      </w:r>
      <w:r>
        <w:t xml:space="preserve">un clic no es gratis para quien sale en la foto.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Las caras y los silencios no se ven en el chat:</w:t>
      </w:r>
      <w:r>
        <w:t xml:space="preserve"> </w:t>
      </w:r>
      <w:r>
        <w:t xml:space="preserve">si alguien contesta corto, no asumas lo peor ni lo mejores; pregunta.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Una burla con público duele el doble:</w:t>
      </w:r>
      <w:r>
        <w:t xml:space="preserve"> </w:t>
      </w:r>
      <w:r>
        <w:t xml:space="preserve">el grupo de la clase es un lugar con público; usa eso a favor, no en contra.</w:t>
      </w:r>
    </w:p>
    <w:p>
      <w:r>
        <w:pict>
          <v:rect style="width:0;height:1.5pt" o:hralign="center" o:hrstd="t" o:hr="t"/>
        </w:pict>
      </w:r>
    </w:p>
    <w:bookmarkEnd w:id="21"/>
    <w:bookmarkStart w:id="22" w:name="mini-chequeo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04"/>
        </w:numPr>
      </w:pPr>
      <w:r>
        <w:t xml:space="preserve">Un compañero llega nuevo y no habla con nadie. ¿Qué es indiferencia y qué es empatía en esa situación?</w:t>
      </w:r>
    </w:p>
    <w:p>
      <w:pPr>
        <w:pStyle w:val="Compact"/>
        <w:numPr>
          <w:ilvl w:val="0"/>
          <w:numId w:val="1004"/>
        </w:numPr>
      </w:pPr>
      <w:r>
        <w:t xml:space="preserve">¿Por qué la simpatía (</w:t>
      </w:r>
      <w:r>
        <w:t xml:space="preserve">“pobrecito”</w:t>
      </w:r>
      <w:r>
        <w:t xml:space="preserve">) puede hacer más daño que ayuda?</w:t>
      </w:r>
    </w:p>
    <w:p>
      <w:pPr>
        <w:pStyle w:val="Compact"/>
        <w:numPr>
          <w:ilvl w:val="0"/>
          <w:numId w:val="1004"/>
        </w:numPr>
      </w:pPr>
      <w:r>
        <w:t xml:space="preserve">Piensa en un meme o burla reenviado en un chat. ¿Cómo se sentiría quien aparece en él?</w:t>
      </w:r>
    </w:p>
    <w:p>
      <w:r>
        <w:pict>
          <v:rect style="width:0;height:1.5pt" o:hralign="center" o:hrstd="t" o:hr="t"/>
        </w:pict>
      </w:r>
    </w:p>
    <w:bookmarkEnd w:id="22"/>
    <w:bookmarkStart w:id="23" w:name="resumen-en-3-frases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5"/>
        </w:numPr>
      </w:pPr>
      <w:r>
        <w:t xml:space="preserve">La empatía es ponerse en el lugar del otro antes de opinar; la simpatía es lástima desde arriba; la indiferencia es mirar a otro lado.</w:t>
      </w:r>
    </w:p>
    <w:p>
      <w:pPr>
        <w:pStyle w:val="Compact"/>
        <w:numPr>
          <w:ilvl w:val="0"/>
          <w:numId w:val="1005"/>
        </w:numPr>
      </w:pPr>
      <w:r>
        <w:t xml:space="preserve">La regla del</w:t>
      </w:r>
      <w:r>
        <w:t xml:space="preserve"> </w:t>
      </w:r>
      <w:r>
        <w:t xml:space="preserve">“y si fuera yo”</w:t>
      </w:r>
      <w:r>
        <w:t xml:space="preserve"> </w:t>
      </w:r>
      <w:r>
        <w:t xml:space="preserve">basta un segundo y evita la mayoría de comentarios que dañan.</w:t>
      </w:r>
    </w:p>
    <w:p>
      <w:pPr>
        <w:pStyle w:val="Compact"/>
        <w:numPr>
          <w:ilvl w:val="0"/>
          <w:numId w:val="1005"/>
        </w:numPr>
      </w:pPr>
      <w:r>
        <w:t xml:space="preserve">En pantalla hay personas: antes de reenviar, piensa en quien sale en la imagen.</w:t>
      </w:r>
    </w:p>
    <w:p>
      <w:r>
        <w:pict>
          <v:rect style="width:0;height:1.5pt" o:hralign="center" o:hrstd="t" o:hr="t"/>
        </w:pict>
      </w:r>
    </w:p>
    <w:bookmarkEnd w:id="23"/>
    <w:bookmarkStart w:id="25" w:name="vocabulario-rápido"/>
    <w:p>
      <w:pPr>
        <w:pStyle w:val="Heading2"/>
      </w:pPr>
      <w:r>
        <w:t xml:space="preserve">🐛 Vocabulario rápido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Empatía:</w:t>
      </w:r>
      <w:r>
        <w:t xml:space="preserve"> </w:t>
      </w:r>
      <w:r>
        <w:t xml:space="preserve">sentir con el otro; entender su punto de vista y sus emociones.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Simpatía:</w:t>
      </w:r>
      <w:r>
        <w:t xml:space="preserve"> </w:t>
      </w:r>
      <w:r>
        <w:t xml:space="preserve">sentir lástima por el otro desde una posición de superioridad.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Cyberempatía:</w:t>
      </w:r>
      <w:r>
        <w:t xml:space="preserve"> </w:t>
      </w:r>
      <w:r>
        <w:t xml:space="preserve">la empatía aplicada a lo que publicas, comentas y reenvías en redes.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4">
        <w:r>
          <w:rPr>
            <w:rStyle w:val="Hyperlink"/>
          </w:rPr>
          <w:t xml:space="preserve">Volver al índice de Ponte en su sitio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4">
        <w:r>
          <w:rPr>
            <w:rStyle w:val="Hyperlink"/>
          </w:rPr>
          <w:t xml:space="preserve">Índice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1">
        <w:r>
          <w:rPr>
            <w:rStyle w:val="Hyperlink"/>
          </w:rPr>
          <w:t xml:space="preserve">Cómo se practica</w:t>
        </w:r>
      </w:hyperlink>
    </w:p>
    <w:bookmarkEnd w:id="25"/>
    <w:bookmarkEnd w:id="26"/>
    <w:bookmarkStart w:id="38" w:name="cómo-se-practica"/>
    <w:p>
      <w:pPr>
        <w:pStyle w:val="Heading1"/>
      </w:pPr>
      <w:r>
        <w:t xml:space="preserve">2 — Cómo se practica</w:t>
      </w:r>
    </w:p>
    <w:p>
      <w:pPr>
        <w:pStyle w:val="FirstParagraph"/>
      </w:pPr>
      <w:r>
        <w:t xml:space="preserve">Cinco gestos que se pueden hacer desde mañana 🤝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Ponte en su sitio</w:t>
      </w:r>
      <w:r>
        <w:t xml:space="preserve"> </w:t>
      </w:r>
      <w:r>
        <w:t xml:space="preserve">→ 2 · Cómo se practica</w:t>
      </w:r>
    </w:p>
    <w:p>
      <w:r>
        <w:pict>
          <v:rect style="width:0;height:1.5pt" o:hralign="center" o:hrstd="t" o:hr="t"/>
        </w:pict>
      </w:r>
    </w:p>
    <w:bookmarkStart w:id="27" w:name="en-corto-1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La empatía no es un talento que se tenga:</w:t>
      </w:r>
      <w:r>
        <w:t xml:space="preserve"> </w:t>
      </w:r>
      <w:r>
        <w:rPr>
          <w:b/>
          <w:bCs/>
        </w:rPr>
        <w:t xml:space="preserve">se practica con cinco gestos concretos</w:t>
      </w:r>
      <w:r>
        <w:t xml:space="preserve"> </w:t>
      </w:r>
      <w:r>
        <w:t xml:space="preserve">que caben en cualquier recreo, clase o chat.</w:t>
      </w:r>
    </w:p>
    <w:p>
      <w:r>
        <w:pict>
          <v:rect style="width:0;height:1.5pt" o:hralign="center" o:hrstd="t" o:hr="t"/>
        </w:pict>
      </w:r>
    </w:p>
    <w:bookmarkEnd w:id="27"/>
    <w:bookmarkStart w:id="33" w:name="los-cinco-gestos-de-la-empatía-práctica"/>
    <w:p>
      <w:pPr>
        <w:pStyle w:val="Heading2"/>
      </w:pPr>
      <w:r>
        <w:t xml:space="preserve">🤝 Los cinco gestos de la empatía práctica</w:t>
      </w:r>
    </w:p>
    <w:bookmarkStart w:id="28" w:name="escuchar-sin-interrumpir"/>
    <w:p>
      <w:pPr>
        <w:pStyle w:val="Heading3"/>
      </w:pPr>
      <w:r>
        <w:t xml:space="preserve">1. Escuchar sin interrumpir</w:t>
      </w:r>
    </w:p>
    <w:p>
      <w:pPr>
        <w:pStyle w:val="FirstParagraph"/>
      </w:pPr>
      <w:r>
        <w:t xml:space="preserve">Suena fácil y es lo más difícil de la clase. Interrumpir dice</w:t>
      </w:r>
      <w:r>
        <w:t xml:space="preserve"> </w:t>
      </w:r>
      <w:r>
        <w:t xml:space="preserve">“lo que voy a decir yo es más importante que tu día”</w:t>
      </w:r>
      <w:r>
        <w:t xml:space="preserve">. Escuchar entero, y luego contestar. Prueba: la próxima vez, cuenta mentalmente hasta dos antes de responder.</w:t>
      </w:r>
    </w:p>
    <w:bookmarkEnd w:id="28"/>
    <w:bookmarkStart w:id="29" w:name="preguntar-de-verdad"/>
    <w:p>
      <w:pPr>
        <w:pStyle w:val="Heading3"/>
      </w:pPr>
      <w:r>
        <w:t xml:space="preserve">2. Preguntar de verdad</w:t>
      </w:r>
    </w:p>
    <w:p>
      <w:pPr>
        <w:pStyle w:val="FirstParagraph"/>
      </w:pPr>
      <w:r>
        <w:t xml:space="preserve">No el</w:t>
      </w:r>
      <w:r>
        <w:t xml:space="preserve"> </w:t>
      </w:r>
      <w:r>
        <w:t xml:space="preserve">“¿qué tal?”</w:t>
      </w:r>
      <w:r>
        <w:t xml:space="preserve"> </w:t>
      </w:r>
      <w:r>
        <w:t xml:space="preserve">de rutina al que todos respondemos</w:t>
      </w:r>
      <w:r>
        <w:t xml:space="preserve"> </w:t>
      </w:r>
      <w:r>
        <w:t xml:space="preserve">“bien”</w:t>
      </w:r>
      <w:r>
        <w:t xml:space="preserve"> </w:t>
      </w:r>
      <w:r>
        <w:t xml:space="preserve">sin pensar. Prueba a preguntar y</w:t>
      </w:r>
      <w:r>
        <w:t xml:space="preserve"> </w:t>
      </w:r>
      <w:r>
        <w:rPr>
          <w:b/>
          <w:bCs/>
        </w:rPr>
        <w:t xml:space="preserve">esperar la respuesta</w:t>
      </w:r>
      <w:r>
        <w:t xml:space="preserve">:</w:t>
      </w:r>
    </w:p>
    <w:p>
      <w:pPr>
        <w:pStyle w:val="BlockText"/>
      </w:pPr>
      <w:r>
        <w:t xml:space="preserve">— ¿Qué tal el examen? — Regular. — ¿La parte de nóminas? — Ahí me perdí…</w:t>
      </w:r>
    </w:p>
    <w:p>
      <w:pPr>
        <w:pStyle w:val="FirstParagraph"/>
      </w:pPr>
      <w:r>
        <w:t xml:space="preserve">Esa segunda pregunta es la diferencia entre pasar de largo y estar.</w:t>
      </w:r>
    </w:p>
    <w:bookmarkEnd w:id="29"/>
    <w:bookmarkStart w:id="30" w:name="no-juzgar-de-primeras"/>
    <w:p>
      <w:pPr>
        <w:pStyle w:val="Heading3"/>
      </w:pPr>
      <w:r>
        <w:t xml:space="preserve">3. No juzgar de primeras</w:t>
      </w:r>
    </w:p>
    <w:p>
      <w:pPr>
        <w:pStyle w:val="FirstParagraph"/>
      </w:pPr>
      <w:r>
        <w:t xml:space="preserve">La primera explicación que te llega de alguien casi nunca es la historia completa. Regla práctica:</w:t>
      </w:r>
      <w:r>
        <w:t xml:space="preserve"> </w:t>
      </w:r>
      <w:r>
        <w:rPr>
          <w:b/>
          <w:bCs/>
        </w:rPr>
        <w:t xml:space="preserve">primero entender, después opinar</w:t>
      </w:r>
      <w:r>
        <w:t xml:space="preserve">. Si vas a juzgar con datos a medias, mejor no juzgues aún.</w:t>
      </w:r>
    </w:p>
    <w:bookmarkEnd w:id="30"/>
    <w:bookmarkStart w:id="31" w:name="describir-antes-de-comentar"/>
    <w:p>
      <w:pPr>
        <w:pStyle w:val="Heading3"/>
      </w:pPr>
      <w:r>
        <w:t xml:space="preserve">4. Describir antes de comentar</w:t>
      </w:r>
    </w:p>
    <w:p>
      <w:pPr>
        <w:pStyle w:val="FirstParagraph"/>
      </w:pPr>
      <w:r>
        <w:t xml:space="preserve">En vez de</w:t>
      </w:r>
      <w:r>
        <w:t xml:space="preserve"> </w:t>
      </w:r>
      <w:r>
        <w:t xml:space="preserve">“qué torpe”</w:t>
      </w:r>
      <w:r>
        <w:t xml:space="preserve">, describe:</w:t>
      </w:r>
      <w:r>
        <w:t xml:space="preserve"> </w:t>
      </w:r>
      <w:r>
        <w:t xml:space="preserve">“se te ha caído la caja”</w:t>
      </w:r>
      <w:r>
        <w:t xml:space="preserve">. En vez de</w:t>
      </w:r>
      <w:r>
        <w:t xml:space="preserve"> </w:t>
      </w:r>
      <w:r>
        <w:t xml:space="preserve">“qué exagerado”</w:t>
      </w:r>
      <w:r>
        <w:t xml:space="preserve">, describe:</w:t>
      </w:r>
      <w:r>
        <w:t xml:space="preserve"> </w:t>
      </w:r>
      <w:r>
        <w:t xml:space="preserve">“te has puesto muy nervioso con el cliente”</w:t>
      </w:r>
      <w:r>
        <w:t xml:space="preserve">. Los hechos no heriden; los adjetivos sí.</w:t>
      </w:r>
    </w:p>
    <w:bookmarkEnd w:id="31"/>
    <w:bookmarkStart w:id="32" w:name="el-silencio-que-apoya"/>
    <w:p>
      <w:pPr>
        <w:pStyle w:val="Heading3"/>
      </w:pPr>
      <w:r>
        <w:t xml:space="preserve">5. El silencio que apoya</w:t>
      </w:r>
    </w:p>
    <w:p>
      <w:pPr>
        <w:pStyle w:val="FirstParagraph"/>
      </w:pPr>
      <w:r>
        <w:t xml:space="preserve">Cuando alguien se atreve a hablar de algo serio (nervios, un mal día, una duda tonta), lo peor es el silencio del grupo mirando a otro lado. Un</w:t>
      </w:r>
      <w:r>
        <w:t xml:space="preserve"> </w:t>
      </w:r>
      <w:r>
        <w:t xml:space="preserve">“ámbito, te escucho”</w:t>
      </w:r>
      <w:r>
        <w:t xml:space="preserve"> </w:t>
      </w:r>
      <w:r>
        <w:t xml:space="preserve">o un simple asentimiento con la cabeza ya es apoyo. No hace falta un discurso.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cca0ea7217c58ae2c0d1ba0696d8c77870e64cc"/>
    <w:p>
      <w:pPr>
        <w:pStyle w:val="Heading2"/>
      </w:pPr>
      <w:r>
        <w:t xml:space="preserve">🧪 Prueba de la semana: el experimento del</w:t>
      </w:r>
      <w:r>
        <w:t xml:space="preserve"> </w:t>
      </w:r>
      <w:r>
        <w:t xml:space="preserve">“¿qué tal de verdad?”</w:t>
      </w:r>
    </w:p>
    <w:p>
      <w:pPr>
        <w:pStyle w:val="FirstParagraph"/>
      </w:pPr>
      <w:r>
        <w:t xml:space="preserve">Durante cinco días, elige a una persona distinta cada día (compañero, familiar, quien te atienda en una tienda) y pregúntale</w:t>
      </w:r>
      <w:r>
        <w:t xml:space="preserve"> </w:t>
      </w:r>
      <w:r>
        <w:t xml:space="preserve">“¿qué tal?”</w:t>
      </w:r>
      <w:r>
        <w:t xml:space="preserve"> </w:t>
      </w:r>
      <w:r>
        <w:rPr>
          <w:b/>
          <w:bCs/>
        </w:rPr>
        <w:t xml:space="preserve">de verdad</w:t>
      </w:r>
      <w:r>
        <w:t xml:space="preserve">: con tiempo, mirando y esperando. Apunta en el móvil qué descubriste. Verás que la gente, cuando se siente escuchada, te cuenta cosas que no esperabas.</w:t>
      </w:r>
    </w:p>
    <w:p>
      <w:r>
        <w:pict>
          <v:rect style="width:0;height:1.5pt" o:hralign="center" o:hrstd="t" o:hr="t"/>
        </w:pict>
      </w:r>
    </w:p>
    <w:bookmarkEnd w:id="34"/>
    <w:bookmarkStart w:id="35" w:name="mini-chequeo-1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07"/>
        </w:numPr>
      </w:pPr>
      <w:r>
        <w:t xml:space="preserve">¿Qué gesto de los cinco se te da peor y por qué?</w:t>
      </w:r>
    </w:p>
    <w:p>
      <w:pPr>
        <w:pStyle w:val="Compact"/>
        <w:numPr>
          <w:ilvl w:val="0"/>
          <w:numId w:val="1007"/>
        </w:numPr>
      </w:pPr>
      <w:r>
        <w:t xml:space="preserve">Reescribe</w:t>
      </w:r>
      <w:r>
        <w:t xml:space="preserve"> </w:t>
      </w:r>
      <w:r>
        <w:t xml:space="preserve">“qué exagerado eres”</w:t>
      </w:r>
      <w:r>
        <w:t xml:space="preserve"> </w:t>
      </w:r>
      <w:r>
        <w:t xml:space="preserve">usando descripción de hechos.</w:t>
      </w:r>
    </w:p>
    <w:p>
      <w:pPr>
        <w:pStyle w:val="Compact"/>
        <w:numPr>
          <w:ilvl w:val="0"/>
          <w:numId w:val="1007"/>
        </w:numPr>
      </w:pPr>
      <w:r>
        <w:t xml:space="preserve">¿Por qué el silencio del grupo es tan dañoso para quien habla?</w:t>
      </w:r>
    </w:p>
    <w:p>
      <w:r>
        <w:pict>
          <v:rect style="width:0;height:1.5pt" o:hralign="center" o:hrstd="t" o:hr="t"/>
        </w:pict>
      </w:r>
    </w:p>
    <w:bookmarkEnd w:id="35"/>
    <w:bookmarkStart w:id="36" w:name="resumen-en-3-frases-1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8"/>
        </w:numPr>
      </w:pPr>
      <w:r>
        <w:t xml:space="preserve">La empatía se practica: escuchar entero, preguntar de verdad, no juzgar de primeras, describir en vez de etiquetar y apoyar con presencia.</w:t>
      </w:r>
    </w:p>
    <w:p>
      <w:pPr>
        <w:pStyle w:val="Compact"/>
        <w:numPr>
          <w:ilvl w:val="0"/>
          <w:numId w:val="1008"/>
        </w:numPr>
      </w:pPr>
      <w:r>
        <w:t xml:space="preserve">Primero entender, después opinar: la primera versión rara vez es la historia completa.</w:t>
      </w:r>
    </w:p>
    <w:p>
      <w:pPr>
        <w:pStyle w:val="Compact"/>
        <w:numPr>
          <w:ilvl w:val="0"/>
          <w:numId w:val="1008"/>
        </w:numPr>
      </w:pPr>
      <w:r>
        <w:t xml:space="preserve">Un</w:t>
      </w:r>
      <w:r>
        <w:t xml:space="preserve"> </w:t>
      </w:r>
      <w:r>
        <w:t xml:space="preserve">“te escucho”</w:t>
      </w:r>
      <w:r>
        <w:t xml:space="preserve"> </w:t>
      </w:r>
      <w:r>
        <w:t xml:space="preserve">ya es apoyo; no hace falta discurso.</w:t>
      </w:r>
    </w:p>
    <w:p>
      <w:r>
        <w:pict>
          <v:rect style="width:0;height:1.5pt" o:hralign="center" o:hrstd="t" o:hr="t"/>
        </w:pict>
      </w:r>
    </w:p>
    <w:bookmarkEnd w:id="36"/>
    <w:bookmarkStart w:id="37" w:name="vocabulario-rápido-1"/>
    <w:p>
      <w:pPr>
        <w:pStyle w:val="Heading2"/>
      </w:pPr>
      <w:r>
        <w:t xml:space="preserve">🐛 Vocabulario rápido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Escucha activa:</w:t>
      </w:r>
      <w:r>
        <w:t xml:space="preserve"> </w:t>
      </w:r>
      <w:r>
        <w:t xml:space="preserve">prestar atención de verdad, sin preparar ya tu respuesta.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Atribución precipitada:</w:t>
      </w:r>
      <w:r>
        <w:t xml:space="preserve"> </w:t>
      </w:r>
      <w:r>
        <w:t xml:space="preserve">sacar conclusiones de alguien con datos a medias (el juicio de primeras).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Apoyo social:</w:t>
      </w:r>
      <w:r>
        <w:t xml:space="preserve"> </w:t>
      </w:r>
      <w:r>
        <w:t xml:space="preserve">sentir que hay alguien que te escucha; es el antídoto contra el aislamiento.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4">
        <w:r>
          <w:rPr>
            <w:rStyle w:val="Hyperlink"/>
          </w:rPr>
          <w:t xml:space="preserve">Volver al índice de Ponte en su sitio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0">
        <w:r>
          <w:rPr>
            <w:rStyle w:val="Hyperlink"/>
          </w:rPr>
          <w:t xml:space="preserve">Qué es la empatía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🎮 Juegos y retos</w:t>
        </w:r>
      </w:hyperlink>
    </w:p>
    <w:bookmarkEnd w:id="37"/>
    <w:bookmarkEnd w:id="38"/>
    <w:bookmarkStart w:id="46" w:name="juegos-y-retos"/>
    <w:p>
      <w:pPr>
        <w:pStyle w:val="Heading1"/>
      </w:pPr>
      <w:r>
        <w:t xml:space="preserve">3 — Juegos y retos</w:t>
      </w:r>
    </w:p>
    <w:p>
      <w:pPr>
        <w:pStyle w:val="FirstParagraph"/>
      </w:pPr>
      <w:r>
        <w:t xml:space="preserve">El fail de DANI, la telaraña y logros 🎮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Ponte en su sitio</w:t>
      </w:r>
      <w:r>
        <w:t xml:space="preserve"> </w:t>
      </w:r>
      <w:r>
        <w:t xml:space="preserve">→ 3 · Juegos y retos</w:t>
      </w:r>
    </w:p>
    <w:p>
      <w:r>
        <w:pict>
          <v:rect style="width:0;height:1.5pt" o:hralign="center" o:hrstd="t" o:hr="t"/>
        </w:pict>
      </w:r>
    </w:p>
    <w:bookmarkStart w:id="39" w:name="el-fail-de-dani-un-clic-gratis"/>
    <w:p>
      <w:pPr>
        <w:pStyle w:val="Heading2"/>
      </w:pPr>
      <w:r>
        <w:t xml:space="preserve">😬 El fail de DANI: un clic gratis</w:t>
      </w:r>
    </w:p>
    <w:p>
      <w:pPr>
        <w:pStyle w:val="FirstParagraph"/>
      </w:pPr>
      <w:r>
        <w:t xml:space="preserve">El grupo de la tienda tenía un chat. Alguien mandó una foto de un cliente, con comentarios. DANI, sin pensar, lo reenvió a otro chat</w:t>
      </w:r>
      <w:r>
        <w:t xml:space="preserve"> </w:t>
      </w:r>
      <w:r>
        <w:t xml:space="preserve">“porque daba risa”</w:t>
      </w:r>
      <w:r>
        <w:t xml:space="preserve">. A las dos horas, la foto había vuelto. Y con ella, la mala cara de Rosa.</w:t>
      </w:r>
    </w:p>
    <w:p>
      <w:pPr>
        <w:pStyle w:val="BlockText"/>
      </w:pP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¿El cliente de la foto? Tuvo que venir a quejarse en persona. ¿Y el que rió contigo? Ni se acuerda.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Yo solo la reenvié…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Un clic también es un click. Detrás de esa foto hay una persona con su día, su ropa y sus nervios. ¿Y si el de la foto eres tú el lunes con la caja en el suelo?</w:t>
      </w:r>
    </w:p>
    <w:p>
      <w:pPr>
        <w:pStyle w:val="FirstParagraph"/>
      </w:pPr>
      <w:r>
        <w:rPr>
          <w:b/>
          <w:bCs/>
        </w:rPr>
        <w:t xml:space="preserve">La lección:</w:t>
      </w:r>
      <w:r>
        <w:t xml:space="preserve"> </w:t>
      </w:r>
      <w:r>
        <w:t xml:space="preserve">en pantalla parece gratis porque no ves la cara. Pero la persona de la foto la ve. Cyberempatía: piensa dos veces antes de reenviar, y no reenvíes nada con personas que no hayas tenido en cuenta.</w:t>
      </w:r>
    </w:p>
    <w:p>
      <w:r>
        <w:pict>
          <v:rect style="width:0;height:1.5pt" o:hralign="center" o:hrstd="t" o:hr="t"/>
        </w:pict>
      </w:r>
    </w:p>
    <w:bookmarkEnd w:id="39"/>
    <w:bookmarkStart w:id="40" w:name="cara-a-cara-empatía-vs-simpatía"/>
    <w:p>
      <w:pPr>
        <w:pStyle w:val="Heading2"/>
      </w:pPr>
      <w:r>
        <w:t xml:space="preserve">⚔️ Cara a cara: Empatía vs Simpatía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⚔️ Simpatía (</w:t>
            </w:r>
            <w:r>
              <w:t xml:space="preserve">“pobrecito”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⚔️ Empatía (</w:t>
            </w:r>
            <w:r>
              <w:t xml:space="preserve">“ponte en su sitio”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Lástima desde arriba</w:t>
            </w:r>
          </w:p>
        </w:tc>
        <w:tc>
          <w:tcPr/>
          <w:p>
            <w:pPr>
              <w:pStyle w:val="Compact"/>
            </w:pPr>
            <w:r>
              <w:t xml:space="preserve">Respeto desde el lado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otro se siente pequeño</w:t>
            </w:r>
          </w:p>
        </w:tc>
        <w:tc>
          <w:tcPr/>
          <w:p>
            <w:pPr>
              <w:pStyle w:val="Compact"/>
            </w:pPr>
            <w:r>
              <w:t xml:space="preserve">El otro se siente igual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“Qué mal lo tienes…”</w:t>
            </w:r>
          </w:p>
        </w:tc>
        <w:tc>
          <w:tcPr/>
          <w:p>
            <w:pPr>
              <w:pStyle w:val="Compact"/>
            </w:pPr>
            <w:r>
              <w:t xml:space="preserve">“¿Qué necesitas?”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 en comentario</w:t>
            </w:r>
          </w:p>
        </w:tc>
        <w:tc>
          <w:tcPr/>
          <w:p>
            <w:pPr>
              <w:pStyle w:val="Compact"/>
            </w:pPr>
            <w:r>
              <w:t xml:space="preserve">Termina en acción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El veredicto de ROSA:</w:t>
      </w:r>
      <w:r>
        <w:t xml:space="preserve"> </w:t>
      </w:r>
      <w:r>
        <w:t xml:space="preserve">la simpatía te deja a ti sintiéndote bien por ayudar; la empatía deja al otro sintiéndote útil. Elige la que deja bien al otro.</w:t>
      </w:r>
    </w:p>
    <w:p>
      <w:r>
        <w:pict>
          <v:rect style="width:0;height:1.5pt" o:hralign="center" o:hrstd="t" o:hr="t"/>
        </w:pict>
      </w:r>
    </w:p>
    <w:bookmarkEnd w:id="40"/>
    <w:bookmarkStart w:id="41" w:name="reto-mental"/>
    <w:p>
      <w:pPr>
        <w:pStyle w:val="Heading2"/>
      </w:pPr>
      <w:r>
        <w:t xml:space="preserve">🧠 Reto mental</w:t>
      </w:r>
    </w:p>
    <w:p>
      <w:pPr>
        <w:pStyle w:val="FirstParagraph"/>
      </w:pPr>
      <w:r>
        <w:t xml:space="preserve">Piensa antes de mirar las soluciones:</w:t>
      </w:r>
    </w:p>
    <w:p>
      <w:pPr>
        <w:pStyle w:val="Compact"/>
        <w:numPr>
          <w:ilvl w:val="0"/>
          <w:numId w:val="1010"/>
        </w:numPr>
      </w:pPr>
      <w:r>
        <w:t xml:space="preserve">Un compañero llega a clase callado y no se ríe de nadie. ¿Qué gesto empatía (de los cinco) usarías?</w:t>
      </w:r>
    </w:p>
    <w:p>
      <w:pPr>
        <w:pStyle w:val="Compact"/>
        <w:numPr>
          <w:ilvl w:val="0"/>
          <w:numId w:val="1010"/>
        </w:numPr>
      </w:pPr>
      <w:r>
        <w:t xml:space="preserve">Reescribe con hechos:</w:t>
      </w:r>
      <w:r>
        <w:t xml:space="preserve"> </w:t>
      </w:r>
      <w:r>
        <w:t xml:space="preserve">“estás siempre de mal humor”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Estás en un chat y mandan un meme con la cara de alguien de clase. ¿Qué haces?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1"/>
        </w:numPr>
      </w:pPr>
      <w:r>
        <w:t xml:space="preserve">Acercarte y preguntar de verdad (</w:t>
      </w:r>
      <w:r>
        <w:t xml:space="preserve">“¿qué tal el examen?”</w:t>
      </w:r>
      <w:r>
        <w:t xml:space="preserve">) con tiempo y escuchando entero. Y con el silencio que apoya si no quiere hablar: presencia sin presión.</w:t>
      </w:r>
    </w:p>
    <w:p>
      <w:pPr>
        <w:pStyle w:val="Compact"/>
        <w:numPr>
          <w:ilvl w:val="0"/>
          <w:numId w:val="1011"/>
        </w:numPr>
      </w:pPr>
      <w:r>
        <w:t xml:space="preserve">Descripción de hechos:</w:t>
      </w:r>
      <w:r>
        <w:t xml:space="preserve"> </w:t>
      </w:r>
      <w:r>
        <w:t xml:space="preserve">“estos días contestas muy corto y te has ido al fondo del aula”</w:t>
      </w:r>
      <w:r>
        <w:t xml:space="preserve">. Hechos, sin adjetivos.</w:t>
      </w:r>
    </w:p>
    <w:p>
      <w:pPr>
        <w:pStyle w:val="Compact"/>
        <w:numPr>
          <w:ilvl w:val="0"/>
          <w:numId w:val="1011"/>
        </w:numPr>
      </w:pPr>
      <w:r>
        <w:t xml:space="preserve">No lo reenvíes. Si te parece de mal gusto, puedes decirlo sin exponer a nadie (</w:t>
      </w:r>
      <w:r>
        <w:t xml:space="preserve">“guay, no reenviéis eso, que sale fulano”</w:t>
      </w:r>
      <w:r>
        <w:t xml:space="preserve">). Si la burla persiste con la misma persona, es señal: se apoya a esa persona y se avisa.</w:t>
      </w:r>
    </w:p>
    <w:p>
      <w:r>
        <w:pict>
          <v:rect style="width:0;height:1.5pt" o:hralign="center" o:hrstd="t" o:hr="t"/>
        </w:pict>
      </w:r>
    </w:p>
    <w:bookmarkEnd w:id="41"/>
    <w:bookmarkStart w:id="42" w:name="trabajo-en-equipo-la-telaraña"/>
    <w:p>
      <w:pPr>
        <w:pStyle w:val="Heading2"/>
      </w:pPr>
      <w:r>
        <w:t xml:space="preserve">🤝 Trabajo en equipo: La telaraña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tejer en círculo una red de cosas positivas reales sobre los que participan.</w:t>
      </w:r>
      <w:r>
        <w:t xml:space="preserve"> </w:t>
      </w:r>
      <w:r>
        <w:rPr>
          <w:b/>
          <w:bCs/>
        </w:rPr>
        <w:t xml:space="preserve">Tiempo:</w:t>
      </w:r>
      <w:r>
        <w:t xml:space="preserve"> </w:t>
      </w:r>
      <w:r>
        <w:t xml:space="preserve">15-20 min ·</w:t>
      </w:r>
      <w:r>
        <w:t xml:space="preserve"> </w:t>
      </w:r>
      <w:r>
        <w:rPr>
          <w:b/>
          <w:bCs/>
        </w:rPr>
        <w:t xml:space="preserve">Material:</w:t>
      </w:r>
      <w:r>
        <w:t xml:space="preserve"> </w:t>
      </w:r>
      <w:r>
        <w:t xml:space="preserve">una pelota o madeja de lana.</w:t>
      </w:r>
    </w:p>
    <w:p>
      <w:pPr>
        <w:pStyle w:val="Compact"/>
        <w:numPr>
          <w:ilvl w:val="0"/>
          <w:numId w:val="1012"/>
        </w:numPr>
      </w:pPr>
      <w:r>
        <w:t xml:space="preserve">Todo el grupo en círculo. Quien empieza se queda con el extremo de la lana y dice</w:t>
      </w:r>
      <w:r>
        <w:t xml:space="preserve"> </w:t>
      </w:r>
      <w:r>
        <w:rPr>
          <w:b/>
          <w:bCs/>
        </w:rPr>
        <w:t xml:space="preserve">el nombre de alguien del círculo</w:t>
      </w:r>
      <w:r>
        <w:t xml:space="preserve"> </w:t>
      </w:r>
      <w:r>
        <w:t xml:space="preserve">más</w:t>
      </w:r>
      <w:r>
        <w:t xml:space="preserve"> </w:t>
      </w:r>
      <w:r>
        <w:rPr>
          <w:b/>
          <w:bCs/>
        </w:rPr>
        <w:t xml:space="preserve">una cosa positiva y concreta</w:t>
      </w:r>
      <w:r>
        <w:t xml:space="preserve"> </w:t>
      </w:r>
      <w:r>
        <w:t xml:space="preserve">que haya visto en él/ella (</w:t>
      </w:r>
      <w:r>
        <w:t xml:space="preserve">“Ana, el otro día me ayudaste con el tema de la caja”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Quien es nombrado se queda con la lana, se tira suave de ella para que quede tensa, y repite el proceso con otra persona distinta.</w:t>
      </w:r>
    </w:p>
    <w:p>
      <w:pPr>
        <w:pStyle w:val="Compact"/>
        <w:numPr>
          <w:ilvl w:val="0"/>
          <w:numId w:val="1012"/>
        </w:numPr>
      </w:pPr>
      <w:r>
        <w:t xml:space="preserve">Se sigue hasta que la telaraña cubra a todo el grupo y la lana acabe.</w:t>
      </w:r>
    </w:p>
    <w:p>
      <w:pPr>
        <w:pStyle w:val="Compact"/>
        <w:numPr>
          <w:ilvl w:val="0"/>
          <w:numId w:val="1012"/>
        </w:numPr>
      </w:pPr>
      <w:r>
        <w:t xml:space="preserve">Cierre: todos ven la red. Frase de clausura:</w:t>
      </w:r>
      <w:r>
        <w:t xml:space="preserve"> </w:t>
      </w:r>
      <w:r>
        <w:t xml:space="preserve">“esto es lo que sostiene la clase: la red que acabáis de tejer”</w:t>
      </w:r>
      <w:r>
        <w:t xml:space="preserve">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la docencia vigila que</w:t>
      </w:r>
      <w:r>
        <w:t xml:space="preserve"> </w:t>
      </w:r>
      <w:r>
        <w:rPr>
          <w:b/>
          <w:bCs/>
        </w:rPr>
        <w:t xml:space="preserve">nadie quede sin ser nombrado</w:t>
      </w:r>
      <w:r>
        <w:t xml:space="preserve"> </w:t>
      </w:r>
      <w:r>
        <w:t xml:space="preserve">y que solo se digan cosas verdaderas y concretas (nada inventado ni irónico). En grupos muy conflictivos, variante escrita: cada uno escribe el cumplido en un post-it anónimo para su destinatario, sin hablar en público.</w:t>
      </w:r>
    </w:p>
    <w:p>
      <w:r>
        <w:pict>
          <v:rect style="width:0;height:1.5pt" o:hralign="center" o:hrstd="t" o:hr="t"/>
        </w:pict>
      </w:r>
    </w:p>
    <w:bookmarkEnd w:id="42"/>
    <w:bookmarkStart w:id="43" w:name="logros-de-la-unidad"/>
    <w:p>
      <w:pPr>
        <w:pStyle w:val="Heading2"/>
      </w:pPr>
      <w:r>
        <w:t xml:space="preserve">🏆 Logros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se consigue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🪞</w:t>
            </w:r>
            <w:r>
              <w:t xml:space="preserve"> </w:t>
            </w:r>
            <w:r>
              <w:rPr>
                <w:b/>
                <w:bCs/>
              </w:rPr>
              <w:t xml:space="preserve">Espejo empático</w:t>
            </w:r>
          </w:p>
        </w:tc>
        <w:tc>
          <w:tcPr/>
          <w:p>
            <w:pPr>
              <w:pStyle w:val="Compact"/>
            </w:pPr>
            <w:r>
              <w:t xml:space="preserve">Cinco días preguntando</w:t>
            </w:r>
            <w:r>
              <w:t xml:space="preserve"> </w:t>
            </w:r>
            <w:r>
              <w:t xml:space="preserve">“¿qué tal de verdad?”</w:t>
            </w:r>
            <w:r>
              <w:t xml:space="preserve"> </w:t>
            </w:r>
            <w:r>
              <w:t xml:space="preserve">a cinco personas distintas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🛑</w:t>
            </w:r>
            <w:r>
              <w:t xml:space="preserve"> </w:t>
            </w:r>
            <w:r>
              <w:rPr>
                <w:b/>
                <w:bCs/>
              </w:rPr>
              <w:t xml:space="preserve">No reenviado</w:t>
            </w:r>
          </w:p>
        </w:tc>
        <w:tc>
          <w:tcPr/>
          <w:p>
            <w:pPr>
              <w:pStyle w:val="Compact"/>
            </w:pPr>
            <w:r>
              <w:t xml:space="preserve">Gestionar una semana entera un chat sin reenviar ninguna burla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👂</w:t>
            </w:r>
            <w:r>
              <w:t xml:space="preserve"> </w:t>
            </w:r>
            <w:r>
              <w:rPr>
                <w:b/>
                <w:bCs/>
              </w:rPr>
              <w:t xml:space="preserve">Escucha entera</w:t>
            </w:r>
          </w:p>
        </w:tc>
        <w:tc>
          <w:tcPr/>
          <w:p>
            <w:pPr>
              <w:pStyle w:val="Compact"/>
            </w:pPr>
            <w:r>
              <w:t xml:space="preserve">Dejar que alguien termine su historia sin interrumpir, tres veces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dudas-de-10-segundos"/>
    <w:p>
      <w:pPr>
        <w:pStyle w:val="Heading2"/>
      </w:pPr>
      <w:r>
        <w:t xml:space="preserve">🤷 Dudas de 10 segundos</w:t>
      </w:r>
    </w:p>
    <w:p>
      <w:pPr>
        <w:pStyle w:val="BlockText"/>
      </w:pPr>
      <w:r>
        <w:rPr>
          <w:b/>
          <w:bCs/>
        </w:rPr>
        <w:t xml:space="preserve">¿Y si me pongo en su sitio y me pasan factura?</w:t>
      </w:r>
      <w:r>
        <w:t xml:space="preserve"> </w:t>
      </w:r>
      <w:r>
        <w:t xml:space="preserve">La empatía no es cargar con los problemas de otros: es entenderlos. Puedes entender el mal día de alguien sin arreglarlo tú; a veces entender ya es arreglar media cosa.</w:t>
      </w:r>
    </w:p>
    <w:p>
      <w:pPr>
        <w:pStyle w:val="BlockText"/>
      </w:pPr>
      <w:r>
        <w:rPr>
          <w:b/>
          <w:bCs/>
        </w:rPr>
        <w:t xml:space="preserve">¿Empatía con quien me ha hecho daño?</w:t>
      </w:r>
      <w:r>
        <w:t xml:space="preserve"> </w:t>
      </w:r>
      <w:r>
        <w:t xml:space="preserve">Entender su porqué no significa que esté bien hecho. La empatía te ayuda a responder sin hundirte; los límites (la unidad de Líneas rojas) siguen en pie.</w:t>
      </w:r>
    </w:p>
    <w:p>
      <w:r>
        <w:pict>
          <v:rect style="width:0;height:1.5pt" o:hralign="center" o:hrstd="t" o:hr="t"/>
        </w:pict>
      </w:r>
    </w:p>
    <w:bookmarkEnd w:id="44"/>
    <w:bookmarkStart w:id="45" w:name="poscréditos"/>
    <w:p>
      <w:pPr>
        <w:pStyle w:val="Heading2"/>
      </w:pPr>
      <w:r>
        <w:t xml:space="preserve">🎬 Poscréditos</w:t>
      </w:r>
    </w:p>
    <w:p>
      <w:pPr>
        <w:pStyle w:val="FirstParagraph"/>
      </w:pPr>
      <w:r>
        <w:t xml:space="preserve">DANI llega tarde a la tienda, con cara de pocos amigos. Rosa no dice nada. Le deja un café al lado de la caja.</w:t>
      </w:r>
    </w:p>
    <w:p>
      <w:pPr>
        <w:pStyle w:val="BlockText"/>
      </w:pPr>
      <w:r>
        <w:t xml:space="preserve">—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¿Por qué el café?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Porque veo que hoy el tuyo no da para mucho. Mañana me lo explicas, o no. Aquí estamos.</w:t>
      </w:r>
    </w:p>
    <w:p>
      <w:pPr>
        <w:pStyle w:val="FirstParagraph"/>
      </w:pPr>
      <w:r>
        <w:t xml:space="preserve">Dos horas después, DANI atendió mejor que nunca. Un café también es empatía.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4">
        <w:r>
          <w:rPr>
            <w:rStyle w:val="Hyperlink"/>
          </w:rPr>
          <w:t xml:space="preserve">Volver al índice de Ponte en su sitio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Cómo se practica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5">
        <w:r>
          <w:rPr>
            <w:rStyle w:val="Hyperlink"/>
          </w:rPr>
          <w:t xml:space="preserve">Modo equipo (compañerismo)</w:t>
        </w:r>
      </w:hyperlink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sergarb1.github.io/ActividadesFPBComercio/02-ponte-en-su-sitio" TargetMode="External" /><Relationship Type="http://schemas.openxmlformats.org/officeDocument/2006/relationships/hyperlink" Id="rId10" Target="https://sergarb1.github.io/ActividadesFPBComercio/02-ponte-en-su-sitio/01-que-es-la-empatia" TargetMode="External" /><Relationship Type="http://schemas.openxmlformats.org/officeDocument/2006/relationships/hyperlink" Id="rId11" Target="https://sergarb1.github.io/ActividadesFPBComercio/02-ponte-en-su-sitio/02-como-practicarla" TargetMode="External" /><Relationship Type="http://schemas.openxmlformats.org/officeDocument/2006/relationships/hyperlink" Id="rId12" Target="https://sergarb1.github.io/ActividadesFPBComercio/02-ponte-en-su-sitio/03-juegos-y-retos" TargetMode="External" /><Relationship Type="http://schemas.openxmlformats.org/officeDocument/2006/relationships/hyperlink" Id="rId15" Target="https://sergarb1.github.io/ActividadesFPBComercio/03-modo-equip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sergarb1.github.io/ActividadesFPBComercio/02-ponte-en-su-sitio" TargetMode="External" /><Relationship Type="http://schemas.openxmlformats.org/officeDocument/2006/relationships/hyperlink" Id="rId10" Target="https://sergarb1.github.io/ActividadesFPBComercio/02-ponte-en-su-sitio/01-que-es-la-empatia" TargetMode="External" /><Relationship Type="http://schemas.openxmlformats.org/officeDocument/2006/relationships/hyperlink" Id="rId11" Target="https://sergarb1.github.io/ActividadesFPBComercio/02-ponte-en-su-sitio/02-como-practicarla" TargetMode="External" /><Relationship Type="http://schemas.openxmlformats.org/officeDocument/2006/relationships/hyperlink" Id="rId12" Target="https://sergarb1.github.io/ActividadesFPBComercio/02-ponte-en-su-sitio/03-juegos-y-retos" TargetMode="External" /><Relationship Type="http://schemas.openxmlformats.org/officeDocument/2006/relationships/hyperlink" Id="rId15" Target="https://sergarb1.github.io/ActividadesFPBComercio/03-modo-equip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2026-10-17T18:09:23Z</dcterms:created>
  <dcterms:modified xsi:type="dcterms:W3CDTF">2026-10-17T18:09:23Z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