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before="1440" w:line="240" w:lineRule="auto"/>
        <w:jc w:val="both"/>
        <w:rPr>
          <w:rFonts w:ascii="Proxima Nova" w:cs="Proxima Nova" w:eastAsia="Proxima Nova" w:hAnsi="Proxima Nova"/>
          <w:color w:val="669966"/>
          <w:sz w:val="48"/>
          <w:szCs w:val="48"/>
        </w:rPr>
      </w:pPr>
      <w:bookmarkStart w:colFirst="0" w:colLast="0" w:name="_aczyuw2yex2w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0" w:before="1440" w:line="240" w:lineRule="auto"/>
        <w:rPr>
          <w:rFonts w:ascii="Proxima Nova" w:cs="Proxima Nova" w:eastAsia="Proxima Nova" w:hAnsi="Proxima Nova"/>
          <w:b w:val="1"/>
          <w:color w:val="404040"/>
          <w:sz w:val="88"/>
          <w:szCs w:val="88"/>
        </w:rPr>
      </w:pPr>
      <w:bookmarkStart w:colFirst="0" w:colLast="0" w:name="_gc8en03pmk7t" w:id="1"/>
      <w:bookmarkEnd w:id="1"/>
      <w:r w:rsidDel="00000000" w:rsidR="00000000" w:rsidRPr="00000000">
        <w:rPr>
          <w:rFonts w:ascii="Proxima Nova" w:cs="Proxima Nova" w:eastAsia="Proxima Nova" w:hAnsi="Proxima Nova"/>
          <w:color w:val="669966"/>
          <w:sz w:val="48"/>
          <w:szCs w:val="48"/>
          <w:rtl w:val="0"/>
        </w:rPr>
        <w:t xml:space="preserve">Proyecto Integrador</w:t>
      </w:r>
      <w:r w:rsidDel="00000000" w:rsidR="00000000" w:rsidRPr="00000000">
        <w:rPr>
          <w:rFonts w:ascii="Proxima Nova" w:cs="Proxima Nova" w:eastAsia="Proxima Nova" w:hAnsi="Proxima Nova"/>
          <w:b w:val="1"/>
          <w:color w:val="404040"/>
          <w:sz w:val="96"/>
          <w:szCs w:val="96"/>
          <w:rtl w:val="0"/>
        </w:rPr>
        <w:br w:type="textWrapping"/>
        <w:t xml:space="preserve">Rúbrica y evaluación </w:t>
      </w:r>
      <w:r w:rsidDel="00000000" w:rsidR="00000000" w:rsidRPr="00000000">
        <w:rPr>
          <w:rFonts w:ascii="Proxima Nova" w:cs="Proxima Nova" w:eastAsia="Proxima Nova" w:hAnsi="Proxima Nova"/>
          <w:b w:val="1"/>
          <w:color w:val="404040"/>
          <w:sz w:val="88"/>
          <w:szCs w:val="88"/>
          <w:rtl w:val="0"/>
        </w:rPr>
        <w:t xml:space="preserve">Proyecto Integrador 1º SMR - Horchatex</w:t>
      </w:r>
    </w:p>
    <w:p w:rsidR="00000000" w:rsidDel="00000000" w:rsidP="00000000" w:rsidRDefault="00000000" w:rsidRPr="00000000" w14:paraId="00000003">
      <w:pPr>
        <w:widowControl w:val="0"/>
        <w:spacing w:after="62" w:before="57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47675" cy="57150"/>
            <wp:effectExtent b="0" l="0" r="0" t="0"/>
            <wp:docPr descr="short line" id="1" name="image2.png"/>
            <a:graphic>
              <a:graphicData uri="http://schemas.openxmlformats.org/drawingml/2006/picture">
                <pic:pic>
                  <pic:nvPicPr>
                    <pic:cNvPr descr="short lin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4">
      <w:pPr>
        <w:widowControl w:val="0"/>
        <w:spacing w:after="62" w:before="57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800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62" w:before="57" w:line="240" w:lineRule="auto"/>
        <w:jc w:val="both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62" w:before="57" w:line="240" w:lineRule="auto"/>
        <w:jc w:val="both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62" w:before="57" w:line="240" w:lineRule="auto"/>
        <w:jc w:val="both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62" w:before="57" w:line="240" w:lineRule="auto"/>
        <w:jc w:val="both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62" w:before="57" w:line="240" w:lineRule="auto"/>
        <w:jc w:val="both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4657725</wp:posOffset>
            </wp:positionH>
            <wp:positionV relativeFrom="paragraph">
              <wp:posOffset>214605</wp:posOffset>
            </wp:positionV>
            <wp:extent cx="922564" cy="322898"/>
            <wp:effectExtent b="0" l="0" r="0" t="0"/>
            <wp:wrapSquare wrapText="bothSides" distB="57150" distT="57150" distL="57150" distR="5715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2564" cy="3228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widowControl w:val="0"/>
        <w:spacing w:after="62" w:before="57" w:line="240" w:lineRule="auto"/>
        <w:jc w:val="both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Organización: 5-6 personas.</w:t>
      </w:r>
    </w:p>
    <w:p w:rsidR="00000000" w:rsidDel="00000000" w:rsidP="00000000" w:rsidRDefault="00000000" w:rsidRPr="00000000" w14:paraId="0000000B">
      <w:pPr>
        <w:spacing w:before="200" w:line="300" w:lineRule="auto"/>
        <w:jc w:val="both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Departamento de informática IES Serra Perenxisa</w:t>
      </w:r>
    </w:p>
    <w:p w:rsidR="00000000" w:rsidDel="00000000" w:rsidP="00000000" w:rsidRDefault="00000000" w:rsidRPr="00000000" w14:paraId="0000000C">
      <w:pPr>
        <w:spacing w:before="200" w:line="300" w:lineRule="auto"/>
        <w:jc w:val="both"/>
        <w:rPr/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Actualizado Mayo 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jc w:val="center"/>
        <w:rPr>
          <w:rFonts w:ascii="Calibri" w:cs="Calibri" w:eastAsia="Calibri" w:hAnsi="Calibri"/>
          <w:sz w:val="44"/>
          <w:szCs w:val="44"/>
        </w:rPr>
      </w:pPr>
      <w:bookmarkStart w:colFirst="0" w:colLast="0" w:name="_df1xmqnfakrw" w:id="2"/>
      <w:bookmarkEnd w:id="2"/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Rúbrica Proyecto Integrador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65"/>
        <w:gridCol w:w="3195"/>
        <w:tblGridChange w:id="0">
          <w:tblGrid>
            <w:gridCol w:w="6165"/>
            <w:gridCol w:w="31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rtl w:val="0"/>
              </w:rPr>
              <w:t xml:space="preserve">Actividad;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rtl w:val="0"/>
              </w:rPr>
              <w:t xml:space="preserve">Descripción de la actividad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rtl w:val="0"/>
              </w:rPr>
              <w:t xml:space="preserve">CONSEGUIDO 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rtl w:val="0"/>
              </w:rPr>
              <w:t xml:space="preserve">(Sí/No/En parte) y nota de la actividad (si procede).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Montan correctamente los equipos respetando las medidas de seguridad pertinentes.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Instalan correctamente los sistemas operativos requeridos, así como los drivers necesarios.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Crean y configuran los usuarios necesarios para una oficina en los equipos e instalan el software de base requerido en los equipos informáticos.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Configuran las tareas programadas requeridas, así como los scripts solicitados, comprobando su correcto funcionamiento.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Realizan y documentan la simulación de incidencias correctamente.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Configuran correctamente la red con los parámetros requeridos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Consiguen compartir una carpeta entre dos equipos.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Realizan correctamente la documentación informática y/o videotutoriales exigidos, con acabado profesional.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Creación de hoja de cálculo con acabado profesional para presupuestar reparaciones fácilmente.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Realizan la aplicación “NoCode” con acabado profesional para gestión de incidencias.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8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Realizan la presentación en formato PechaKucha para justificar su trabajo al jefe, indicando cuánto es el presupuesto total de su trabajo.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jc w:val="center"/>
        <w:rPr>
          <w:rFonts w:ascii="Calibri" w:cs="Calibri" w:eastAsia="Calibri" w:hAnsi="Calibri"/>
          <w:sz w:val="44"/>
          <w:szCs w:val="44"/>
        </w:rPr>
      </w:pPr>
      <w:bookmarkStart w:colFirst="0" w:colLast="0" w:name="_74pzhzmxlnzf" w:id="3"/>
      <w:bookmarkEnd w:id="3"/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Evaluación del Proyecto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La nota individual del proyecto se obtendrá de la siguiente forma: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40% nota obtenida por el grupo (rúbrica anterior).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20% nota de valoración anónima de cada miembro del equipo a sus compañeros.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40% nota de valoración del profesorado.</w:t>
      </w:r>
    </w:p>
    <w:p w:rsidR="00000000" w:rsidDel="00000000" w:rsidP="00000000" w:rsidRDefault="00000000" w:rsidRPr="00000000" w14:paraId="00000032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br w:type="textWrapping"/>
        <w:t xml:space="preserve">Cada día de trabajo el profesorado apuntará de forma interna: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 quien se detecte toma una actitud pasiva dentro de su grupo. En estos casos, además, se le comunicará vía Aules para intentar mejorar esta situación.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 quien se detecte una actitud muy buena (ayudando compañeros, intentando integrar a todos, aportando al equipo, etc.), también se anotara.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Estas anotaciones, combinadas con la observación del profesorado, se utilizarán para indicar la nota individual.</w:t>
      </w:r>
    </w:p>
    <w:p w:rsidR="00000000" w:rsidDel="00000000" w:rsidP="00000000" w:rsidRDefault="00000000" w:rsidRPr="00000000" w14:paraId="00000036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RECORDAD: se valorará tanto la CAPACIDAD TÉCNICA como la ACTITUD.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