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b w:val="0"/>
          <w:color w:val="669966"/>
          <w:sz w:val="48"/>
          <w:szCs w:val="48"/>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gc8en03pmk7t" w:id="1"/>
      <w:bookmarkEnd w:id="1"/>
      <w:r w:rsidDel="00000000" w:rsidR="00000000" w:rsidRPr="00000000">
        <w:rPr>
          <w:rFonts w:ascii="Proxima Nova" w:cs="Proxima Nova" w:eastAsia="Proxima Nova" w:hAnsi="Proxima Nova"/>
          <w:b w:val="0"/>
          <w:color w:val="669966"/>
          <w:sz w:val="48"/>
          <w:szCs w:val="48"/>
          <w:rtl w:val="0"/>
        </w:rPr>
        <w:t xml:space="preserve">Presentación del reto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Reto 03 (Corto) - Promocionando servicios y charla temática</w:t>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6030000" cy="8382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030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 Organización: 3 personas.</w:t>
      </w:r>
      <w:r w:rsidDel="00000000" w:rsidR="00000000" w:rsidRPr="00000000">
        <w:drawing>
          <wp:anchor allowOverlap="1" behindDoc="0" distB="57150" distT="57150" distL="57150" distR="57150" hidden="0" layoutInCell="1" locked="0" relativeHeight="0" simplePos="0">
            <wp:simplePos x="0" y="0"/>
            <wp:positionH relativeFrom="column">
              <wp:posOffset>5105400</wp:posOffset>
            </wp:positionH>
            <wp:positionV relativeFrom="paragraph">
              <wp:posOffset>180975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7">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Enero 2023</w:t>
      </w:r>
    </w:p>
    <w:p w:rsidR="00000000" w:rsidDel="00000000" w:rsidP="00000000" w:rsidRDefault="00000000" w:rsidRPr="00000000" w14:paraId="0000000C">
      <w:pPr>
        <w:pStyle w:val="Heading1"/>
        <w:pageBreakBefore w:val="0"/>
        <w:numPr>
          <w:ilvl w:val="0"/>
          <w:numId w:val="4"/>
        </w:numPr>
        <w:ind w:left="283.46456692913375" w:hanging="283.46456692913375"/>
        <w:rPr>
          <w:u w:val="none"/>
        </w:rPr>
      </w:pPr>
      <w:bookmarkStart w:colFirst="0" w:colLast="0" w:name="_529ucqtcoyc4" w:id="2"/>
      <w:bookmarkEnd w:id="2"/>
      <w:r w:rsidDel="00000000" w:rsidR="00000000" w:rsidRPr="00000000">
        <w:rPr>
          <w:rtl w:val="0"/>
        </w:rPr>
        <w:t xml:space="preserve">Desarrollo del reto</w:t>
      </w:r>
    </w:p>
    <w:p w:rsidR="00000000" w:rsidDel="00000000" w:rsidP="00000000" w:rsidRDefault="00000000" w:rsidRPr="00000000" w14:paraId="0000000D">
      <w:pPr>
        <w:pStyle w:val="Heading2"/>
        <w:pageBreakBefore w:val="0"/>
        <w:rPr/>
      </w:pPr>
      <w:bookmarkStart w:colFirst="0" w:colLast="0" w:name="_n8oygn735mb" w:id="3"/>
      <w:bookmarkEnd w:id="3"/>
      <w:r w:rsidDel="00000000" w:rsidR="00000000" w:rsidRPr="00000000">
        <w:rPr>
          <w:rtl w:val="0"/>
        </w:rPr>
        <w:t xml:space="preserve">1.1 Plantear e identificar reto:</w:t>
      </w: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Explicación del reto: </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Vuestra empresa matriz, la gran multinacional “InstaGooBook” os ha asignado una tarea a vuestro equipo: gestionar con todos sus clientes todo lo relacionado con la gestión de sistemas microinformática: hardware, sistemas operativos, software, ofimática, redes, formación, gestión de incidencias, copia de seguridad, etc. así como la posibilidad de realizar soluciones a medida.</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b w:val="1"/>
          <w:u w:val="single"/>
          <w:rtl w:val="0"/>
        </w:rPr>
        <w:t xml:space="preserve">Antes de empezar a ofrecer estos servicios,</w:t>
      </w:r>
      <w:r w:rsidDel="00000000" w:rsidR="00000000" w:rsidRPr="00000000">
        <w:rPr>
          <w:rtl w:val="0"/>
        </w:rPr>
        <w:t xml:space="preserve"> para poder captar clientes, la empresa debe promocionarlos. Se os ha pedido preparar el material de promoción audiovisual necesario pensando que los posibles elementos de promoción son:</w:t>
      </w:r>
    </w:p>
    <w:p w:rsidR="00000000" w:rsidDel="00000000" w:rsidP="00000000" w:rsidRDefault="00000000" w:rsidRPr="00000000" w14:paraId="00000012">
      <w:pPr>
        <w:numPr>
          <w:ilvl w:val="0"/>
          <w:numId w:val="1"/>
        </w:numPr>
        <w:spacing w:after="0" w:afterAutospacing="0"/>
        <w:ind w:left="720" w:hanging="360"/>
        <w:rPr>
          <w:u w:val="none"/>
        </w:rPr>
      </w:pPr>
      <w:r w:rsidDel="00000000" w:rsidR="00000000" w:rsidRPr="00000000">
        <w:rPr>
          <w:rtl w:val="0"/>
        </w:rPr>
        <w:t xml:space="preserve">Charla técnica para profesionales.</w:t>
      </w:r>
    </w:p>
    <w:p w:rsidR="00000000" w:rsidDel="00000000" w:rsidP="00000000" w:rsidRDefault="00000000" w:rsidRPr="00000000" w14:paraId="00000013">
      <w:pPr>
        <w:numPr>
          <w:ilvl w:val="1"/>
          <w:numId w:val="1"/>
        </w:numPr>
        <w:spacing w:after="0" w:afterAutospacing="0" w:before="0" w:beforeAutospacing="0"/>
        <w:ind w:left="1440" w:hanging="360"/>
        <w:rPr>
          <w:u w:val="none"/>
        </w:rPr>
      </w:pPr>
      <w:r w:rsidDel="00000000" w:rsidR="00000000" w:rsidRPr="00000000">
        <w:rPr>
          <w:rtl w:val="0"/>
        </w:rPr>
        <w:t xml:space="preserve">Se debe seleccionar una temática (intentar no repetir entre grupos). Podéis consultar posibles propuestas con el profesorado. Se debe realizar un video con narración en castellano en formato PechaKucha (20 diapositivas por 20 segundos).</w:t>
      </w:r>
    </w:p>
    <w:p w:rsidR="00000000" w:rsidDel="00000000" w:rsidP="00000000" w:rsidRDefault="00000000" w:rsidRPr="00000000" w14:paraId="00000014">
      <w:pPr>
        <w:numPr>
          <w:ilvl w:val="0"/>
          <w:numId w:val="1"/>
        </w:numPr>
        <w:spacing w:after="0" w:afterAutospacing="0" w:before="0" w:beforeAutospacing="0"/>
        <w:ind w:left="720" w:hanging="360"/>
        <w:rPr>
          <w:u w:val="none"/>
        </w:rPr>
      </w:pPr>
      <w:r w:rsidDel="00000000" w:rsidR="00000000" w:rsidRPr="00000000">
        <w:rPr>
          <w:rtl w:val="0"/>
        </w:rPr>
        <w:t xml:space="preserve">Spot publicitario de aproximadamente 1 minuto y medio, con texto y narración, </w:t>
      </w:r>
      <w:r w:rsidDel="00000000" w:rsidR="00000000" w:rsidRPr="00000000">
        <w:rPr>
          <w:b w:val="1"/>
          <w:u w:val="single"/>
          <w:rtl w:val="0"/>
        </w:rPr>
        <w:t xml:space="preserve">en inglés.</w:t>
      </w:r>
    </w:p>
    <w:p w:rsidR="00000000" w:rsidDel="00000000" w:rsidP="00000000" w:rsidRDefault="00000000" w:rsidRPr="00000000" w14:paraId="00000015">
      <w:pPr>
        <w:numPr>
          <w:ilvl w:val="0"/>
          <w:numId w:val="1"/>
        </w:numPr>
        <w:spacing w:after="0" w:afterAutospacing="0" w:before="0" w:beforeAutospacing="0"/>
        <w:ind w:left="720" w:hanging="360"/>
        <w:rPr>
          <w:u w:val="none"/>
        </w:rPr>
      </w:pPr>
      <w:r w:rsidDel="00000000" w:rsidR="00000000" w:rsidRPr="00000000">
        <w:rPr>
          <w:rtl w:val="0"/>
        </w:rPr>
        <w:t xml:space="preserve">Carteles publicitarios de los servicios, tanto en castellano como en inglés.</w:t>
      </w:r>
    </w:p>
    <w:p w:rsidR="00000000" w:rsidDel="00000000" w:rsidP="00000000" w:rsidRDefault="00000000" w:rsidRPr="00000000" w14:paraId="00000016">
      <w:pPr>
        <w:numPr>
          <w:ilvl w:val="0"/>
          <w:numId w:val="1"/>
        </w:numPr>
        <w:spacing w:before="0" w:beforeAutospacing="0"/>
        <w:ind w:left="720" w:hanging="360"/>
        <w:rPr>
          <w:u w:val="none"/>
        </w:rPr>
      </w:pPr>
      <w:r w:rsidDel="00000000" w:rsidR="00000000" w:rsidRPr="00000000">
        <w:rPr>
          <w:rtl w:val="0"/>
        </w:rPr>
        <w:t xml:space="preserve">Elementos de promoción en redes sociales (mínimo para formatos Instagram, YouTube y TikTok).</w:t>
      </w:r>
    </w:p>
    <w:p w:rsidR="00000000" w:rsidDel="00000000" w:rsidP="00000000" w:rsidRDefault="00000000" w:rsidRPr="00000000" w14:paraId="00000017">
      <w:pPr>
        <w:pStyle w:val="Heading2"/>
        <w:pageBreakBefore w:val="0"/>
        <w:ind w:left="0" w:firstLine="0"/>
        <w:rPr/>
      </w:pPr>
      <w:bookmarkStart w:colFirst="0" w:colLast="0" w:name="_ezfc7igte7t0" w:id="4"/>
      <w:bookmarkEnd w:id="4"/>
      <w:r w:rsidDel="00000000" w:rsidR="00000000" w:rsidRPr="00000000">
        <w:rPr>
          <w:rtl w:val="0"/>
        </w:rPr>
        <w:t xml:space="preserve">1.2 Crear y activar equipo:</w:t>
      </w:r>
      <w:r w:rsidDel="00000000" w:rsidR="00000000" w:rsidRPr="00000000">
        <w:rPr>
          <w:rtl w:val="0"/>
        </w:rPr>
      </w:r>
    </w:p>
    <w:p w:rsidR="00000000" w:rsidDel="00000000" w:rsidP="00000000" w:rsidRDefault="00000000" w:rsidRPr="00000000" w14:paraId="00000018">
      <w:pPr>
        <w:pageBreakBefore w:val="0"/>
        <w:rPr>
          <w:b w:val="1"/>
        </w:rPr>
      </w:pPr>
      <w:r w:rsidDel="00000000" w:rsidR="00000000" w:rsidRPr="00000000">
        <w:rPr>
          <w:b w:val="1"/>
          <w:rtl w:val="0"/>
        </w:rPr>
        <w:t xml:space="preserve">Creación de equipo:</w:t>
      </w:r>
    </w:p>
    <w:p w:rsidR="00000000" w:rsidDel="00000000" w:rsidP="00000000" w:rsidRDefault="00000000" w:rsidRPr="00000000" w14:paraId="00000019">
      <w:pPr>
        <w:rPr/>
      </w:pPr>
      <w:r w:rsidDel="00000000" w:rsidR="00000000" w:rsidRPr="00000000">
        <w:rPr>
          <w:rtl w:val="0"/>
        </w:rPr>
        <w:t xml:space="preserve">En este reto, el profesor generará el equipo aleatoriamente. Será de 3 miembros.</w:t>
      </w:r>
      <w:r w:rsidDel="00000000" w:rsidR="00000000" w:rsidRPr="00000000">
        <w:rPr>
          <w:rtl w:val="0"/>
        </w:rPr>
      </w:r>
    </w:p>
    <w:p w:rsidR="00000000" w:rsidDel="00000000" w:rsidP="00000000" w:rsidRDefault="00000000" w:rsidRPr="00000000" w14:paraId="0000001A">
      <w:pPr>
        <w:pStyle w:val="Heading2"/>
        <w:pageBreakBefore w:val="0"/>
        <w:rPr/>
      </w:pPr>
      <w:bookmarkStart w:colFirst="0" w:colLast="0" w:name="_6pl7oq69x1iv" w:id="5"/>
      <w:bookmarkEnd w:id="5"/>
      <w:r w:rsidDel="00000000" w:rsidR="00000000" w:rsidRPr="00000000">
        <w:rPr>
          <w:rtl w:val="0"/>
        </w:rPr>
        <w:t xml:space="preserve">1.3 Ejecutar acciones</w:t>
      </w:r>
    </w:p>
    <w:p w:rsidR="00000000" w:rsidDel="00000000" w:rsidP="00000000" w:rsidRDefault="00000000" w:rsidRPr="00000000" w14:paraId="0000001B">
      <w:pPr>
        <w:rPr/>
      </w:pPr>
      <w:r w:rsidDel="00000000" w:rsidR="00000000" w:rsidRPr="00000000">
        <w:rPr>
          <w:rtl w:val="0"/>
        </w:rPr>
        <w:t xml:space="preserve">En esta fase se generará el material solicitado para el reto.</w:t>
      </w:r>
    </w:p>
    <w:p w:rsidR="00000000" w:rsidDel="00000000" w:rsidP="00000000" w:rsidRDefault="00000000" w:rsidRPr="00000000" w14:paraId="0000001C">
      <w:pPr>
        <w:rPr/>
      </w:pPr>
      <w:r w:rsidDel="00000000" w:rsidR="00000000" w:rsidRPr="00000000">
        <w:rPr>
          <w:rtl w:val="0"/>
        </w:rPr>
        <w:t xml:space="preserve">A lo largo de esta fase, se realizarán, además de los controles de planificación definidos en el punto anterior, las acciones para resolver el reto y generar los ficheros y manuales necesarios.</w:t>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1F">
      <w:pPr>
        <w:numPr>
          <w:ilvl w:val="0"/>
          <w:numId w:val="2"/>
        </w:numPr>
        <w:ind w:left="720" w:hanging="360"/>
      </w:pPr>
      <w:r w:rsidDel="00000000" w:rsidR="00000000" w:rsidRPr="00000000">
        <w:rPr>
          <w:rtl w:val="0"/>
        </w:rPr>
        <w:t xml:space="preserve">Solución al reto planteado. Deben entregarse toda la documentación generada, tal como se entregaría a la empresa.</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u w:val="single"/>
        </w:rPr>
      </w:pPr>
      <w:r w:rsidDel="00000000" w:rsidR="00000000" w:rsidRPr="00000000">
        <w:rPr>
          <w:b w:val="1"/>
          <w:u w:val="single"/>
          <w:rtl w:val="0"/>
        </w:rPr>
        <w:t xml:space="preserve">La fecha de entrega de este reto corto será el martes 14 de febrero de 2023.</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pageBreakBefore w:val="0"/>
        <w:rPr/>
      </w:pPr>
      <w:bookmarkStart w:colFirst="0" w:colLast="0" w:name="_jmsx8yvmm25h" w:id="6"/>
      <w:bookmarkEnd w:id="6"/>
      <w:r w:rsidDel="00000000" w:rsidR="00000000" w:rsidRPr="00000000">
        <w:rPr>
          <w:rtl w:val="0"/>
        </w:rPr>
        <w:t xml:space="preserve">2. Evaluación de resultados</w:t>
      </w:r>
    </w:p>
    <w:p w:rsidR="00000000" w:rsidDel="00000000" w:rsidP="00000000" w:rsidRDefault="00000000" w:rsidRPr="00000000" w14:paraId="00000024">
      <w:pPr>
        <w:pStyle w:val="Heading2"/>
        <w:rPr/>
      </w:pPr>
      <w:bookmarkStart w:colFirst="0" w:colLast="0" w:name="_6fw6nmiudi2" w:id="7"/>
      <w:bookmarkEnd w:id="7"/>
      <w:r w:rsidDel="00000000" w:rsidR="00000000" w:rsidRPr="00000000">
        <w:rPr>
          <w:rtl w:val="0"/>
        </w:rPr>
        <w:t xml:space="preserve">2.1. Calificación obtenida</w:t>
      </w:r>
    </w:p>
    <w:p w:rsidR="00000000" w:rsidDel="00000000" w:rsidP="00000000" w:rsidRDefault="00000000" w:rsidRPr="00000000" w14:paraId="00000025">
      <w:pPr>
        <w:pageBreakBefore w:val="0"/>
        <w:rPr/>
      </w:pPr>
      <w:r w:rsidDel="00000000" w:rsidR="00000000" w:rsidRPr="00000000">
        <w:rPr>
          <w:rtl w:val="0"/>
        </w:rPr>
        <w:t xml:space="preserve">La evaluación de los resultados se realizará tanto a nivel de equipo como individual. El resultado de la evaluación de este primer Reto no tendrá reflejo en las calificaciones. En sucesivos Retos la evaluación tendrá un reparto de pesos igual o parecido al siguiente:</w:t>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numPr>
          <w:ilvl w:val="0"/>
          <w:numId w:val="3"/>
        </w:numPr>
        <w:spacing w:after="0" w:afterAutospacing="0"/>
        <w:ind w:left="720" w:hanging="360"/>
        <w:rPr>
          <w:u w:val="none"/>
        </w:rPr>
      </w:pPr>
      <w:r w:rsidDel="00000000" w:rsidR="00000000" w:rsidRPr="00000000">
        <w:rPr>
          <w:rtl w:val="0"/>
        </w:rPr>
        <w:t xml:space="preserve">EVALUACIÓN A NIVEL DE EQUIPO</w:t>
      </w:r>
    </w:p>
    <w:p w:rsidR="00000000" w:rsidDel="00000000" w:rsidP="00000000" w:rsidRDefault="00000000" w:rsidRPr="00000000" w14:paraId="00000029">
      <w:pPr>
        <w:pageBreakBefore w:val="0"/>
        <w:numPr>
          <w:ilvl w:val="1"/>
          <w:numId w:val="3"/>
        </w:numPr>
        <w:spacing w:after="0" w:afterAutospacing="0" w:before="0" w:beforeAutospacing="0"/>
        <w:ind w:left="1440" w:hanging="360"/>
        <w:rPr>
          <w:u w:val="none"/>
        </w:rPr>
      </w:pPr>
      <w:r w:rsidDel="00000000" w:rsidR="00000000" w:rsidRPr="00000000">
        <w:rPr>
          <w:rtl w:val="0"/>
        </w:rPr>
        <w:t xml:space="preserve">Resultados técnicos del equipo (65%)</w:t>
      </w:r>
    </w:p>
    <w:p w:rsidR="00000000" w:rsidDel="00000000" w:rsidP="00000000" w:rsidRDefault="00000000" w:rsidRPr="00000000" w14:paraId="0000002A">
      <w:pPr>
        <w:pageBreakBefore w:val="0"/>
        <w:numPr>
          <w:ilvl w:val="2"/>
          <w:numId w:val="3"/>
        </w:numPr>
        <w:spacing w:after="0" w:afterAutospacing="0" w:before="0" w:beforeAutospacing="0"/>
        <w:ind w:left="2160" w:hanging="360"/>
        <w:rPr>
          <w:u w:val="none"/>
        </w:rPr>
      </w:pPr>
      <w:r w:rsidDel="00000000" w:rsidR="00000000" w:rsidRPr="00000000">
        <w:rPr>
          <w:rtl w:val="0"/>
        </w:rPr>
        <w:t xml:space="preserve">El profesorado evaluará el desarrollo del trabajo a lo largo del reto (65%)</w:t>
      </w:r>
    </w:p>
    <w:p w:rsidR="00000000" w:rsidDel="00000000" w:rsidP="00000000" w:rsidRDefault="00000000" w:rsidRPr="00000000" w14:paraId="0000002B">
      <w:pPr>
        <w:pageBreakBefore w:val="0"/>
        <w:numPr>
          <w:ilvl w:val="0"/>
          <w:numId w:val="3"/>
        </w:numPr>
        <w:spacing w:after="0" w:afterAutospacing="0" w:before="0" w:beforeAutospacing="0"/>
        <w:ind w:left="720" w:hanging="360"/>
        <w:rPr>
          <w:u w:val="none"/>
        </w:rPr>
      </w:pPr>
      <w:r w:rsidDel="00000000" w:rsidR="00000000" w:rsidRPr="00000000">
        <w:rPr>
          <w:rtl w:val="0"/>
        </w:rPr>
        <w:t xml:space="preserve">EVALUACIÓN A NIVEL INDIVIDUAL</w:t>
      </w:r>
    </w:p>
    <w:p w:rsidR="00000000" w:rsidDel="00000000" w:rsidP="00000000" w:rsidRDefault="00000000" w:rsidRPr="00000000" w14:paraId="0000002C">
      <w:pPr>
        <w:pageBreakBefore w:val="0"/>
        <w:numPr>
          <w:ilvl w:val="1"/>
          <w:numId w:val="3"/>
        </w:numPr>
        <w:spacing w:after="0" w:afterAutospacing="0" w:before="0" w:beforeAutospacing="0"/>
        <w:ind w:left="1440" w:hanging="360"/>
        <w:rPr>
          <w:u w:val="none"/>
        </w:rPr>
      </w:pPr>
      <w:r w:rsidDel="00000000" w:rsidR="00000000" w:rsidRPr="00000000">
        <w:rPr>
          <w:rtl w:val="0"/>
        </w:rPr>
        <w:t xml:space="preserve">Competencias transversales (35%)</w:t>
      </w:r>
    </w:p>
    <w:p w:rsidR="00000000" w:rsidDel="00000000" w:rsidP="00000000" w:rsidRDefault="00000000" w:rsidRPr="00000000" w14:paraId="0000002D">
      <w:pPr>
        <w:pageBreakBefore w:val="0"/>
        <w:numPr>
          <w:ilvl w:val="2"/>
          <w:numId w:val="3"/>
        </w:numPr>
        <w:spacing w:after="0" w:afterAutospacing="0" w:before="0" w:beforeAutospacing="0"/>
        <w:ind w:left="2160" w:hanging="360"/>
        <w:rPr>
          <w:u w:val="none"/>
        </w:rPr>
      </w:pPr>
      <w:r w:rsidDel="00000000" w:rsidR="00000000" w:rsidRPr="00000000">
        <w:rPr>
          <w:rtl w:val="0"/>
        </w:rPr>
        <w:t xml:space="preserve">Cada miembro es evaluado por el resto de miembros del equipo (10%)</w:t>
      </w:r>
    </w:p>
    <w:p w:rsidR="00000000" w:rsidDel="00000000" w:rsidP="00000000" w:rsidRDefault="00000000" w:rsidRPr="00000000" w14:paraId="0000002E">
      <w:pPr>
        <w:pageBreakBefore w:val="0"/>
        <w:numPr>
          <w:ilvl w:val="2"/>
          <w:numId w:val="3"/>
        </w:numPr>
        <w:spacing w:before="0" w:beforeAutospacing="0"/>
        <w:ind w:left="2160" w:hanging="360"/>
        <w:rPr>
          <w:u w:val="none"/>
        </w:rPr>
      </w:pPr>
      <w:r w:rsidDel="00000000" w:rsidR="00000000" w:rsidRPr="00000000">
        <w:rPr>
          <w:rtl w:val="0"/>
        </w:rPr>
        <w:t xml:space="preserve">El profesorado evaluará a cada alumno/a (20%)</w:t>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b w:val="1"/>
        </w:rPr>
      </w:pPr>
      <w:r w:rsidDel="00000000" w:rsidR="00000000" w:rsidRPr="00000000">
        <w:rPr>
          <w:b w:val="1"/>
          <w:rtl w:val="0"/>
        </w:rPr>
        <w:t xml:space="preserve">Consideraciones finales:</w:t>
      </w:r>
    </w:p>
    <w:p w:rsidR="00000000" w:rsidDel="00000000" w:rsidP="00000000" w:rsidRDefault="00000000" w:rsidRPr="00000000" w14:paraId="00000031">
      <w:pPr>
        <w:pageBreakBefore w:val="0"/>
        <w:numPr>
          <w:ilvl w:val="0"/>
          <w:numId w:val="6"/>
        </w:numPr>
        <w:spacing w:after="0" w:afterAutospacing="0"/>
        <w:ind w:left="720" w:hanging="360"/>
        <w:rPr>
          <w:u w:val="none"/>
        </w:rPr>
      </w:pPr>
      <w:r w:rsidDel="00000000" w:rsidR="00000000" w:rsidRPr="00000000">
        <w:rPr>
          <w:rtl w:val="0"/>
        </w:rPr>
        <w:t xml:space="preserve">Cada alumno debe aprobar tanto la evaluación grupal como la evaluación individual para aprobar el reto. Si no se aprueba alguna de ellas, no podrá obtener una nota superior a 3.</w:t>
      </w:r>
    </w:p>
    <w:p w:rsidR="00000000" w:rsidDel="00000000" w:rsidP="00000000" w:rsidRDefault="00000000" w:rsidRPr="00000000" w14:paraId="00000032">
      <w:pPr>
        <w:pageBreakBefore w:val="0"/>
        <w:numPr>
          <w:ilvl w:val="0"/>
          <w:numId w:val="6"/>
        </w:numPr>
        <w:spacing w:after="0" w:afterAutospacing="0" w:before="0" w:beforeAutospacing="0"/>
        <w:ind w:left="720" w:hanging="360"/>
        <w:rPr>
          <w:u w:val="none"/>
        </w:rPr>
      </w:pPr>
      <w:r w:rsidDel="00000000" w:rsidR="00000000" w:rsidRPr="00000000">
        <w:rPr>
          <w:rtl w:val="0"/>
        </w:rPr>
        <w:t xml:space="preserve">El alumnado que tenga un 15% o más de faltas injustificadas durante el reto, no podrá obtener una nota superior a 3.</w:t>
      </w:r>
    </w:p>
    <w:p w:rsidR="00000000" w:rsidDel="00000000" w:rsidP="00000000" w:rsidRDefault="00000000" w:rsidRPr="00000000" w14:paraId="00000033">
      <w:pPr>
        <w:pageBreakBefore w:val="0"/>
        <w:numPr>
          <w:ilvl w:val="0"/>
          <w:numId w:val="6"/>
        </w:numPr>
        <w:spacing w:before="0" w:beforeAutospacing="0"/>
        <w:ind w:left="720" w:hanging="360"/>
        <w:rPr>
          <w:u w:val="none"/>
        </w:rPr>
      </w:pPr>
      <w:r w:rsidDel="00000000" w:rsidR="00000000" w:rsidRPr="00000000">
        <w:rPr>
          <w:rtl w:val="0"/>
        </w:rPr>
        <w:t xml:space="preserve">El alumnado que incumpla gravemente normas referidas al trabajo en equipo (buen clima, copia, etc.) podrá perder el derecho a evaluación continua.</w:t>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b w:val="1"/>
          <w:rtl w:val="0"/>
        </w:rPr>
        <w:t xml:space="preserve">NOTA</w:t>
      </w:r>
      <w:r w:rsidDel="00000000" w:rsidR="00000000" w:rsidRPr="00000000">
        <w:rPr>
          <w:rtl w:val="0"/>
        </w:rPr>
        <w:t xml:space="preserve">: La evaluación que el profesorado realizará respecto de las competencias transversales será realizada en base a las evidencias recogidas con relación a: faltas de asistencias, conductas inadecuadas, buenas prácticas, puntualidad, trabajo en equipo, implicación y compromiso.</w:t>
      </w:r>
    </w:p>
    <w:p w:rsidR="00000000" w:rsidDel="00000000" w:rsidP="00000000" w:rsidRDefault="00000000" w:rsidRPr="00000000" w14:paraId="00000036">
      <w:pPr>
        <w:pStyle w:val="Heading2"/>
        <w:rPr/>
      </w:pPr>
      <w:bookmarkStart w:colFirst="0" w:colLast="0" w:name="_72eyzlq07ngs" w:id="8"/>
      <w:bookmarkEnd w:id="8"/>
      <w:r w:rsidDel="00000000" w:rsidR="00000000" w:rsidRPr="00000000">
        <w:rPr>
          <w:rtl w:val="0"/>
        </w:rPr>
        <w:t xml:space="preserve">2.2. Prueba de validación</w:t>
      </w:r>
    </w:p>
    <w:p w:rsidR="00000000" w:rsidDel="00000000" w:rsidP="00000000" w:rsidRDefault="00000000" w:rsidRPr="00000000" w14:paraId="00000037">
      <w:pPr>
        <w:rPr/>
      </w:pPr>
      <w:r w:rsidDel="00000000" w:rsidR="00000000" w:rsidRPr="00000000">
        <w:rPr>
          <w:rtl w:val="0"/>
        </w:rPr>
        <w:t xml:space="preserve">Para toda la gente que haya obtenido una nota superior a 3 con lo indicado en el apartado 2.1, deberá pasar a una prueba de validación de transmisión de contenidos.</w:t>
      </w:r>
    </w:p>
    <w:p w:rsidR="00000000" w:rsidDel="00000000" w:rsidP="00000000" w:rsidRDefault="00000000" w:rsidRPr="00000000" w14:paraId="00000038">
      <w:pPr>
        <w:rPr/>
      </w:pPr>
      <w:r w:rsidDel="00000000" w:rsidR="00000000" w:rsidRPr="00000000">
        <w:rPr>
          <w:rtl w:val="0"/>
        </w:rPr>
        <w:t xml:space="preserve">El profesorado plantea una prueba escrita para comprobar que cada individuo ha obtenido los conocimientos esperados en el reto. La prueba tendrá una valoración de APTO/NO APTO.</w:t>
      </w:r>
    </w:p>
    <w:p w:rsidR="00000000" w:rsidDel="00000000" w:rsidP="00000000" w:rsidRDefault="00000000" w:rsidRPr="00000000" w14:paraId="00000039">
      <w:pPr>
        <w:rPr/>
      </w:pPr>
      <w:r w:rsidDel="00000000" w:rsidR="00000000" w:rsidRPr="00000000">
        <w:rPr>
          <w:rtl w:val="0"/>
        </w:rPr>
        <w:t xml:space="preserve">Una vez obtenida esta calificación:</w:t>
      </w:r>
    </w:p>
    <w:p w:rsidR="00000000" w:rsidDel="00000000" w:rsidP="00000000" w:rsidRDefault="00000000" w:rsidRPr="00000000" w14:paraId="0000003A">
      <w:pPr>
        <w:numPr>
          <w:ilvl w:val="0"/>
          <w:numId w:val="5"/>
        </w:numPr>
        <w:spacing w:after="0" w:afterAutospacing="0"/>
        <w:ind w:left="720" w:hanging="360"/>
        <w:rPr>
          <w:u w:val="none"/>
        </w:rPr>
      </w:pPr>
      <w:r w:rsidDel="00000000" w:rsidR="00000000" w:rsidRPr="00000000">
        <w:rPr>
          <w:b w:val="1"/>
          <w:rtl w:val="0"/>
        </w:rPr>
        <w:t xml:space="preserve">APTO</w:t>
      </w:r>
      <w:r w:rsidDel="00000000" w:rsidR="00000000" w:rsidRPr="00000000">
        <w:rPr>
          <w:rtl w:val="0"/>
        </w:rPr>
        <w:t xml:space="preserve">: en el caso de superar esta prueba, se validará la nota del reto.</w:t>
      </w:r>
    </w:p>
    <w:p w:rsidR="00000000" w:rsidDel="00000000" w:rsidP="00000000" w:rsidRDefault="00000000" w:rsidRPr="00000000" w14:paraId="0000003B">
      <w:pPr>
        <w:numPr>
          <w:ilvl w:val="0"/>
          <w:numId w:val="5"/>
        </w:numPr>
        <w:spacing w:before="0" w:beforeAutospacing="0"/>
        <w:ind w:left="720" w:hanging="360"/>
        <w:rPr>
          <w:u w:val="none"/>
        </w:rPr>
      </w:pPr>
      <w:r w:rsidDel="00000000" w:rsidR="00000000" w:rsidRPr="00000000">
        <w:rPr>
          <w:b w:val="1"/>
          <w:rtl w:val="0"/>
        </w:rPr>
        <w:t xml:space="preserve">NO APTO</w:t>
      </w:r>
      <w:r w:rsidDel="00000000" w:rsidR="00000000" w:rsidRPr="00000000">
        <w:rPr>
          <w:rtl w:val="0"/>
        </w:rPr>
        <w:t xml:space="preserve">: en este caso, el alumno tendrá una última oportunidad de validar la nota del reto, demostrando sus conocimientos del reto en una entrevista personal con el profesorado. Si supera esta entrevista personal, validará la nota del reto. En caso contrario, no podrá obtener una nota superior a 3. </w:t>
      </w:r>
    </w:p>
    <w:p w:rsidR="00000000" w:rsidDel="00000000" w:rsidP="00000000" w:rsidRDefault="00000000" w:rsidRPr="00000000" w14:paraId="0000003C">
      <w:pPr>
        <w:ind w:left="0" w:firstLine="0"/>
        <w:rPr/>
      </w:pP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275.5905511811022"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3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3F">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