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pageBreakBefore w:val="0"/>
        <w:widowControl w:val="1"/>
        <w:spacing w:after="0" w:before="1440" w:lineRule="auto"/>
        <w:rPr>
          <w:rFonts w:ascii="Proxima Nova" w:cs="Proxima Nova" w:eastAsia="Proxima Nova" w:hAnsi="Proxima Nova"/>
          <w:color w:val="404040"/>
          <w:sz w:val="88"/>
          <w:szCs w:val="88"/>
        </w:rPr>
      </w:pPr>
      <w:bookmarkStart w:colFirst="0" w:colLast="0" w:name="_aczyuw2yex2w" w:id="0"/>
      <w:bookmarkEnd w:id="0"/>
      <w:r w:rsidDel="00000000" w:rsidR="00000000" w:rsidRPr="00000000">
        <w:rPr>
          <w:rFonts w:ascii="Proxima Nova" w:cs="Proxima Nova" w:eastAsia="Proxima Nova" w:hAnsi="Proxima Nova"/>
          <w:b w:val="0"/>
          <w:color w:val="669966"/>
          <w:sz w:val="48"/>
          <w:szCs w:val="48"/>
          <w:rtl w:val="0"/>
        </w:rPr>
        <w:t xml:space="preserve">Aplicaciones Ofimáticas (Office Applications)</w:t>
      </w:r>
      <w:r w:rsidDel="00000000" w:rsidR="00000000" w:rsidRPr="00000000">
        <w:rPr>
          <w:rFonts w:ascii="Proxima Nova" w:cs="Proxima Nova" w:eastAsia="Proxima Nova" w:hAnsi="Proxima Nova"/>
          <w:color w:val="404040"/>
          <w:sz w:val="96"/>
          <w:szCs w:val="96"/>
          <w:rtl w:val="0"/>
        </w:rPr>
        <w:br w:type="textWrapping"/>
      </w:r>
      <w:r w:rsidDel="00000000" w:rsidR="00000000" w:rsidRPr="00000000">
        <w:rPr>
          <w:rFonts w:ascii="Proxima Nova" w:cs="Proxima Nova" w:eastAsia="Proxima Nova" w:hAnsi="Proxima Nova"/>
          <w:color w:val="404040"/>
          <w:sz w:val="88"/>
          <w:szCs w:val="88"/>
          <w:rtl w:val="0"/>
        </w:rPr>
        <w:t xml:space="preserve">UD 05. Actividades evaluables 01</w:t>
      </w:r>
    </w:p>
    <w:p w:rsidR="00000000" w:rsidDel="00000000" w:rsidP="00000000" w:rsidRDefault="00000000" w:rsidRPr="00000000" w14:paraId="00000002">
      <w:pPr>
        <w:pageBreakBefore w:val="0"/>
        <w:widowControl w:val="1"/>
        <w:spacing w:after="3600" w:before="2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page">
              <wp:posOffset>720000</wp:posOffset>
            </wp:positionH>
            <wp:positionV relativeFrom="page">
              <wp:posOffset>5400000</wp:posOffset>
            </wp:positionV>
            <wp:extent cx="6120000" cy="723900"/>
            <wp:effectExtent b="0" l="0" r="0" t="0"/>
            <wp:wrapSquare wrapText="bothSides" distB="114300" distT="114300" distL="114300" distR="11430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9376" l="0" r="0" t="9376"/>
                    <a:stretch>
                      <a:fillRect/>
                    </a:stretch>
                  </pic:blipFill>
                  <pic:spPr>
                    <a:xfrm>
                      <a:off x="0" y="0"/>
                      <a:ext cx="6120000" cy="7239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rPr>
          <w:rFonts w:ascii="Proxima Nova" w:cs="Proxima Nova" w:eastAsia="Proxima Nova" w:hAnsi="Proxima Nova"/>
          <w:color w:val="666666"/>
          <w:sz w:val="20"/>
          <w:szCs w:val="20"/>
        </w:rPr>
        <w:drawing>
          <wp:inline distB="114300" distT="114300" distL="114300" distR="114300">
            <wp:extent cx="447675" cy="57150"/>
            <wp:effectExtent b="0" l="0" r="0" t="0"/>
            <wp:docPr descr="short line" id="4" name="image5.png"/>
            <a:graphic>
              <a:graphicData uri="http://schemas.openxmlformats.org/drawingml/2006/picture">
                <pic:pic>
                  <pic:nvPicPr>
                    <pic:cNvPr descr="short line" id="0" name="image5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7675" cy="571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color w:val="666666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Autores: Sergi García Barea, Gloria Muñoz González</w:t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2714625</wp:posOffset>
            </wp:positionH>
            <wp:positionV relativeFrom="paragraph">
              <wp:posOffset>476250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C">
      <w:pPr>
        <w:pageBreakBefore w:val="0"/>
        <w:widowControl w:val="1"/>
        <w:spacing w:after="0" w:before="200" w:line="300" w:lineRule="auto"/>
        <w:rPr>
          <w:rFonts w:ascii="Proxima Nova" w:cs="Proxima Nova" w:eastAsia="Proxima Nova" w:hAnsi="Proxima Nova"/>
          <w:sz w:val="32"/>
          <w:szCs w:val="32"/>
        </w:rPr>
      </w:pPr>
      <w:r w:rsidDel="00000000" w:rsidR="00000000" w:rsidRPr="00000000">
        <w:rPr>
          <w:rFonts w:ascii="Proxima Nova" w:cs="Proxima Nova" w:eastAsia="Proxima Nova" w:hAnsi="Proxima Nova"/>
          <w:sz w:val="32"/>
          <w:szCs w:val="32"/>
          <w:rtl w:val="0"/>
        </w:rPr>
        <w:t xml:space="preserve">Actualizado Septiembre 2022</w:t>
      </w:r>
    </w:p>
    <w:p w:rsidR="00000000" w:rsidDel="00000000" w:rsidP="00000000" w:rsidRDefault="00000000" w:rsidRPr="00000000" w14:paraId="0000000D">
      <w:pPr>
        <w:pageBreakBefore w:val="0"/>
        <w:widowControl w:val="1"/>
        <w:spacing w:after="0" w:before="200" w:line="300" w:lineRule="auto"/>
        <w:rPr>
          <w:color w:val="336633"/>
          <w:sz w:val="28"/>
          <w:szCs w:val="28"/>
        </w:rPr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Licencia</w:t>
      </w:r>
    </w:p>
    <w:p w:rsidR="00000000" w:rsidDel="00000000" w:rsidP="00000000" w:rsidRDefault="00000000" w:rsidRPr="00000000" w14:paraId="0000000E">
      <w:pPr>
        <w:pageBreakBefore w:val="0"/>
        <w:ind w:left="395" w:right="404" w:firstLine="0"/>
        <w:rPr>
          <w:rFonts w:ascii="Verdana" w:cs="Verdana" w:eastAsia="Verdana" w:hAnsi="Verdana"/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pageBreakBefore w:val="0"/>
        <w:ind w:left="395" w:right="404" w:firstLine="0"/>
        <w:rPr/>
      </w:pPr>
      <w:r w:rsidDel="00000000" w:rsidR="00000000" w:rsidRPr="00000000">
        <w:rPr>
          <w:rFonts w:ascii="Verdana" w:cs="Verdana" w:eastAsia="Verdana" w:hAnsi="Verdana"/>
          <w:b w:val="1"/>
          <w:sz w:val="20"/>
          <w:szCs w:val="20"/>
          <w:rtl w:val="0"/>
        </w:rPr>
        <w:t xml:space="preserve">Reconocimiento - No comercial - CompartirIgual </w:t>
      </w:r>
      <w:r w:rsidDel="00000000" w:rsidR="00000000" w:rsidRPr="00000000">
        <w:rPr>
          <w:rFonts w:ascii="Verdana" w:cs="Verdana" w:eastAsia="Verdana" w:hAnsi="Verdana"/>
          <w:sz w:val="20"/>
          <w:szCs w:val="20"/>
          <w:rtl w:val="0"/>
        </w:rPr>
        <w:t xml:space="preserve">(BY-NC-SA): No se permite un uso comercial de la obra original ni de las posibles obras derivadas, la distribución de las cuales se ha de hacer con una licencia igual a la que regula la obra original.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57150" distT="57150" distL="57150" distR="57150" hidden="0" layoutInCell="1" locked="0" relativeHeight="0" simplePos="0">
            <wp:simplePos x="0" y="0"/>
            <wp:positionH relativeFrom="column">
              <wp:posOffset>219075</wp:posOffset>
            </wp:positionH>
            <wp:positionV relativeFrom="paragraph">
              <wp:posOffset>85725</wp:posOffset>
            </wp:positionV>
            <wp:extent cx="922564" cy="322898"/>
            <wp:effectExtent b="0" l="0" r="0" t="0"/>
            <wp:wrapSquare wrapText="bothSides" distB="57150" distT="57150" distL="57150" distR="5715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922564" cy="32289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10">
      <w:pPr>
        <w:pageBreakBefore w:val="0"/>
        <w:ind w:firstLine="113"/>
        <w:rPr>
          <w:rFonts w:ascii="Verdana" w:cs="Verdana" w:eastAsia="Verdana" w:hAnsi="Verdana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ind w:firstLine="113"/>
        <w:rPr/>
      </w:pPr>
      <w:r w:rsidDel="00000000" w:rsidR="00000000" w:rsidRPr="00000000">
        <w:rPr>
          <w:color w:val="336633"/>
          <w:sz w:val="28"/>
          <w:szCs w:val="28"/>
          <w:rtl w:val="0"/>
        </w:rPr>
        <w:t xml:space="preserve">Nomenclatura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ind w:firstLine="113"/>
        <w:rPr/>
      </w:pPr>
      <w:r w:rsidDel="00000000" w:rsidR="00000000" w:rsidRPr="00000000">
        <w:rPr>
          <w:rtl w:val="0"/>
        </w:rPr>
        <w:t xml:space="preserve">A lo largo de este tema se utilizarán diferentes símbolos para distinguir elementos importantes dentro del contenido. Estos símbolos son:</w:t>
      </w:r>
    </w:p>
    <w:p w:rsidR="00000000" w:rsidDel="00000000" w:rsidP="00000000" w:rsidRDefault="00000000" w:rsidRPr="00000000" w14:paraId="00000013">
      <w:pPr>
        <w:pageBreakBefore w:val="0"/>
        <w:ind w:firstLine="113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sz w:val="20"/>
          <w:szCs w:val="20"/>
          <w:rtl w:val="0"/>
        </w:rPr>
        <w:t xml:space="preserve"> 📖 </w:t>
      </w:r>
      <w:r w:rsidDel="00000000" w:rsidR="00000000" w:rsidRPr="00000000">
        <w:rPr>
          <w:b w:val="1"/>
          <w:rtl w:val="0"/>
        </w:rPr>
        <w:t xml:space="preserve">Importante</w:t>
      </w:r>
    </w:p>
    <w:p w:rsidR="00000000" w:rsidDel="00000000" w:rsidP="00000000" w:rsidRDefault="00000000" w:rsidRPr="00000000" w14:paraId="00000015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>
          <w:b w:val="1"/>
        </w:rPr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</w:t>
      </w:r>
      <w:r w:rsidDel="00000000" w:rsidR="00000000" w:rsidRPr="00000000">
        <w:rPr>
          <w:b w:val="1"/>
          <w:rtl w:val="0"/>
        </w:rPr>
        <w:t xml:space="preserve">tención</w:t>
      </w:r>
    </w:p>
    <w:p w:rsidR="00000000" w:rsidDel="00000000" w:rsidP="00000000" w:rsidRDefault="00000000" w:rsidRPr="00000000" w14:paraId="00000017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left="0" w:right="57" w:firstLine="0"/>
        <w:rPr/>
      </w:pPr>
      <w:r w:rsidDel="00000000" w:rsidR="00000000" w:rsidRPr="00000000">
        <w:rPr>
          <w:sz w:val="20"/>
          <w:szCs w:val="20"/>
          <w:rtl w:val="0"/>
        </w:rPr>
        <w:t xml:space="preserve"> 💬</w:t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Interesante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>
          <w:b w:val="1"/>
          <w:smallCaps w:val="1"/>
          <w:sz w:val="20"/>
          <w:szCs w:val="20"/>
        </w:rPr>
      </w:pP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>
          <w:rFonts w:ascii="Arial" w:cs="Arial" w:eastAsia="Arial" w:hAnsi="Arial"/>
          <w:b w:val="1"/>
          <w:smallCaps w:val="1"/>
          <w:sz w:val="32"/>
          <w:szCs w:val="32"/>
        </w:rPr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keepNext w:val="1"/>
        <w:pageBreakBefore w:val="0"/>
        <w:spacing w:after="120" w:before="240" w:lineRule="auto"/>
        <w:rPr>
          <w:rFonts w:ascii="Arial" w:cs="Arial" w:eastAsia="Arial" w:hAnsi="Arial"/>
          <w:b w:val="1"/>
          <w:smallCaps w:val="1"/>
          <w:sz w:val="16"/>
          <w:szCs w:val="16"/>
        </w:rPr>
      </w:pPr>
      <w:r w:rsidDel="00000000" w:rsidR="00000000" w:rsidRPr="00000000">
        <w:rPr>
          <w:rFonts w:ascii="Arial" w:cs="Arial" w:eastAsia="Arial" w:hAnsi="Arial"/>
          <w:b w:val="1"/>
          <w:smallCaps w:val="1"/>
          <w:sz w:val="32"/>
          <w:szCs w:val="32"/>
          <w:rtl w:val="0"/>
        </w:rPr>
        <w:t xml:space="preserve">Índice de contenido</w:t>
      </w: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1C">
          <w:pPr>
            <w:tabs>
              <w:tab w:val="right" w:pos="9637.795275590554"/>
            </w:tabs>
            <w:spacing w:before="8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dbh0n1vac4c8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Fecha de entrega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_dbh0n1vac4c8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D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</w:rPr>
          </w:pPr>
          <w:hyperlink w:anchor="_9maybllx2a09">
            <w:r w:rsidDel="00000000" w:rsidR="00000000" w:rsidRPr="00000000">
              <w:rPr>
                <w:rFonts w:ascii="Verdana" w:cs="Verdana" w:eastAsia="Verdana" w:hAnsi="Verdana"/>
                <w:b w:val="1"/>
                <w:i w:val="0"/>
                <w:smallCaps w:val="0"/>
                <w:strike w:val="0"/>
                <w:color w:val="000000"/>
                <w:sz w:val="16"/>
                <w:szCs w:val="16"/>
                <w:u w:val="none"/>
                <w:shd w:fill="auto" w:val="clear"/>
                <w:vertAlign w:val="baseline"/>
                <w:rtl w:val="0"/>
              </w:rPr>
              <w:t xml:space="preserve">Observaciones previas a la realización de tareas evaluables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_9maybllx2a09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i w:val="0"/>
              <w:smallCaps w:val="0"/>
              <w:strike w:val="0"/>
              <w:color w:val="000000"/>
              <w:sz w:val="16"/>
              <w:szCs w:val="16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E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a2aug6xu8ilu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01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_a2aug6xu8ilu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1F">
          <w:pPr>
            <w:tabs>
              <w:tab w:val="right" w:pos="9637.795275590554"/>
            </w:tabs>
            <w:spacing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sl57z74g0a6s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02  (English)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_sl57z74g0a6s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0">
          <w:pPr>
            <w:tabs>
              <w:tab w:val="right" w:pos="9637.795275590554"/>
            </w:tabs>
            <w:spacing w:after="80" w:before="200" w:line="240" w:lineRule="auto"/>
            <w:ind w:left="0" w:firstLine="0"/>
            <w:rPr>
              <w:rFonts w:ascii="Verdana" w:cs="Verdana" w:eastAsia="Verdana" w:hAnsi="Verdana"/>
              <w:b w:val="1"/>
              <w:sz w:val="16"/>
              <w:szCs w:val="16"/>
            </w:rPr>
          </w:pPr>
          <w:hyperlink w:anchor="_sfnwzgj74ia7">
            <w:r w:rsidDel="00000000" w:rsidR="00000000" w:rsidRPr="00000000">
              <w:rPr>
                <w:rFonts w:ascii="Verdana" w:cs="Verdana" w:eastAsia="Verdana" w:hAnsi="Verdana"/>
                <w:b w:val="1"/>
                <w:sz w:val="16"/>
                <w:szCs w:val="16"/>
                <w:rtl w:val="0"/>
              </w:rPr>
              <w:t xml:space="preserve">Actividad 03</w:t>
            </w:r>
          </w:hyperlink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ab/>
          </w:r>
          <w:r w:rsidDel="00000000" w:rsidR="00000000" w:rsidRPr="00000000">
            <w:fldChar w:fldCharType="begin"/>
            <w:instrText xml:space="preserve"> PAGEREF _sfnwzgj74ia7 \h </w:instrText>
            <w:fldChar w:fldCharType="separate"/>
          </w:r>
          <w:r w:rsidDel="00000000" w:rsidR="00000000" w:rsidRPr="00000000">
            <w:rPr>
              <w:rFonts w:ascii="Verdana" w:cs="Verdana" w:eastAsia="Verdana" w:hAnsi="Verdana"/>
              <w:b w:val="1"/>
              <w:sz w:val="16"/>
              <w:szCs w:val="16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21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spacing w:after="0" w:before="0" w:lineRule="auto"/>
        <w:jc w:val="right"/>
        <w:rPr>
          <w:smallCaps w:val="1"/>
          <w:color w:val="336633"/>
          <w:sz w:val="16"/>
          <w:szCs w:val="16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spacing w:after="0" w:before="0" w:lineRule="auto"/>
        <w:jc w:val="righ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pageBreakBefore w:val="0"/>
        <w:spacing w:after="0" w:before="0" w:lineRule="auto"/>
        <w:jc w:val="left"/>
        <w:rPr>
          <w:smallCaps w:val="1"/>
          <w:color w:val="336633"/>
          <w:sz w:val="32"/>
          <w:szCs w:val="32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ageBreakBefore w:val="0"/>
        <w:spacing w:after="0" w:before="0" w:lineRule="auto"/>
        <w:jc w:val="right"/>
        <w:rPr/>
      </w:pPr>
      <w:r w:rsidDel="00000000" w:rsidR="00000000" w:rsidRPr="00000000">
        <w:rPr>
          <w:smallCaps w:val="1"/>
          <w:color w:val="336633"/>
          <w:sz w:val="32"/>
          <w:szCs w:val="32"/>
          <w:rtl w:val="0"/>
        </w:rPr>
        <w:t xml:space="preserve">UD05. Actividades evaluables 01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Style w:val="Heading1"/>
        <w:pageBreakBefore w:val="0"/>
        <w:numPr>
          <w:ilvl w:val="0"/>
          <w:numId w:val="6"/>
        </w:numPr>
        <w:ind w:left="432"/>
      </w:pPr>
      <w:bookmarkStart w:colFirst="0" w:colLast="0" w:name="_dbh0n1vac4c8" w:id="1"/>
      <w:bookmarkEnd w:id="1"/>
      <w:r w:rsidDel="00000000" w:rsidR="00000000" w:rsidRPr="00000000">
        <w:rPr>
          <w:rtl w:val="0"/>
        </w:rPr>
        <w:t xml:space="preserve">Fecha de entrega</w:t>
      </w:r>
    </w:p>
    <w:p w:rsidR="00000000" w:rsidDel="00000000" w:rsidP="00000000" w:rsidRDefault="00000000" w:rsidRPr="00000000" w14:paraId="00000031">
      <w:pPr>
        <w:rPr>
          <w:b w:val="1"/>
          <w:u w:val="single"/>
        </w:rPr>
      </w:pPr>
      <w:r w:rsidDel="00000000" w:rsidR="00000000" w:rsidRPr="00000000">
        <w:rPr>
          <w:b w:val="1"/>
          <w:rtl w:val="0"/>
        </w:rPr>
        <w:t xml:space="preserve">Fecha límite de entrega: </w:t>
      </w:r>
      <w:r w:rsidDel="00000000" w:rsidR="00000000" w:rsidRPr="00000000">
        <w:rPr>
          <w:b w:val="1"/>
          <w:u w:val="single"/>
          <w:rtl w:val="0"/>
        </w:rPr>
        <w:t xml:space="preserve">Miércoles 13 de octubre a las 23:55.</w:t>
      </w:r>
    </w:p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  <w:t xml:space="preserve">La </w:t>
      </w:r>
      <w:r w:rsidDel="00000000" w:rsidR="00000000" w:rsidRPr="00000000">
        <w:rPr>
          <w:rtl w:val="0"/>
        </w:rPr>
        <w:t xml:space="preserve">actividad será evaluada cuando haya pasado la fecha límite de la entrega.</w:t>
      </w:r>
    </w:p>
    <w:p w:rsidR="00000000" w:rsidDel="00000000" w:rsidP="00000000" w:rsidRDefault="00000000" w:rsidRPr="00000000" w14:paraId="00000033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la fecha de entrega no es prorrogable. Si no la entregas en tiempo y forma, la calificación de la actividad será 0.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pStyle w:val="Heading1"/>
        <w:pageBreakBefore w:val="0"/>
        <w:numPr>
          <w:ilvl w:val="0"/>
          <w:numId w:val="6"/>
        </w:numPr>
        <w:ind w:left="432"/>
      </w:pPr>
      <w:bookmarkStart w:colFirst="0" w:colLast="0" w:name="_9maybllx2a09" w:id="2"/>
      <w:bookmarkEnd w:id="2"/>
      <w:r w:rsidDel="00000000" w:rsidR="00000000" w:rsidRPr="00000000">
        <w:rPr>
          <w:rtl w:val="0"/>
        </w:rPr>
        <w:t xml:space="preserve">Observaciones previas a la realización de tareas evaluables</w:t>
      </w:r>
    </w:p>
    <w:p w:rsidR="00000000" w:rsidDel="00000000" w:rsidP="00000000" w:rsidRDefault="00000000" w:rsidRPr="00000000" w14:paraId="00000035">
      <w:pPr>
        <w:numPr>
          <w:ilvl w:val="0"/>
          <w:numId w:val="3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Salvo excepciones que lo indique en cada actividad, deberás generar un único documento para todo el boletín y en ese documento incluir la respuesta a cada actividad.</w:t>
      </w:r>
    </w:p>
    <w:p w:rsidR="00000000" w:rsidDel="00000000" w:rsidP="00000000" w:rsidRDefault="00000000" w:rsidRPr="00000000" w14:paraId="00000036">
      <w:pPr>
        <w:numPr>
          <w:ilvl w:val="1"/>
          <w:numId w:val="1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Si para la entrega se requiere entregar varios ficheros, entrégalos comprimido en un único fichero con extensión “.zip”.</w:t>
      </w:r>
    </w:p>
    <w:p w:rsidR="00000000" w:rsidDel="00000000" w:rsidP="00000000" w:rsidRDefault="00000000" w:rsidRPr="00000000" w14:paraId="00000037">
      <w:pPr>
        <w:numPr>
          <w:ilvl w:val="0"/>
          <w:numId w:val="3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Cuando se entreguen documentos, estos deben tener una buena presentación. Aunque el documento a entregar sea pequeño, debe tener portada, índice, cabecera, pie de página (con número de página), además de ser coherente en estilo.</w:t>
      </w:r>
    </w:p>
    <w:p w:rsidR="00000000" w:rsidDel="00000000" w:rsidP="00000000" w:rsidRDefault="00000000" w:rsidRPr="00000000" w14:paraId="00000038">
      <w:pPr>
        <w:numPr>
          <w:ilvl w:val="1"/>
          <w:numId w:val="3"/>
        </w:numPr>
        <w:spacing w:after="0" w:afterAutospacing="0" w:before="0" w:beforeAutospacing="0"/>
        <w:ind w:left="1440" w:hanging="360"/>
      </w:pPr>
      <w:r w:rsidDel="00000000" w:rsidR="00000000" w:rsidRPr="00000000">
        <w:rPr>
          <w:rtl w:val="0"/>
        </w:rPr>
        <w:t xml:space="preserve">El índice solo será necesario si el documento (sin contar portada) ocupa más de una página y tiene más de un apartado. </w:t>
      </w:r>
    </w:p>
    <w:p w:rsidR="00000000" w:rsidDel="00000000" w:rsidP="00000000" w:rsidRDefault="00000000" w:rsidRPr="00000000" w14:paraId="00000039">
      <w:pPr>
        <w:numPr>
          <w:ilvl w:val="0"/>
          <w:numId w:val="3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Las actividades deben realizarse en la lengua indicada en cada actividad. La gramática y ortografía tenéis que intentar hacerla bien.</w:t>
      </w:r>
    </w:p>
    <w:p w:rsidR="00000000" w:rsidDel="00000000" w:rsidP="00000000" w:rsidRDefault="00000000" w:rsidRPr="00000000" w14:paraId="0000003A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rFonts w:ascii="Pacifico" w:cs="Pacifico" w:eastAsia="Pacifico" w:hAnsi="Pacifico"/>
          <w:sz w:val="20"/>
          <w:szCs w:val="20"/>
          <w:rtl w:val="0"/>
        </w:rPr>
        <w:t xml:space="preserve"> ❕</w:t>
      </w:r>
      <w:r w:rsidDel="00000000" w:rsidR="00000000" w:rsidRPr="00000000">
        <w:rPr>
          <w:rFonts w:ascii="Arimo" w:cs="Arimo" w:eastAsia="Arimo" w:hAnsi="Arimo"/>
          <w:sz w:val="20"/>
          <w:szCs w:val="20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Atención: </w:t>
      </w:r>
      <w:r w:rsidDel="00000000" w:rsidR="00000000" w:rsidRPr="00000000">
        <w:rPr>
          <w:rtl w:val="0"/>
        </w:rPr>
        <w:t xml:space="preserve">no cumplir estas consideraciones puede reducir la nota hasta 3 puntos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3B">
      <w:pPr>
        <w:pStyle w:val="Heading1"/>
        <w:numPr>
          <w:ilvl w:val="0"/>
          <w:numId w:val="6"/>
        </w:numPr>
        <w:ind w:left="432"/>
      </w:pPr>
      <w:bookmarkStart w:colFirst="0" w:colLast="0" w:name="_a2aug6xu8ilu" w:id="3"/>
      <w:bookmarkEnd w:id="3"/>
      <w:r w:rsidDel="00000000" w:rsidR="00000000" w:rsidRPr="00000000">
        <w:rPr>
          <w:rtl w:val="0"/>
        </w:rPr>
        <w:t xml:space="preserve">Actividad 01</w:t>
      </w:r>
    </w:p>
    <w:p w:rsidR="00000000" w:rsidDel="00000000" w:rsidP="00000000" w:rsidRDefault="00000000" w:rsidRPr="00000000" w14:paraId="0000003C">
      <w:pPr>
        <w:rPr/>
      </w:pPr>
      <w:r w:rsidDel="00000000" w:rsidR="00000000" w:rsidRPr="00000000">
        <w:rPr>
          <w:rtl w:val="0"/>
        </w:rPr>
        <w:t xml:space="preserve">Realiza un documento con LibreOffice Writer que muestre un ejemplo de uso de elementos de LibreOffice Writer, seguidos de uno o dos párrafos explicándolos.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Los elementos son:</w:t>
      </w:r>
    </w:p>
    <w:p w:rsidR="00000000" w:rsidDel="00000000" w:rsidP="00000000" w:rsidRDefault="00000000" w:rsidRPr="00000000" w14:paraId="0000003F">
      <w:pPr>
        <w:numPr>
          <w:ilvl w:val="0"/>
          <w:numId w:val="4"/>
        </w:numPr>
        <w:spacing w:after="0" w:afterAutospacing="0"/>
        <w:ind w:left="720" w:hanging="360"/>
      </w:pPr>
      <w:r w:rsidDel="00000000" w:rsidR="00000000" w:rsidRPr="00000000">
        <w:rPr>
          <w:rtl w:val="0"/>
        </w:rPr>
        <w:t xml:space="preserve">Viñetas de los tipos puntos y numeradas. Estas viñetas deben incluir subniveles.</w:t>
      </w:r>
    </w:p>
    <w:p w:rsidR="00000000" w:rsidDel="00000000" w:rsidP="00000000" w:rsidRDefault="00000000" w:rsidRPr="00000000" w14:paraId="00000040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Cursiva.</w:t>
      </w:r>
    </w:p>
    <w:p w:rsidR="00000000" w:rsidDel="00000000" w:rsidP="00000000" w:rsidRDefault="00000000" w:rsidRPr="00000000" w14:paraId="00000041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Negrita.</w:t>
      </w:r>
    </w:p>
    <w:p w:rsidR="00000000" w:rsidDel="00000000" w:rsidP="00000000" w:rsidRDefault="00000000" w:rsidRPr="00000000" w14:paraId="00000042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Subrayado.</w:t>
      </w:r>
    </w:p>
    <w:p w:rsidR="00000000" w:rsidDel="00000000" w:rsidP="00000000" w:rsidRDefault="00000000" w:rsidRPr="00000000" w14:paraId="00000043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Tachado.</w:t>
      </w:r>
    </w:p>
    <w:p w:rsidR="00000000" w:rsidDel="00000000" w:rsidP="00000000" w:rsidRDefault="00000000" w:rsidRPr="00000000" w14:paraId="00000044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Enlaces.</w:t>
      </w:r>
    </w:p>
    <w:p w:rsidR="00000000" w:rsidDel="00000000" w:rsidP="00000000" w:rsidRDefault="00000000" w:rsidRPr="00000000" w14:paraId="00000045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Imágenes.</w:t>
      </w:r>
    </w:p>
    <w:p w:rsidR="00000000" w:rsidDel="00000000" w:rsidP="00000000" w:rsidRDefault="00000000" w:rsidRPr="00000000" w14:paraId="00000046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Cuadros de Texto.</w:t>
      </w:r>
    </w:p>
    <w:p w:rsidR="00000000" w:rsidDel="00000000" w:rsidP="00000000" w:rsidRDefault="00000000" w:rsidRPr="00000000" w14:paraId="00000047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Alineado el texto del título de forma “centrada”.</w:t>
      </w:r>
    </w:p>
    <w:p w:rsidR="00000000" w:rsidDel="00000000" w:rsidP="00000000" w:rsidRDefault="00000000" w:rsidRPr="00000000" w14:paraId="00000048">
      <w:pPr>
        <w:numPr>
          <w:ilvl w:val="0"/>
          <w:numId w:val="4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Alineado el texto de los contenidos de forma “justificada”.</w:t>
      </w:r>
    </w:p>
    <w:p w:rsidR="00000000" w:rsidDel="00000000" w:rsidP="00000000" w:rsidRDefault="00000000" w:rsidRPr="00000000" w14:paraId="00000049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Estilos.</w:t>
      </w:r>
    </w:p>
    <w:p w:rsidR="00000000" w:rsidDel="00000000" w:rsidP="00000000" w:rsidRDefault="00000000" w:rsidRPr="00000000" w14:paraId="0000004A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Encabezado.</w:t>
      </w:r>
    </w:p>
    <w:p w:rsidR="00000000" w:rsidDel="00000000" w:rsidP="00000000" w:rsidRDefault="00000000" w:rsidRPr="00000000" w14:paraId="0000004B">
      <w:pPr>
        <w:numPr>
          <w:ilvl w:val="0"/>
          <w:numId w:val="4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Pie de página.</w:t>
      </w:r>
    </w:p>
    <w:p w:rsidR="00000000" w:rsidDel="00000000" w:rsidP="00000000" w:rsidRDefault="00000000" w:rsidRPr="00000000" w14:paraId="0000004C">
      <w:pPr>
        <w:numPr>
          <w:ilvl w:val="0"/>
          <w:numId w:val="4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Números de página.</w:t>
      </w:r>
    </w:p>
    <w:p w:rsidR="00000000" w:rsidDel="00000000" w:rsidP="00000000" w:rsidRDefault="00000000" w:rsidRPr="00000000" w14:paraId="0000004D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 </w:t>
      </w:r>
      <w:r w:rsidDel="00000000" w:rsidR="00000000" w:rsidRPr="00000000">
        <w:rPr>
          <w:rtl w:val="0"/>
        </w:rPr>
        <w:t xml:space="preserve">entregar el documento generado y además enseñar en persona al profesorado el documento para que dé una calificación de apto.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numPr>
          <w:ilvl w:val="0"/>
          <w:numId w:val="6"/>
        </w:numPr>
        <w:ind w:left="432"/>
        <w:rPr>
          <w:smallCaps w:val="1"/>
          <w:color w:val="669966"/>
          <w:sz w:val="28"/>
          <w:szCs w:val="28"/>
        </w:rPr>
      </w:pPr>
      <w:bookmarkStart w:colFirst="0" w:colLast="0" w:name="_sl57z74g0a6s" w:id="4"/>
      <w:bookmarkEnd w:id="4"/>
      <w:r w:rsidDel="00000000" w:rsidR="00000000" w:rsidRPr="00000000">
        <w:rPr>
          <w:rtl w:val="0"/>
        </w:rPr>
        <w:t xml:space="preserve">Actividad 02  (English)</w:t>
      </w:r>
    </w:p>
    <w:p w:rsidR="00000000" w:rsidDel="00000000" w:rsidP="00000000" w:rsidRDefault="00000000" w:rsidRPr="00000000" w14:paraId="0000004F">
      <w:pPr>
        <w:rPr>
          <w:b w:val="1"/>
          <w:u w:val="single"/>
        </w:rPr>
      </w:pPr>
      <w:r w:rsidDel="00000000" w:rsidR="00000000" w:rsidRPr="00000000">
        <w:rPr>
          <w:rtl w:val="0"/>
        </w:rPr>
        <w:t xml:space="preserve">Realiza con LibreOffice Writer una “Cheat Sheet” atractiva, en formato apaisado, resumiendo los elementos descritos en el apartado anterior e indicando qué atajos de teclado existen para los elementos indicando en la actividad anterior.</w:t>
      </w:r>
      <w:r w:rsidDel="00000000" w:rsidR="00000000" w:rsidRPr="00000000">
        <w:rPr>
          <w:b w:val="1"/>
          <w:u w:val="single"/>
          <w:rtl w:val="0"/>
        </w:rPr>
        <w:t xml:space="preserve"> La “Cheat Sheet” debe realizarse en inglés.</w:t>
      </w:r>
    </w:p>
    <w:p w:rsidR="00000000" w:rsidDel="00000000" w:rsidP="00000000" w:rsidRDefault="00000000" w:rsidRPr="00000000" w14:paraId="00000050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entregar el documento generado y además enseñar en persona al profesorado el documento para que dé una calificación de apto. Recuerda el formato apaisado y que es en inglés.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1"/>
        <w:pageBreakBefore w:val="0"/>
        <w:numPr>
          <w:ilvl w:val="0"/>
          <w:numId w:val="6"/>
        </w:numPr>
        <w:ind w:left="432"/>
      </w:pPr>
      <w:bookmarkStart w:colFirst="0" w:colLast="0" w:name="_sfnwzgj74ia7" w:id="5"/>
      <w:bookmarkEnd w:id="5"/>
      <w:r w:rsidDel="00000000" w:rsidR="00000000" w:rsidRPr="00000000">
        <w:rPr>
          <w:rtl w:val="0"/>
        </w:rPr>
        <w:t xml:space="preserve">Actividad 03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pageBreakBefore w:val="0"/>
        <w:rPr/>
      </w:pPr>
      <w:r w:rsidDel="00000000" w:rsidR="00000000" w:rsidRPr="00000000">
        <w:rPr>
          <w:rtl w:val="0"/>
        </w:rPr>
        <w:t xml:space="preserve">Realiza un documento con LibreOffice Writer preparado como plantilla para realizar trabajos en el ciclo formativo, con textos de ejemplo de contenidos básicos.</w:t>
      </w:r>
    </w:p>
    <w:p w:rsidR="00000000" w:rsidDel="00000000" w:rsidP="00000000" w:rsidRDefault="00000000" w:rsidRPr="00000000" w14:paraId="00000054">
      <w:pPr>
        <w:pageBreakBefore w:val="0"/>
        <w:rPr/>
      </w:pPr>
      <w:r w:rsidDel="00000000" w:rsidR="00000000" w:rsidRPr="00000000">
        <w:rPr>
          <w:rtl w:val="0"/>
        </w:rPr>
        <w:t xml:space="preserve">La entrega debe tener:</w:t>
      </w:r>
    </w:p>
    <w:p w:rsidR="00000000" w:rsidDel="00000000" w:rsidP="00000000" w:rsidRDefault="00000000" w:rsidRPr="00000000" w14:paraId="00000055">
      <w:pPr>
        <w:pageBreakBefore w:val="0"/>
        <w:numPr>
          <w:ilvl w:val="0"/>
          <w:numId w:val="5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Portada con nombre y fecha. </w:t>
      </w:r>
    </w:p>
    <w:p w:rsidR="00000000" w:rsidDel="00000000" w:rsidP="00000000" w:rsidRDefault="00000000" w:rsidRPr="00000000" w14:paraId="00000056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 de unidad a la que pertenece el trabajo hecho con un campo (variable). Este número se mostrará en portada junto a la fecha.</w:t>
      </w:r>
    </w:p>
    <w:p w:rsidR="00000000" w:rsidDel="00000000" w:rsidP="00000000" w:rsidRDefault="00000000" w:rsidRPr="00000000" w14:paraId="00000057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Índice generado a partir de estilos aplicados para puntos principales y sub puntos.</w:t>
      </w:r>
    </w:p>
    <w:p w:rsidR="00000000" w:rsidDel="00000000" w:rsidP="00000000" w:rsidRDefault="00000000" w:rsidRPr="00000000" w14:paraId="00000058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Números de página a partir de la segunda página.</w:t>
      </w:r>
    </w:p>
    <w:p w:rsidR="00000000" w:rsidDel="00000000" w:rsidP="00000000" w:rsidRDefault="00000000" w:rsidRPr="00000000" w14:paraId="00000059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Cabecera y pie de página a partir de la segunda página.</w:t>
      </w:r>
    </w:p>
    <w:p w:rsidR="00000000" w:rsidDel="00000000" w:rsidP="00000000" w:rsidRDefault="00000000" w:rsidRPr="00000000" w14:paraId="0000005A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Estilo específico para definir el texto normal.</w:t>
      </w:r>
    </w:p>
    <w:p w:rsidR="00000000" w:rsidDel="00000000" w:rsidP="00000000" w:rsidRDefault="00000000" w:rsidRPr="00000000" w14:paraId="0000005B">
      <w:pPr>
        <w:pageBreakBefore w:val="0"/>
        <w:numPr>
          <w:ilvl w:val="0"/>
          <w:numId w:val="5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Estilo específico para definir los puntos principales.</w:t>
      </w:r>
    </w:p>
    <w:p w:rsidR="00000000" w:rsidDel="00000000" w:rsidP="00000000" w:rsidRDefault="00000000" w:rsidRPr="00000000" w14:paraId="0000005C">
      <w:pPr>
        <w:pageBreakBefore w:val="0"/>
        <w:numPr>
          <w:ilvl w:val="0"/>
          <w:numId w:val="5"/>
        </w:numPr>
        <w:spacing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Estilo específico para definir los sub-puntos.</w:t>
      </w:r>
    </w:p>
    <w:p w:rsidR="00000000" w:rsidDel="00000000" w:rsidP="00000000" w:rsidRDefault="00000000" w:rsidRPr="00000000" w14:paraId="0000005D">
      <w:pPr>
        <w:pageBreakBefore w:val="0"/>
        <w:rPr/>
      </w:pPr>
      <w:r w:rsidDel="00000000" w:rsidR="00000000" w:rsidRPr="00000000">
        <w:rPr>
          <w:rtl w:val="0"/>
        </w:rPr>
        <w:t xml:space="preserve">Además, en los ejemplos de contenido, se debe mostrar:</w:t>
      </w:r>
    </w:p>
    <w:p w:rsidR="00000000" w:rsidDel="00000000" w:rsidP="00000000" w:rsidRDefault="00000000" w:rsidRPr="00000000" w14:paraId="0000005E">
      <w:pPr>
        <w:pageBreakBefore w:val="0"/>
        <w:numPr>
          <w:ilvl w:val="0"/>
          <w:numId w:val="2"/>
        </w:numPr>
        <w:spacing w:after="0" w:after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Estilos anteriormente nombrados, aplicados a los ejemplos.</w:t>
      </w:r>
    </w:p>
    <w:p w:rsidR="00000000" w:rsidDel="00000000" w:rsidP="00000000" w:rsidRDefault="00000000" w:rsidRPr="00000000" w14:paraId="0000005F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Viñetas de los tipos puntos y numeradas. Estas viñetas deben incluir subniveles.</w:t>
      </w:r>
    </w:p>
    <w:p w:rsidR="00000000" w:rsidDel="00000000" w:rsidP="00000000" w:rsidRDefault="00000000" w:rsidRPr="00000000" w14:paraId="00000060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Negrita.</w:t>
      </w:r>
    </w:p>
    <w:p w:rsidR="00000000" w:rsidDel="00000000" w:rsidP="00000000" w:rsidRDefault="00000000" w:rsidRPr="00000000" w14:paraId="00000061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Cursiva.</w:t>
      </w:r>
    </w:p>
    <w:p w:rsidR="00000000" w:rsidDel="00000000" w:rsidP="00000000" w:rsidRDefault="00000000" w:rsidRPr="00000000" w14:paraId="00000062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Subrayado.</w:t>
      </w:r>
    </w:p>
    <w:p w:rsidR="00000000" w:rsidDel="00000000" w:rsidP="00000000" w:rsidRDefault="00000000" w:rsidRPr="00000000" w14:paraId="00000063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Tachado.</w:t>
      </w:r>
    </w:p>
    <w:p w:rsidR="00000000" w:rsidDel="00000000" w:rsidP="00000000" w:rsidRDefault="00000000" w:rsidRPr="00000000" w14:paraId="00000064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Enlaces.</w:t>
      </w:r>
    </w:p>
    <w:p w:rsidR="00000000" w:rsidDel="00000000" w:rsidP="00000000" w:rsidRDefault="00000000" w:rsidRPr="00000000" w14:paraId="00000065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Imágenes.</w:t>
      </w:r>
    </w:p>
    <w:p w:rsidR="00000000" w:rsidDel="00000000" w:rsidP="00000000" w:rsidRDefault="00000000" w:rsidRPr="00000000" w14:paraId="00000066">
      <w:pPr>
        <w:pageBreakBefore w:val="0"/>
        <w:numPr>
          <w:ilvl w:val="0"/>
          <w:numId w:val="2"/>
        </w:numPr>
        <w:spacing w:after="0" w:afterAutospacing="0" w:before="0" w:beforeAutospacing="0"/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Cuadros de Texto.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spacing w:after="0" w:afterAutospacing="0" w:before="0" w:beforeAutospacing="0"/>
        <w:ind w:left="720" w:hanging="360"/>
      </w:pPr>
      <w:r w:rsidDel="00000000" w:rsidR="00000000" w:rsidRPr="00000000">
        <w:rPr>
          <w:rtl w:val="0"/>
        </w:rPr>
        <w:t xml:space="preserve">Alineado el texto del título de forma “centrada”.</w:t>
      </w:r>
    </w:p>
    <w:p w:rsidR="00000000" w:rsidDel="00000000" w:rsidP="00000000" w:rsidRDefault="00000000" w:rsidRPr="00000000" w14:paraId="00000068">
      <w:pPr>
        <w:numPr>
          <w:ilvl w:val="0"/>
          <w:numId w:val="2"/>
        </w:numPr>
        <w:spacing w:before="0" w:beforeAutospacing="0"/>
        <w:ind w:left="720" w:hanging="360"/>
      </w:pPr>
      <w:r w:rsidDel="00000000" w:rsidR="00000000" w:rsidRPr="00000000">
        <w:rPr>
          <w:rtl w:val="0"/>
        </w:rPr>
        <w:t xml:space="preserve">Alineado el texto de los contenidos de forma “justificada”.</w:t>
      </w:r>
    </w:p>
    <w:p w:rsidR="00000000" w:rsidDel="00000000" w:rsidP="00000000" w:rsidRDefault="00000000" w:rsidRPr="00000000" w14:paraId="00000069">
      <w:pPr>
        <w:pBdr>
          <w:top w:color="000000" w:space="4" w:sz="4" w:val="single"/>
          <w:left w:color="000000" w:space="4" w:sz="4" w:val="single"/>
          <w:bottom w:color="000000" w:space="4" w:sz="4" w:val="single"/>
          <w:right w:color="000000" w:space="4" w:sz="4" w:val="single"/>
        </w:pBdr>
        <w:shd w:fill="cccc99" w:val="clear"/>
        <w:spacing w:after="113" w:before="85" w:lineRule="auto"/>
        <w:ind w:right="57"/>
        <w:rPr/>
      </w:pPr>
      <w:r w:rsidDel="00000000" w:rsidR="00000000" w:rsidRPr="00000000">
        <w:rPr>
          <w:sz w:val="20"/>
          <w:szCs w:val="20"/>
          <w:rtl w:val="0"/>
        </w:rPr>
        <w:t xml:space="preserve"> 📕 </w:t>
      </w:r>
      <w:r w:rsidDel="00000000" w:rsidR="00000000" w:rsidRPr="00000000">
        <w:rPr>
          <w:b w:val="1"/>
          <w:rtl w:val="0"/>
        </w:rPr>
        <w:t xml:space="preserve">A entregar: </w:t>
      </w:r>
      <w:r w:rsidDel="00000000" w:rsidR="00000000" w:rsidRPr="00000000">
        <w:rPr>
          <w:rtl w:val="0"/>
        </w:rPr>
        <w:t xml:space="preserve">entregar el documento generado y enseñar en persona al profesorado el documento generado para que dé una calificación de apto.</w:t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sectPr>
      <w:headerReference r:id="rId9" w:type="default"/>
      <w:headerReference r:id="rId10" w:type="first"/>
      <w:footerReference r:id="rId11" w:type="default"/>
      <w:footerReference r:id="rId12" w:type="first"/>
      <w:pgSz w:h="16838" w:w="11906" w:orient="portrait"/>
      <w:pgMar w:bottom="1133.8582677165355" w:top="1133.8582677165355" w:left="1133.8582677165355" w:right="1133.8582677165355" w:header="0" w:footer="0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Georgia"/>
  <w:font w:name="Verdana"/>
  <w:font w:name="Proxima Nova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Arim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Tahoma">
    <w:embedRegular w:fontKey="{00000000-0000-0000-0000-000000000000}" r:id="rId9" w:subsetted="0"/>
    <w:embedBold w:fontKey="{00000000-0000-0000-0000-000000000000}" r:id="rId10" w:subsetted="0"/>
  </w:font>
  <w:font w:name="Pacifico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F">
    <w:pPr>
      <w:pageBreakBefore w:val="0"/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70">
    <w:pPr>
      <w:pageBreakBefore w:val="0"/>
      <w:pBdr>
        <w:top w:color="666633" w:space="2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UD05 - Página </w:t>
    </w: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71">
    <w:pPr>
      <w:pageBreakBefore w:val="0"/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B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18"/>
        <w:szCs w:val="18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C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rFonts w:ascii="Tahoma" w:cs="Tahoma" w:eastAsia="Tahoma" w:hAnsi="Tahoma"/>
        <w:smallCaps w:val="1"/>
        <w:color w:val="999966"/>
        <w:sz w:val="20"/>
        <w:szCs w:val="20"/>
      </w:rPr>
    </w:pP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6D">
    <w:pPr>
      <w:pageBreakBefore w:val="0"/>
      <w:pBdr>
        <w:bottom w:color="666633" w:space="0" w:sz="4" w:val="single"/>
      </w:pBdr>
      <w:tabs>
        <w:tab w:val="center" w:pos="4819"/>
        <w:tab w:val="right" w:pos="9638"/>
      </w:tabs>
      <w:spacing w:after="0" w:before="0" w:lineRule="auto"/>
      <w:jc w:val="left"/>
      <w:rPr>
        <w:sz w:val="18"/>
        <w:szCs w:val="18"/>
      </w:rPr>
    </w:pPr>
    <w:r w:rsidDel="00000000" w:rsidR="00000000" w:rsidRPr="00000000">
      <w:rPr>
        <w:rFonts w:ascii="Tahoma" w:cs="Tahoma" w:eastAsia="Tahoma" w:hAnsi="Tahoma"/>
        <w:smallCaps w:val="1"/>
        <w:color w:val="999966"/>
        <w:sz w:val="18"/>
        <w:szCs w:val="18"/>
        <w:rtl w:val="0"/>
      </w:rPr>
      <w:t xml:space="preserve">Aplicaciones Ofimáticas (Office Applications)</w:t>
      <w:tab/>
      <w:tab/>
      <w:t xml:space="preserve">UD05. Actividades evaluables 01</w:t>
    </w: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E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decimal"/>
      <w:lvlText w:val="%1."/>
      <w:lvlJc w:val="left"/>
      <w:pPr>
        <w:ind w:left="432" w:hanging="432"/>
      </w:pPr>
      <w:rPr/>
    </w:lvl>
    <w:lvl w:ilvl="1">
      <w:start w:val="1"/>
      <w:numFmt w:val="decimal"/>
      <w:lvlText w:val=" %1.%2 "/>
      <w:lvlJc w:val="left"/>
      <w:pPr>
        <w:ind w:left="576" w:hanging="576"/>
      </w:pPr>
      <w:rPr/>
    </w:lvl>
    <w:lvl w:ilvl="2">
      <w:start w:val="1"/>
      <w:numFmt w:val="decimal"/>
      <w:lvlText w:val=" %1.%2.%3 "/>
      <w:lvlJc w:val="left"/>
      <w:pPr>
        <w:ind w:left="720" w:hanging="720"/>
      </w:pPr>
      <w:rPr/>
    </w:lvl>
    <w:lvl w:ilvl="3">
      <w:start w:val="1"/>
      <w:numFmt w:val="decimal"/>
      <w:lvlText w:val=" %1.%2.%3.%4 "/>
      <w:lvlJc w:val="left"/>
      <w:pPr>
        <w:ind w:left="864" w:hanging="864"/>
      </w:pPr>
      <w:rPr/>
    </w:lvl>
    <w:lvl w:ilvl="4">
      <w:start w:val="1"/>
      <w:numFmt w:val="decimal"/>
      <w:lvlText w:val=" %1.%2.%3.%4.%5 "/>
      <w:lvlJc w:val="left"/>
      <w:pPr>
        <w:ind w:left="1008.0000000000001" w:hanging="1008.0000000000001"/>
      </w:pPr>
      <w:rPr/>
    </w:lvl>
    <w:lvl w:ilvl="5">
      <w:start w:val="1"/>
      <w:numFmt w:val="decimal"/>
      <w:lvlText w:val=" %1.%2.%3.%4.%5.%6 "/>
      <w:lvlJc w:val="left"/>
      <w:pPr>
        <w:ind w:left="1152" w:hanging="1152"/>
      </w:pPr>
      <w:rPr/>
    </w:lvl>
    <w:lvl w:ilvl="6">
      <w:start w:val="1"/>
      <w:numFmt w:val="decimal"/>
      <w:lvlText w:val=" %1.%2.%3.%4.%5.%6.%7 "/>
      <w:lvlJc w:val="left"/>
      <w:pPr>
        <w:ind w:left="1296" w:hanging="1296"/>
      </w:pPr>
      <w:rPr/>
    </w:lvl>
    <w:lvl w:ilvl="7">
      <w:start w:val="1"/>
      <w:numFmt w:val="decimal"/>
      <w:lvlText w:val=" %1.%2.%3.%4.%5.%6.%7.%8 "/>
      <w:lvlJc w:val="left"/>
      <w:pPr>
        <w:ind w:left="1440" w:hanging="1440"/>
      </w:pPr>
      <w:rPr/>
    </w:lvl>
    <w:lvl w:ilvl="8">
      <w:start w:val="1"/>
      <w:numFmt w:val="decimal"/>
      <w:lvlText w:val=" %1.%2.%3.%4.%5.%6.%7.%8.%9 "/>
      <w:lvlJc w:val="left"/>
      <w:pPr>
        <w:ind w:left="1584" w:hanging="1584"/>
      </w:pPr>
      <w:rPr/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4"/>
        <w:szCs w:val="24"/>
        <w:lang w:val="ca"/>
      </w:rPr>
    </w:rPrDefault>
    <w:pPrDefault>
      <w:pPr>
        <w:widowControl w:val="0"/>
        <w:spacing w:after="62" w:before="57" w:lineRule="auto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pageBreakBefore w:val="0"/>
      <w:spacing w:after="289" w:before="238" w:lineRule="auto"/>
      <w:jc w:val="left"/>
    </w:pPr>
    <w:rPr>
      <w:smallCaps w:val="1"/>
      <w:color w:val="669966"/>
      <w:sz w:val="28"/>
      <w:szCs w:val="28"/>
    </w:rPr>
  </w:style>
  <w:style w:type="paragraph" w:styleId="Heading2">
    <w:name w:val="heading 2"/>
    <w:basedOn w:val="Normal"/>
    <w:next w:val="Normal"/>
    <w:pPr>
      <w:keepNext w:val="1"/>
      <w:pageBreakBefore w:val="0"/>
      <w:spacing w:after="142" w:before="181" w:lineRule="auto"/>
      <w:ind w:left="576"/>
      <w:jc w:val="left"/>
    </w:pPr>
    <w:rPr>
      <w:color w:val="669966"/>
    </w:rPr>
  </w:style>
  <w:style w:type="paragraph" w:styleId="Heading3">
    <w:name w:val="heading 3"/>
    <w:basedOn w:val="Normal"/>
    <w:next w:val="Normal"/>
    <w:pPr>
      <w:keepNext w:val="1"/>
      <w:pageBreakBefore w:val="0"/>
      <w:spacing w:after="119" w:before="181" w:lineRule="auto"/>
      <w:ind w:left="720" w:hanging="720"/>
      <w:jc w:val="left"/>
    </w:pPr>
    <w:rPr>
      <w:rFonts w:ascii="Arial" w:cs="Arial" w:eastAsia="Arial" w:hAnsi="Arial"/>
      <w:b w:val="0"/>
      <w:smallCaps w:val="0"/>
      <w:color w:val="669966"/>
      <w:sz w:val="22"/>
      <w:szCs w:val="22"/>
    </w:rPr>
  </w:style>
  <w:style w:type="paragraph" w:styleId="Heading4">
    <w:name w:val="heading 4"/>
    <w:basedOn w:val="Normal"/>
    <w:next w:val="Normal"/>
    <w:pPr>
      <w:keepNext w:val="1"/>
      <w:pageBreakBefore w:val="0"/>
      <w:spacing w:after="119" w:before="181" w:lineRule="auto"/>
      <w:ind w:left="864" w:hanging="864"/>
      <w:jc w:val="left"/>
    </w:pPr>
    <w:rPr>
      <w:rFonts w:ascii="Arial" w:cs="Arial" w:eastAsia="Arial" w:hAnsi="Arial"/>
      <w:b w:val="1"/>
      <w:i w:val="1"/>
      <w:smallCaps w:val="0"/>
      <w:sz w:val="21"/>
      <w:szCs w:val="21"/>
      <w:u w:val="single"/>
    </w:rPr>
  </w:style>
  <w:style w:type="paragraph" w:styleId="Heading5">
    <w:name w:val="heading 5"/>
    <w:basedOn w:val="Normal"/>
    <w:next w:val="Normal"/>
    <w:pPr>
      <w:keepNext w:val="1"/>
      <w:pageBreakBefore w:val="0"/>
      <w:spacing w:after="120" w:before="240" w:lineRule="auto"/>
      <w:ind w:left="1008" w:hanging="1008"/>
      <w:jc w:val="left"/>
    </w:pPr>
    <w:rPr>
      <w:rFonts w:ascii="Arial" w:cs="Arial" w:eastAsia="Arial" w:hAnsi="Arial"/>
      <w:b w:val="1"/>
      <w:smallCaps w:val="1"/>
      <w:sz w:val="24"/>
      <w:szCs w:val="24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2.xml"/><Relationship Id="rId10" Type="http://schemas.openxmlformats.org/officeDocument/2006/relationships/header" Target="header2.xml"/><Relationship Id="rId12" Type="http://schemas.openxmlformats.org/officeDocument/2006/relationships/footer" Target="footer1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5.png"/><Relationship Id="rId8" Type="http://schemas.openxmlformats.org/officeDocument/2006/relationships/image" Target="media/image3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ProximaNova-regular.ttf"/><Relationship Id="rId2" Type="http://schemas.openxmlformats.org/officeDocument/2006/relationships/font" Target="fonts/ProximaNova-bold.ttf"/><Relationship Id="rId3" Type="http://schemas.openxmlformats.org/officeDocument/2006/relationships/font" Target="fonts/ProximaNova-italic.ttf"/><Relationship Id="rId4" Type="http://schemas.openxmlformats.org/officeDocument/2006/relationships/font" Target="fonts/ProximaNova-boldItalic.ttf"/><Relationship Id="rId11" Type="http://schemas.openxmlformats.org/officeDocument/2006/relationships/font" Target="fonts/Pacifico-regular.ttf"/><Relationship Id="rId10" Type="http://schemas.openxmlformats.org/officeDocument/2006/relationships/font" Target="fonts/Tahoma-bold.ttf"/><Relationship Id="rId9" Type="http://schemas.openxmlformats.org/officeDocument/2006/relationships/font" Target="fonts/Tahoma-regular.ttf"/><Relationship Id="rId5" Type="http://schemas.openxmlformats.org/officeDocument/2006/relationships/font" Target="fonts/Arimo-regular.ttf"/><Relationship Id="rId6" Type="http://schemas.openxmlformats.org/officeDocument/2006/relationships/font" Target="fonts/Arimo-bold.ttf"/><Relationship Id="rId7" Type="http://schemas.openxmlformats.org/officeDocument/2006/relationships/font" Target="fonts/Arimo-italic.ttf"/><Relationship Id="rId8" Type="http://schemas.openxmlformats.org/officeDocument/2006/relationships/font" Target="fonts/Arim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