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February 2023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Spreasheet: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Spreadsheet: </w:t>
      </w:r>
      <w:r w:rsidDel="00000000" w:rsidR="00000000" w:rsidRPr="00000000">
        <w:rPr>
          <w:rtl w:val="0"/>
        </w:rPr>
        <w:t xml:space="preserve">hoja de cálculo.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Cell: </w:t>
      </w:r>
      <w:r w:rsidDel="00000000" w:rsidR="00000000" w:rsidRPr="00000000">
        <w:rPr>
          <w:rtl w:val="0"/>
        </w:rPr>
        <w:t xml:space="preserve">celda.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Formula: </w:t>
      </w:r>
      <w:r w:rsidDel="00000000" w:rsidR="00000000" w:rsidRPr="00000000">
        <w:rPr>
          <w:rtl w:val="0"/>
        </w:rPr>
        <w:t xml:space="preserve">fórmula.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Function: </w:t>
      </w:r>
      <w:r w:rsidDel="00000000" w:rsidR="00000000" w:rsidRPr="00000000">
        <w:rPr>
          <w:rtl w:val="0"/>
        </w:rPr>
        <w:t xml:space="preserve">función.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Range: </w:t>
      </w:r>
      <w:r w:rsidDel="00000000" w:rsidR="00000000" w:rsidRPr="00000000">
        <w:rPr>
          <w:rtl w:val="0"/>
        </w:rPr>
        <w:t xml:space="preserve">rango.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Reference: </w:t>
      </w:r>
      <w:r w:rsidDel="00000000" w:rsidR="00000000" w:rsidRPr="00000000">
        <w:rPr>
          <w:rtl w:val="0"/>
        </w:rPr>
        <w:t xml:space="preserve">referencia.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Absolute Reference:</w:t>
      </w:r>
      <w:r w:rsidDel="00000000" w:rsidR="00000000" w:rsidRPr="00000000">
        <w:rPr>
          <w:rtl w:val="0"/>
        </w:rPr>
        <w:t xml:space="preserve"> referencia absoluta.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Relative Reference: </w:t>
      </w:r>
      <w:r w:rsidDel="00000000" w:rsidR="00000000" w:rsidRPr="00000000">
        <w:rPr>
          <w:rtl w:val="0"/>
        </w:rPr>
        <w:t xml:space="preserve">referencia relativa.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Tab: </w:t>
      </w:r>
      <w:r w:rsidDel="00000000" w:rsidR="00000000" w:rsidRPr="00000000">
        <w:rPr>
          <w:rtl w:val="0"/>
        </w:rPr>
        <w:t xml:space="preserve">pestaña.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Worksheet: </w:t>
      </w:r>
      <w:r w:rsidDel="00000000" w:rsidR="00000000" w:rsidRPr="00000000">
        <w:rPr>
          <w:rtl w:val="0"/>
        </w:rPr>
        <w:t xml:space="preserve">hoja de trabajo.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Chart: </w:t>
      </w:r>
      <w:r w:rsidDel="00000000" w:rsidR="00000000" w:rsidRPr="00000000">
        <w:rPr>
          <w:rtl w:val="0"/>
        </w:rPr>
        <w:t xml:space="preserve">gráfico.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Filter: </w:t>
      </w:r>
      <w:r w:rsidDel="00000000" w:rsidR="00000000" w:rsidRPr="00000000">
        <w:rPr>
          <w:rtl w:val="0"/>
        </w:rPr>
        <w:t xml:space="preserve">filtro.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Sort: </w:t>
      </w:r>
      <w:r w:rsidDel="00000000" w:rsidR="00000000" w:rsidRPr="00000000">
        <w:rPr>
          <w:rtl w:val="0"/>
        </w:rPr>
        <w:t xml:space="preserve">ordenar.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Pivot Table: </w:t>
      </w:r>
      <w:r w:rsidDel="00000000" w:rsidR="00000000" w:rsidRPr="00000000">
        <w:rPr>
          <w:rtl w:val="0"/>
        </w:rPr>
        <w:t xml:space="preserve">tabla dinámica.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Macro: </w:t>
      </w:r>
      <w:r w:rsidDel="00000000" w:rsidR="00000000" w:rsidRPr="00000000">
        <w:rPr>
          <w:rtl w:val="0"/>
        </w:rPr>
        <w:t xml:space="preserve">macro.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Conditional formatting: </w:t>
      </w:r>
      <w:r w:rsidDel="00000000" w:rsidR="00000000" w:rsidRPr="00000000">
        <w:rPr>
          <w:rtl w:val="0"/>
        </w:rPr>
        <w:t xml:space="preserve">formato condicional.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Validation: </w:t>
      </w:r>
      <w:r w:rsidDel="00000000" w:rsidR="00000000" w:rsidRPr="00000000">
        <w:rPr>
          <w:rtl w:val="0"/>
        </w:rPr>
        <w:t xml:space="preserve">validación.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datos.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Input: </w:t>
      </w:r>
      <w:r w:rsidDel="00000000" w:rsidR="00000000" w:rsidRPr="00000000">
        <w:rPr>
          <w:rtl w:val="0"/>
        </w:rPr>
        <w:t xml:space="preserve">entrada.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  <w:t xml:space="preserve">salida.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09.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