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2023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Curso de Docker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Actividades a realizar para seguir parte del “Curso de introducción a Docker”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iwcfhxl8u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si4oxewkf1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2m49jjc9d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UD12.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Curso de Docker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Marte 25 de abril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Este entregable deberá enseñarse al profesor en el plazo pedido.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Actividades a realizar para seguir parte del “Curso de introducción a Docker”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Para esta actividad seguiremos el curso “Introducción a Docker” disponible en: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Aunque podéis hacer todo el curso si queréis aprender, solo será necesario hacer y entregar las actividades que se piden a continuación.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liwcfhxl8ub" w:id="4"/>
      <w:bookmarkEnd w:id="4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Debéis leer completo el PDF </w:t>
      </w:r>
      <w:r w:rsidDel="00000000" w:rsidR="00000000" w:rsidRPr="00000000">
        <w:rPr>
          <w:b w:val="1"/>
          <w:rtl w:val="0"/>
        </w:rPr>
        <w:t xml:space="preserve">“Unidad 01 - Introducción a los contenedores y a Docker”</w:t>
      </w:r>
      <w:r w:rsidDel="00000000" w:rsidR="00000000" w:rsidRPr="00000000">
        <w:rPr>
          <w:rtl w:val="0"/>
        </w:rPr>
        <w:t xml:space="preserve"> y el PDF </w:t>
      </w:r>
      <w:r w:rsidDel="00000000" w:rsidR="00000000" w:rsidRPr="00000000">
        <w:rPr>
          <w:b w:val="1"/>
          <w:rtl w:val="0"/>
        </w:rPr>
        <w:t xml:space="preserve">“Unidad 03 - Principales acciones con Docker”</w:t>
      </w:r>
      <w:r w:rsidDel="00000000" w:rsidR="00000000" w:rsidRPr="00000000">
        <w:rPr>
          <w:rtl w:val="0"/>
        </w:rPr>
        <w:t xml:space="preserve">. Tras ello debéis realizar los </w:t>
      </w:r>
      <w:r w:rsidDel="00000000" w:rsidR="00000000" w:rsidRPr="00000000">
        <w:rPr>
          <w:b w:val="1"/>
          <w:u w:val="single"/>
          <w:rtl w:val="0"/>
        </w:rPr>
        <w:t xml:space="preserve">casos prácticos  2 y 3 de la unidad 03.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al profesorado funcionando los casos prácticos 2 y 3 de la unidad 03.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2"/>
        </w:numPr>
        <w:ind w:left="432"/>
      </w:pPr>
      <w:bookmarkStart w:colFirst="0" w:colLast="0" w:name="_jsi4oxewkf1n" w:id="5"/>
      <w:bookmarkEnd w:id="5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Debéis leer completo el PDF </w:t>
      </w:r>
      <w:r w:rsidDel="00000000" w:rsidR="00000000" w:rsidRPr="00000000">
        <w:rPr>
          <w:b w:val="1"/>
          <w:rtl w:val="0"/>
        </w:rPr>
        <w:t xml:space="preserve">“Unidad 05 - Redes y volúmenes en Docker”</w:t>
      </w:r>
      <w:r w:rsidDel="00000000" w:rsidR="00000000" w:rsidRPr="00000000">
        <w:rPr>
          <w:rtl w:val="0"/>
        </w:rPr>
        <w:t xml:space="preserve">. Tras ello debéis realizar 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caso práctico 1 de la unidad 05.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al profesorado funcionando el caso práctico 1 de la unidad 05.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r2m49jjc9dk" w:id="6"/>
      <w:bookmarkEnd w:id="6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Debéis leer completo el PDF </w:t>
      </w:r>
      <w:r w:rsidDel="00000000" w:rsidR="00000000" w:rsidRPr="00000000">
        <w:rPr>
          <w:b w:val="1"/>
          <w:rtl w:val="0"/>
        </w:rPr>
        <w:t xml:space="preserve">“Unidad 06 - Docker Compose”</w:t>
      </w:r>
      <w:r w:rsidDel="00000000" w:rsidR="00000000" w:rsidRPr="00000000">
        <w:rPr>
          <w:rtl w:val="0"/>
        </w:rPr>
        <w:t xml:space="preserve">. Tras ello debéis realizar los </w:t>
      </w:r>
      <w:r w:rsidDel="00000000" w:rsidR="00000000" w:rsidRPr="00000000">
        <w:rPr>
          <w:b w:val="1"/>
          <w:u w:val="single"/>
          <w:rtl w:val="0"/>
        </w:rPr>
        <w:t xml:space="preserve">casos prácticos 1 y 4 de la unidad 06.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al profesorado funcionando los casos prácticos 1 y 4 de la unidad 06.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UD12.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rgarb1.github.io/CursoIntroduccionADocker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