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8--avanzado-resuelto"/>
    <w:p>
      <w:pPr>
        <w:pStyle w:val="Heading1"/>
      </w:pPr>
      <w:r>
        <w:t xml:space="preserve">Boletín U08 — Avanzado (Resuelto)</w:t>
      </w:r>
    </w:p>
    <w:bookmarkEnd w:id="9"/>
    <w:bookmarkStart w:id="19" w:name="pencil-boletín-u08--avanzado-resuelto"/>
    <w:p>
      <w:pPr>
        <w:pStyle w:val="Heading1"/>
      </w:pPr>
      <w:r>
        <w:t xml:space="preserve">📝 Boletín U08 — Avanzado (Resuelto)</w:t>
      </w:r>
    </w:p>
    <w:p>
      <w:pPr>
        <w:pStyle w:val="BlockText"/>
      </w:pPr>
      <w:r>
        <w:t xml:space="preserve">Los ejercicios avanzados con sus soluciones. Inténtalos primero; bajar a ver la solución sin sudar es como pedir el 10 antes del examen.</w:t>
      </w:r>
    </w:p>
    <w:p>
      <w:r>
        <w:pict>
          <v:rect style="width:0;height:1.5pt" o:hralign="center" o:hrstd="t" o:hr="t"/>
        </w:pict>
      </w:r>
    </w:p>
    <w:bookmarkStart w:id="10" w:name="X0feb9adef7323e3a27e2565bb32cdd93b453dca"/>
    <w:p>
      <w:pPr>
        <w:pStyle w:val="Heading2"/>
      </w:pPr>
      <w:r>
        <w:t xml:space="preserve">Ejercicio 1: ⭐ Fibonacci con el contador chivato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FiboContador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llamadas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llamadas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"fibo(30)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"llamadas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llamadas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fibo(30) = 832040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llamadas = 2692537</w:t>
      </w:r>
      <w:r>
        <w:t xml:space="preserve">. ¡Más de 2,6 millones de llamadas para un número de 6 cifras! La versión ingenua es brutalmente cara: cada</w:t>
      </w:r>
      <w:r>
        <w:t xml:space="preserve"> </w:t>
      </w:r>
      <w:r>
        <w:rPr>
          <w:rStyle w:val="VerbatimChar"/>
        </w:rPr>
        <w:t xml:space="preserve">fibo(n)</w:t>
      </w:r>
      <w:r>
        <w:t xml:space="preserve"> </w:t>
      </w:r>
      <w:r>
        <w:t xml:space="preserve">vuelve a calcular</w:t>
      </w:r>
      <w:r>
        <w:t xml:space="preserve"> </w:t>
      </w:r>
      <w:r>
        <w:rPr>
          <w:rStyle w:val="VerbatimChar"/>
        </w:rPr>
        <w:t xml:space="preserve">fibo(n-1)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fibo(n-2)</w:t>
      </w:r>
      <w:r>
        <w:t xml:space="preserve"> </w:t>
      </w:r>
      <w:r>
        <w:t xml:space="preserve">por completo.</w:t>
      </w:r>
    </w:p>
    <w:p>
      <w:pPr>
        <w:pStyle w:val="BodyText"/>
      </w:pPr>
      <w:r>
        <w:t xml:space="preserve">El "truco de los índices" (</w:t>
      </w:r>
      <w:r>
        <w:rPr>
          <w:rStyle w:val="VerbatimChar"/>
        </w:rPr>
        <w:t xml:space="preserve">fibo(n) + fibo(n-1) + ... + 1</w:t>
      </w:r>
      <w:r>
        <w:t xml:space="preserve">) NO funciona aquí porque las llamadas no se encadenan limpiamente: cada término del árbol recalcula subárboles enteros.</w:t>
      </w:r>
    </w:p>
    <w:p>
      <w:r>
        <w:pict>
          <v:rect style="width:0;height:1.5pt" o:hralign="center" o:hrstd="t" o:hr="t"/>
        </w:pict>
      </w:r>
    </w:p>
    <w:bookmarkEnd w:id="10"/>
    <w:bookmarkStart w:id="11" w:name="X21e23898c0eb811c7281245d191746cc8c0ab8f"/>
    <w:p>
      <w:pPr>
        <w:pStyle w:val="Heading2"/>
      </w:pPr>
      <w:r>
        <w:t xml:space="preserve">Ejercicio 2: ⭐⭐ ¿Qué imprime? — el árbol de llamadas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bajo 3</w:t>
      </w:r>
      <w:r>
        <w:br/>
      </w:r>
      <w:r>
        <w:rPr>
          <w:rStyle w:val="VerbatimChar"/>
        </w:rPr>
        <w:t xml:space="preserve">bajo 2</w:t>
      </w:r>
      <w:r>
        <w:br/>
      </w:r>
      <w:r>
        <w:rPr>
          <w:rStyle w:val="VerbatimChar"/>
        </w:rPr>
        <w:t xml:space="preserve">bajo 1</w:t>
      </w:r>
      <w:r>
        <w:br/>
      </w:r>
      <w:r>
        <w:rPr>
          <w:rStyle w:val="VerbatimChar"/>
        </w:rPr>
        <w:t xml:space="preserve">subo 1</w:t>
      </w:r>
      <w:r>
        <w:br/>
      </w:r>
      <w:r>
        <w:rPr>
          <w:rStyle w:val="VerbatimChar"/>
        </w:rPr>
        <w:t xml:space="preserve">subo 2</w:t>
      </w:r>
      <w:r>
        <w:br/>
      </w:r>
      <w:r>
        <w:rPr>
          <w:rStyle w:val="VerbatimChar"/>
        </w:rPr>
        <w:t xml:space="preserve">subo 3</w:t>
      </w:r>
    </w:p>
    <w:p>
      <w:pPr>
        <w:pStyle w:val="FirstParagraph"/>
      </w:pPr>
      <w:r>
        <w:t xml:space="preserve">El orden:</w:t>
      </w:r>
      <w:r>
        <w:t xml:space="preserve"> </w:t>
      </w:r>
      <w:r>
        <w:rPr>
          <w:rStyle w:val="VerbatimChar"/>
        </w:rPr>
        <w:t xml:space="preserve">pintar(3)</w:t>
      </w:r>
      <w:r>
        <w:t xml:space="preserve"> </w:t>
      </w:r>
      <w:r>
        <w:t xml:space="preserve">imprime "bajo 3", llama a</w:t>
      </w:r>
      <w:r>
        <w:t xml:space="preserve"> </w:t>
      </w:r>
      <w:r>
        <w:rPr>
          <w:rStyle w:val="VerbatimChar"/>
        </w:rPr>
        <w:t xml:space="preserve">pintar(2)</w:t>
      </w:r>
      <w:r>
        <w:t xml:space="preserve">, que imprime "bajo 2", llama a</w:t>
      </w:r>
      <w:r>
        <w:t xml:space="preserve"> </w:t>
      </w:r>
      <w:r>
        <w:rPr>
          <w:rStyle w:val="VerbatimChar"/>
        </w:rPr>
        <w:t xml:space="preserve">pintar(1)</w:t>
      </w:r>
      <w:r>
        <w:t xml:space="preserve">, que imprime "bajo 1" y llama a</w:t>
      </w:r>
      <w:r>
        <w:t xml:space="preserve"> </w:t>
      </w:r>
      <w:r>
        <w:rPr>
          <w:rStyle w:val="VerbatimChar"/>
        </w:rPr>
        <w:t xml:space="preserve">pintar(0)</w:t>
      </w:r>
      <w:r>
        <w:t xml:space="preserve"> </w:t>
      </w:r>
      <w:r>
        <w:t xml:space="preserve">(que no hace nada). Al volver, cada nivel ejecuta su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pendiente: primero el de 1, luego el de 2, luego el de 3. La pila se desenrolla en orden inverso:</w:t>
      </w:r>
      <w:r>
        <w:t xml:space="preserve"> </w:t>
      </w:r>
      <w:r>
        <w:rPr>
          <w:b/>
          <w:bCs/>
        </w:rPr>
        <w:t xml:space="preserve">baja todo, luego sube todo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872961cde73351e4e05dad3e81c42317e2a3e52"/>
    <w:p>
      <w:pPr>
        <w:pStyle w:val="Heading2"/>
      </w:pPr>
      <w:r>
        <w:t xml:space="preserve">Ejercicio 3: ⭐⭐ El palíndromo rebelde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PalindromoRebelde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salta el no-letra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salta el no-letra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"Anita lava la tina"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ruta natural"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soy un palindromo"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La clave está en los dos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saltan los caracteres que no son letras ANTES de comparar. Ojo:</w:t>
      </w:r>
      <w:r>
        <w:t xml:space="preserve"> </w:t>
      </w:r>
      <w:r>
        <w:rPr>
          <w:rStyle w:val="VerbatimChar"/>
        </w:rPr>
        <w:t xml:space="preserve">Character.toLowerCase()</w:t>
      </w:r>
      <w:r>
        <w:t xml:space="preserve"> </w:t>
      </w:r>
      <w:r>
        <w:t xml:space="preserve">no quita acentos, así que las frases de ejemplo se eligen sin tildes («La ruta natural»). Si tuvieras tildes («Dábale arroz a la zorra el abad»), tendrías que normalizar los acentos aparte.</w:t>
      </w:r>
    </w:p>
    <w:p>
      <w:r>
        <w:pict>
          <v:rect style="width:0;height:1.5pt" o:hralign="center" o:hrstd="t" o:hr="t"/>
        </w:pict>
      </w:r>
    </w:p>
    <w:bookmarkEnd w:id="12"/>
    <w:bookmarkStart w:id="13" w:name="X742529319698ebc298555a9566ca430836e78d6"/>
    <w:p>
      <w:pPr>
        <w:pStyle w:val="Heading2"/>
      </w:pPr>
      <w:r>
        <w:t xml:space="preserve">Ejercicio 4: ⭐⭐ La potencia exprés (divide y vencerás)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PotenciaRapida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exponente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exponente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mitad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exponente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exponente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mitad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mitad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mitad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mitad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"2^20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1048576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"3^10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59049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2^20 = 1048576</w:t>
      </w:r>
      <w:r>
        <w:t xml:space="preserve">,</w:t>
      </w:r>
      <w:r>
        <w:t xml:space="preserve"> </w:t>
      </w:r>
      <w:r>
        <w:rPr>
          <w:rStyle w:val="VerbatimChar"/>
        </w:rPr>
        <w:t xml:space="preserve">3^10 = 59049</w:t>
      </w:r>
      <w:r>
        <w:t xml:space="preserve">.</w:t>
      </w:r>
      <w:r>
        <w:t xml:space="preserve"> </w:t>
      </w:r>
      <w:r>
        <w:rPr>
          <w:rStyle w:val="VerbatimChar"/>
        </w:rPr>
        <w:t xml:space="preserve">potenciaRapida(2, 20)</w:t>
      </w:r>
      <w:r>
        <w:t xml:space="preserve"> </w:t>
      </w:r>
      <w:r>
        <w:t xml:space="preserve">hace solo</w:t>
      </w:r>
      <w:r>
        <w:t xml:space="preserve"> </w:t>
      </w:r>
      <w:r>
        <w:rPr>
          <w:b/>
          <w:bCs/>
        </w:rPr>
        <w:t xml:space="preserve">5 llamadas recursivas</w:t>
      </w:r>
      <w:r>
        <w:t xml:space="preserve"> </w:t>
      </w:r>
      <w:r>
        <w:t xml:space="preserve">(20 → 10 → 5 → 2 → 1 → 0), mientras que la versión lineal del boletín inicial hace 20. De O(n) a O(log n): ese salto es todo el divide y vencerás. Cuando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es impar,</w:t>
      </w:r>
      <w:r>
        <w:t xml:space="preserve"> </w:t>
      </w:r>
      <w:r>
        <w:rPr>
          <w:rStyle w:val="VerbatimChar"/>
        </w:rPr>
        <w:t xml:space="preserve">e / 2</w:t>
      </w:r>
      <w:r>
        <w:t xml:space="preserve"> </w:t>
      </w:r>
      <w:r>
        <w:t xml:space="preserve">redondea hacia abajo y por eso hay que multiplicar por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una vez más.</w:t>
      </w:r>
    </w:p>
    <w:p>
      <w:r>
        <w:pict>
          <v:rect style="width:0;height:1.5pt" o:hralign="center" o:hrstd="t" o:hr="t"/>
        </w:pict>
      </w:r>
    </w:p>
    <w:bookmarkEnd w:id="13"/>
    <w:bookmarkStart w:id="14" w:name="X952465c0b9a99cc724f863f1b163cebbb85f52a"/>
    <w:p>
      <w:pPr>
        <w:pStyle w:val="Heading2"/>
      </w:pPr>
      <w:r>
        <w:t xml:space="preserve">Ejercicio 5: ⭐⭐⭐ Quicksort con mediana de tres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QuicksortMedianaTres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elegir la mediana de arr[inicio], arr[medio], arr[fin] y llevarla a arr[inicio]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intercambiar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intercambiar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intercambiar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intercambiar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[1, 2, 3, 4, 5, 6, 7, 8]</w:t>
      </w:r>
      <w:r>
        <w:t xml:space="preserve">. Con el array ya ordenado, el pivote ya NO es el menor (o el mayor): con la mediana de tres (</w:t>
      </w:r>
      <w:r>
        <w:rPr>
          <w:rStyle w:val="VerbatimChar"/>
        </w:rPr>
        <w:t xml:space="preserve">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) el pivote de la primera llamada es 4, partiendo el array por la mitad. Así se evita el peor caso O(n²) de los arrays casi ordenados. Los tres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colocan el valor del medio de los tres en</w:t>
      </w:r>
      <w:r>
        <w:t xml:space="preserve"> </w:t>
      </w:r>
      <w:r>
        <w:rPr>
          <w:rStyle w:val="VerbatimChar"/>
        </w:rPr>
        <w:t xml:space="preserve">arr[medio]</w:t>
      </w:r>
      <w:r>
        <w:t xml:space="preserve">, y luego se intercambia a</w:t>
      </w:r>
      <w:r>
        <w:t xml:space="preserve"> </w:t>
      </w:r>
      <w:r>
        <w:rPr>
          <w:rStyle w:val="VerbatimChar"/>
        </w:rPr>
        <w:t xml:space="preserve">arr[inicio]</w:t>
      </w:r>
      <w:r>
        <w:t xml:space="preserve"> </w:t>
      </w:r>
      <w:r>
        <w:t xml:space="preserve">para no cambiar la técnica de partición de la unidad.</w:t>
      </w:r>
    </w:p>
    <w:p>
      <w:r>
        <w:pict>
          <v:rect style="width:0;height:1.5pt" o:hralign="center" o:hrstd="t" o:hr="t"/>
        </w:pict>
      </w:r>
    </w:p>
    <w:bookmarkEnd w:id="14"/>
    <w:bookmarkStart w:id="15" w:name="X5a6e53ff0ce5bad309e2cc8097f422fcfcdea8a"/>
    <w:p>
      <w:pPr>
        <w:pStyle w:val="Heading2"/>
      </w:pPr>
      <w:r>
        <w:t xml:space="preserve">Ejercicio 6: ⭐⭐⭐ Mergesort con el contador de comparaciones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MergesortContador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comparaciones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izq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comparaciones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comparaciones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comparaciones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"comparaciones (caso malo)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comparaciones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comparaciones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"comparaciones (ya ordenado)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comparaciones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(ejemplo):</w:t>
      </w:r>
      <w:r>
        <w:t xml:space="preserve"> </w:t>
      </w:r>
      <w:r>
        <w:rPr>
          <w:rStyle w:val="VerbatimChar"/>
        </w:rPr>
        <w:t xml:space="preserve">[1, 2, 3, 4, 5, 6, 7, 8, 9]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comparaciones (caso malo)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comparaciones (ya ordenado) = 18</w:t>
      </w:r>
      <w:r>
        <w:t xml:space="preserve">. Mergesort siempre hace ~n·log₂(n) comparaciones (para n=9, 9·3,17 ≈ 28 en el peor de los casos teóricos), por eso es tan predecible: el orden de entrada apenas cambia el total. Compara con Quicksort, donde la entrada lo cambia TODO.</w:t>
      </w:r>
    </w:p>
    <w:p>
      <w:r>
        <w:pict>
          <v:rect style="width:0;height:1.5pt" o:hralign="center" o:hrstd="t" o:hr="t"/>
        </w:pict>
      </w:r>
    </w:p>
    <w:bookmarkEnd w:id="15"/>
    <w:bookmarkStart w:id="16" w:name="X6da0e11d788fd56605b5736003c6fd44a4cc45e"/>
    <w:p>
      <w:pPr>
        <w:pStyle w:val="Heading2"/>
      </w:pPr>
      <w:r>
        <w:t xml:space="preserve">Ejercicio 7: ⭐⭐⭐ las torres de Hanói con contador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HanoiContador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movimientos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1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movimientos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movimientos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movimientos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 movimientos: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movimientos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 3 discos,</w:t>
      </w:r>
      <w:r>
        <w:t xml:space="preserve"> </w:t>
      </w:r>
      <w:r>
        <w:rPr>
          <w:rStyle w:val="VerbatimChar"/>
        </w:rPr>
        <w:t xml:space="preserve">Total de movimientos: 7</w:t>
      </w:r>
      <w:r>
        <w:t xml:space="preserve">. Con 4 → 15, y con 8 → 255. La fórmula</w:t>
      </w:r>
      <w:r>
        <w:t xml:space="preserve"> </w:t>
      </w:r>
      <w:r>
        <w:rPr>
          <w:rStyle w:val="VerbatimChar"/>
        </w:rPr>
        <w:t xml:space="preserve">2^n - 1</w:t>
      </w:r>
      <w:r>
        <w:t xml:space="preserve"> </w:t>
      </w:r>
      <w:r>
        <w:t xml:space="preserve">se cumple exactamente. El patrón clásico: mover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al auxiliar, mover el disco grande, mover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del auxiliar al destino. Cada movimiento impreso suma 1 al contador.</w:t>
      </w:r>
    </w:p>
    <w:p>
      <w:r>
        <w:pict>
          <v:rect style="width:0;height:1.5pt" o:hralign="center" o:hrstd="t" o:hr="t"/>
        </w:pict>
      </w:r>
    </w:p>
    <w:bookmarkEnd w:id="16"/>
    <w:bookmarkStart w:id="17" w:name="Xc1d0f61698759d5d883ef7847650c41e97fb03c"/>
    <w:p>
      <w:pPr>
        <w:pStyle w:val="Heading2"/>
      </w:pPr>
      <w:r>
        <w:t xml:space="preserve">Ejercicio 8: ⭐⭐⭐ CodeWars — Sort Numbers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copia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{1, 5, 2, 3, 4}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2, 3, 4, 5}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. Se clona el array para no mutar el original y se ordena la copia.</w:t>
      </w:r>
    </w:p>
    <w:p>
      <w:r>
        <w:pict>
          <v:rect style="width:0;height:1.5pt" o:hralign="center" o:hrstd="t" o:hr="t"/>
        </w:pict>
      </w:r>
    </w:p>
    <w:bookmarkEnd w:id="17"/>
    <w:bookmarkStart w:id="18" w:name="X77dc2599b2cebd8922bc0607567276a72af484d"/>
    <w:p>
      <w:pPr>
        <w:pStyle w:val="Heading2"/>
      </w:pPr>
      <w:r>
        <w:t xml:space="preserve">Ejercicio 9: ⭐⭐⭐ AceptaElReto — 104 Móviles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Moviles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Lee un móvil completo (su barra y sus submóviles) y devuelve: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su peso total si está equilibrado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-1 si NO está equilibrado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leerMovil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peso izquierdo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distancia izquierda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peso derecho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distancia derecha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hay un submóvil a la izquierda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leerMovil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hay un submóvil a la derecha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leerMovil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algún submóvil ya estaba desequilibrado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 barra no se equilibra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el peso total de este móvil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fin de la entrada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leerMovil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leerMovil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equilibrada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equilibrada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caso base no es un número: el móvil "hoja" es aquel cuyos dos lados tienen peso &gt; 0 (no hay submóviles que leer). Cada llamada recursiva lee y comprueba un submóvil completo y devuelve su peso total. El flag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(o el</w:t>
      </w:r>
      <w:r>
        <w:t xml:space="preserve"> </w:t>
      </w:r>
      <w:r>
        <w:rPr>
          <w:rStyle w:val="VerbatimChar"/>
        </w:rPr>
        <w:t xml:space="preserve">-1</w:t>
      </w:r>
      <w:r>
        <w:t xml:space="preserve">) propaga hacia arriba que TODAS las subbarras estén equilibradas. Entrada</w:t>
      </w:r>
      <w:r>
        <w:t xml:space="preserve"> </w:t>
      </w:r>
      <w:r>
        <w:rPr>
          <w:rStyle w:val="VerbatimChar"/>
        </w:rPr>
        <w:t xml:space="preserve">0 0 0 0</w:t>
      </w:r>
      <w:r>
        <w:t xml:space="preserve"> </w:t>
      </w:r>
      <w:r>
        <w:t xml:space="preserve">marca el final de la entrada.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2026-09-27T11:22:29Z</dcterms:created>
  <dcterms:modified xsi:type="dcterms:W3CDTF">2026-09-27T11:22:29Z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