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oletín-u08--extras"/>
    <w:p>
      <w:pPr>
        <w:pStyle w:val="Heading1"/>
      </w:pPr>
      <w:r>
        <w:t xml:space="preserve">Boletín U08 — Extras</w:t>
      </w:r>
    </w:p>
    <w:bookmarkEnd w:id="9"/>
    <w:bookmarkStart w:id="26" w:name="pencil-boletín-u08--extras"/>
    <w:p>
      <w:pPr>
        <w:pStyle w:val="Heading1"/>
      </w:pPr>
      <w:r>
        <w:t xml:space="preserve">📝 Boletín U08 — Extras</w:t>
      </w:r>
    </w:p>
    <w:p>
      <w:pPr>
        <w:pStyle w:val="BlockText"/>
      </w:pPr>
      <w:r>
        <w:t xml:space="preserve">¿Te has quedado con ganas de más? Esta sección es para los que quieren llegar al examen con el stack templado: 4 katas de CodeWars y 2 problemas de AceptaElReto. Cada pista está escondida en su desplegable para no arruinar el misterio.</w:t>
      </w:r>
    </w:p>
    <w:p>
      <w:r>
        <w:pict>
          <v:rect style="width:0;height:1.5pt" o:hralign="center" o:hrstd="t" o:hr="t"/>
        </w:pict>
      </w:r>
    </w:p>
    <w:bookmarkStart w:id="19" w:name="martial_arts_uniform-codewars"/>
    <w:p>
      <w:pPr>
        <w:pStyle w:val="Heading2"/>
      </w:pPr>
      <w:r>
        <w:t xml:space="preserve">🥋 CodeWars</w:t>
      </w:r>
    </w:p>
    <w:p>
      <w:pPr>
        <w:pStyle w:val="BlockText"/>
      </w:pPr>
      <w:r>
        <w:t xml:space="preserve">Regístrate en</w:t>
      </w:r>
      <w:r>
        <w:t xml:space="preserve"> </w:t>
      </w:r>
      <w:hyperlink r:id="rId10">
        <w:r>
          <w:rPr>
            <w:rStyle w:val="Hyperlink"/>
          </w:rPr>
          <w:t xml:space="preserve">CodeWars</w:t>
        </w:r>
      </w:hyperlink>
      <w:r>
        <w:t xml:space="preserve">, elige Java y resuelve las katas por orden. Empiezan asequibles y suben de nivel.</w:t>
      </w:r>
    </w:p>
    <w:p>
      <w:r>
        <w:pict>
          <v:rect style="width:0;height:1.5pt" o:hralign="center" o:hrstd="t" o:hr="t"/>
        </w:pict>
      </w:r>
    </w:p>
    <w:bookmarkStart w:id="12" w:name="kata-1-factorial-7-kyu"/>
    <w:p>
      <w:pPr>
        <w:pStyle w:val="Heading3"/>
      </w:pPr>
      <w:r>
        <w:t xml:space="preserve">Kata 1: Factorial (7 kyu)</w:t>
      </w:r>
    </w:p>
    <w:p>
      <w:pPr>
        <w:pStyle w:val="FirstParagraph"/>
      </w:pPr>
      <w:r>
        <w:t xml:space="preserve">En</w:t>
      </w:r>
      <w:r>
        <w:t xml:space="preserve"> </w:t>
      </w:r>
      <w:hyperlink r:id="rId11">
        <w:r>
          <w:rPr>
            <w:rStyle w:val="Hyperlink"/>
          </w:rPr>
          <w:t xml:space="preserve">CodeWars</w:t>
        </w:r>
      </w:hyperlink>
      <w:r>
        <w:t xml:space="preserve">.</w:t>
      </w:r>
    </w:p>
    <w:p>
      <w:pPr>
        <w:pStyle w:val="BodyText"/>
      </w:pPr>
      <w:r>
        <w:t xml:space="preserve">En matemáticas, el factorial de un entero no negativo</w:t>
      </w:r>
      <w:r>
        <w:t xml:space="preserve"> </w:t>
      </w:r>
      <w:r>
        <w:rPr>
          <w:rStyle w:val="VerbatimChar"/>
        </w:rPr>
        <w:t xml:space="preserve">n</w:t>
      </w:r>
      <w:r>
        <w:t xml:space="preserve">, denotado</w:t>
      </w:r>
      <w:r>
        <w:t xml:space="preserve"> </w:t>
      </w:r>
      <w:r>
        <w:rPr>
          <w:rStyle w:val="VerbatimChar"/>
        </w:rPr>
        <w:t xml:space="preserve">n!</w:t>
      </w:r>
      <w:r>
        <w:t xml:space="preserve">, es el producto de todos los enteros positivos menores o iguales que</w:t>
      </w:r>
      <w:r>
        <w:t xml:space="preserve"> </w:t>
      </w:r>
      <w:r>
        <w:rPr>
          <w:rStyle w:val="VerbatimChar"/>
        </w:rPr>
        <w:t xml:space="preserve">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n! = 1 * 2 * 3 * ... * n</w:t>
      </w:r>
    </w:p>
    <w:p>
      <w:pPr>
        <w:pStyle w:val="FirstParagraph"/>
      </w:pPr>
      <w:r>
        <w:t xml:space="preserve">Con la convención de que</w:t>
      </w:r>
      <w:r>
        <w:t xml:space="preserve"> </w:t>
      </w:r>
      <w:r>
        <w:rPr>
          <w:rStyle w:val="VerbatimChar"/>
        </w:rPr>
        <w:t xml:space="preserve">0! = 1</w:t>
      </w:r>
      <w:r>
        <w:t xml:space="preserve">. Implementa</w:t>
      </w:r>
      <w:r>
        <w:t xml:space="preserve"> </w:t>
      </w:r>
      <w:r>
        <w:rPr>
          <w:rStyle w:val="VerbatimChar"/>
        </w:rPr>
        <w:t xml:space="preserve">public static long factorial(int n)</w:t>
      </w:r>
      <w:r>
        <w:t xml:space="preserve"> </w:t>
      </w:r>
      <w:r>
        <w:t xml:space="preserve">con recursividad.</w:t>
      </w:r>
    </w:p>
    <w:p>
      <w:pPr>
        <w:pStyle w:val="BodyText"/>
      </w:pPr>
      <w:r>
        <w:rPr>
          <w:b/>
          <w:bCs/>
        </w:rPr>
        <w:t xml:space="preserve">💡 Pista</w:t>
      </w:r>
    </w:p>
    <w:p>
      <w:pPr>
        <w:pStyle w:val="BodyText"/>
      </w:pPr>
      <w:r>
        <w:t xml:space="preserve">Caso base</w:t>
      </w:r>
      <w:r>
        <w:t xml:space="preserve"> </w:t>
      </w:r>
      <w:r>
        <w:rPr>
          <w:rStyle w:val="VerbatimChar"/>
        </w:rPr>
        <w:t xml:space="preserve">n &lt;= 1</w:t>
      </w:r>
      <w:r>
        <w:t xml:space="preserve"> </w:t>
      </w:r>
      <w:r>
        <w:t xml:space="preserve">→ 1; caso recursivo</w:t>
      </w:r>
      <w:r>
        <w:t xml:space="preserve"> </w:t>
      </w:r>
      <w:r>
        <w:rPr>
          <w:rStyle w:val="VerbatimChar"/>
        </w:rPr>
        <w:t xml:space="preserve">n * factorial(n - 1)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4" w:name="kata-2-descending-order-7-kyu"/>
    <w:p>
      <w:pPr>
        <w:pStyle w:val="Heading3"/>
      </w:pPr>
      <w:r>
        <w:t xml:space="preserve">Kata 2: Descending Order (7 kyu)</w:t>
      </w:r>
    </w:p>
    <w:p>
      <w:pPr>
        <w:pStyle w:val="FirstParagraph"/>
      </w:pPr>
      <w:r>
        <w:t xml:space="preserve">En</w:t>
      </w:r>
      <w:r>
        <w:t xml:space="preserve"> </w:t>
      </w:r>
      <w:hyperlink r:id="rId13">
        <w:r>
          <w:rPr>
            <w:rStyle w:val="Hyperlink"/>
          </w:rPr>
          <w:t xml:space="preserve">CodeWars</w:t>
        </w:r>
      </w:hyperlink>
      <w:r>
        <w:t xml:space="preserve">.</w:t>
      </w:r>
    </w:p>
    <w:p>
      <w:pPr>
        <w:pStyle w:val="BodyText"/>
      </w:pPr>
      <w:r>
        <w:t xml:space="preserve">Toma un número no negativo y devuelve el</w:t>
      </w:r>
      <w:r>
        <w:t xml:space="preserve"> </w:t>
      </w:r>
      <w:r>
        <w:rPr>
          <w:b/>
          <w:bCs/>
        </w:rPr>
        <w:t xml:space="preserve">número mayor posible</w:t>
      </w:r>
      <w:r>
        <w:t xml:space="preserve"> </w:t>
      </w:r>
      <w:r>
        <w:t xml:space="preserve">reordenando sus dígitos de mayor a menor. Ejemplos: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42145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54421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145263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654321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123456789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987654321</w:t>
      </w:r>
    </w:p>
    <w:p>
      <w:pPr>
        <w:pStyle w:val="FirstParagraph"/>
      </w:pPr>
      <w:r>
        <w:rPr>
          <w:b/>
          <w:bCs/>
        </w:rPr>
        <w:t xml:space="preserve">💡 Pista</w:t>
      </w:r>
    </w:p>
    <w:p>
      <w:pPr>
        <w:pStyle w:val="BodyText"/>
      </w:pPr>
      <w:r>
        <w:t xml:space="preserve">Convierte el número a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, pasa a un array de</w:t>
      </w:r>
      <w:r>
        <w:t xml:space="preserve"> </w:t>
      </w:r>
      <w:r>
        <w:rPr>
          <w:rStyle w:val="VerbatimChar"/>
        </w:rPr>
        <w:t xml:space="preserve">char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int</w:t>
      </w:r>
      <w:r>
        <w:t xml:space="preserve">, ordénalo descendente y reconstruye el número con</w:t>
      </w:r>
      <w:r>
        <w:t xml:space="preserve"> </w:t>
      </w:r>
      <w:r>
        <w:rPr>
          <w:rStyle w:val="VerbatimChar"/>
        </w:rPr>
        <w:t xml:space="preserve">Long.parseLong</w:t>
      </w:r>
      <w:r>
        <w:t xml:space="preserve">. Este ejercicio te pide ordenar, no recursividad: usa lo aprendido.</w:t>
      </w:r>
    </w:p>
    <w:p>
      <w:r>
        <w:pict>
          <v:rect style="width:0;height:1.5pt" o:hralign="center" o:hrstd="t" o:hr="t"/>
        </w:pict>
      </w:r>
    </w:p>
    <w:bookmarkEnd w:id="14"/>
    <w:bookmarkStart w:id="16" w:name="kata-3-are-the-numbers-in-order-7-kyu"/>
    <w:p>
      <w:pPr>
        <w:pStyle w:val="Heading3"/>
      </w:pPr>
      <w:r>
        <w:t xml:space="preserve">Kata 3: Are the numbers in order? (7 kyu)</w:t>
      </w:r>
    </w:p>
    <w:p>
      <w:pPr>
        <w:pStyle w:val="FirstParagraph"/>
      </w:pPr>
      <w:r>
        <w:t xml:space="preserve">En</w:t>
      </w:r>
      <w:r>
        <w:t xml:space="preserve"> </w:t>
      </w:r>
      <w:hyperlink r:id="rId15">
        <w:r>
          <w:rPr>
            <w:rStyle w:val="Hyperlink"/>
          </w:rPr>
          <w:t xml:space="preserve">CodeWars</w:t>
        </w:r>
      </w:hyperlink>
      <w:r>
        <w:t xml:space="preserve">.</w:t>
      </w:r>
    </w:p>
    <w:p>
      <w:pPr>
        <w:pStyle w:val="BodyText"/>
      </w:pPr>
      <w:r>
        <w:t xml:space="preserve">Escribe</w:t>
      </w:r>
      <w:r>
        <w:t xml:space="preserve"> </w:t>
      </w:r>
      <w:r>
        <w:rPr>
          <w:rStyle w:val="VerbatimChar"/>
        </w:rPr>
        <w:t xml:space="preserve">public static boolean isAscOrder(int[] arr)</w:t>
      </w:r>
      <w:r>
        <w:t xml:space="preserve"> </w:t>
      </w:r>
      <w:r>
        <w:t xml:space="preserve">que devuelva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si los números están</w:t>
      </w:r>
      <w:r>
        <w:t xml:space="preserve"> </w:t>
      </w:r>
      <w:r>
        <w:rPr>
          <w:b/>
          <w:bCs/>
        </w:rPr>
        <w:t xml:space="preserve">estrictamente en orden ascendente</w:t>
      </w:r>
      <w:r>
        <w:t xml:space="preserve"> </w:t>
      </w:r>
      <w:r>
        <w:t xml:space="preserve">(cada uno mayor que el anterior) y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en caso contrario.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[1, 2, 3, 4]</w:t>
      </w:r>
      <w:r>
        <w:t xml:space="preserve"> </w:t>
      </w:r>
      <w:r>
        <w:t xml:space="preserve">→ true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[1, 4, 13, 97, 508, 717]</w:t>
      </w:r>
      <w:r>
        <w:t xml:space="preserve"> </w:t>
      </w:r>
      <w:r>
        <w:t xml:space="preserve">→ true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[1, 3, 2]</w:t>
      </w:r>
      <w:r>
        <w:t xml:space="preserve"> </w:t>
      </w:r>
      <w:r>
        <w:t xml:space="preserve">→ false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[9, 5, 5]</w:t>
      </w:r>
      <w:r>
        <w:t xml:space="preserve"> </w:t>
      </w:r>
      <w:r>
        <w:t xml:space="preserve">→ false (no es estrictamente ascendente)</w:t>
      </w:r>
    </w:p>
    <w:p>
      <w:pPr>
        <w:pStyle w:val="FirstParagraph"/>
      </w:pPr>
      <w:r>
        <w:rPr>
          <w:b/>
          <w:bCs/>
        </w:rPr>
        <w:t xml:space="preserve">💡 Pista</w:t>
      </w:r>
    </w:p>
    <w:p>
      <w:pPr>
        <w:pStyle w:val="BodyText"/>
      </w:pPr>
      <w:r>
        <w:t xml:space="preserve">Un solo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de 1 hasta el final comparando</w:t>
      </w:r>
      <w:r>
        <w:t xml:space="preserve"> </w:t>
      </w:r>
      <w:r>
        <w:rPr>
          <w:rStyle w:val="VerbatimChar"/>
        </w:rPr>
        <w:t xml:space="preserve">arr[i - 1] &gt;= arr[i]</w:t>
      </w:r>
      <w:r>
        <w:t xml:space="preserve"> </w:t>
      </w:r>
      <w:r>
        <w:t xml:space="preserve">→ si alguna vez se cumple, devuelve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al momento.</w:t>
      </w:r>
    </w:p>
    <w:p>
      <w:r>
        <w:pict>
          <v:rect style="width:0;height:1.5pt" o:hralign="center" o:hrstd="t" o:hr="t"/>
        </w:pict>
      </w:r>
    </w:p>
    <w:bookmarkEnd w:id="16"/>
    <w:bookmarkStart w:id="18" w:name="kata-4-tribonacci-sequence-6-kyu"/>
    <w:p>
      <w:pPr>
        <w:pStyle w:val="Heading3"/>
      </w:pPr>
      <w:r>
        <w:t xml:space="preserve">Kata 4: Tribonacci Sequence (6 kyu)</w:t>
      </w:r>
    </w:p>
    <w:p>
      <w:pPr>
        <w:pStyle w:val="FirstParagraph"/>
      </w:pPr>
      <w:r>
        <w:t xml:space="preserve">En</w:t>
      </w:r>
      <w:r>
        <w:t xml:space="preserve"> </w:t>
      </w:r>
      <w:hyperlink r:id="rId17">
        <w:r>
          <w:rPr>
            <w:rStyle w:val="Hyperlink"/>
          </w:rPr>
          <w:t xml:space="preserve">CodeWars</w:t>
        </w:r>
      </w:hyperlink>
      <w:r>
        <w:t xml:space="preserve">.</w:t>
      </w:r>
    </w:p>
    <w:p>
      <w:pPr>
        <w:pStyle w:val="BodyText"/>
      </w:pPr>
      <w:r>
        <w:t xml:space="preserve">Igual que Fibonacci pero con tres números de arranque: cada término es la suma de los tres anteriores. El enunciado siempre da una semilla</w:t>
      </w:r>
      <w:r>
        <w:t xml:space="preserve"> </w:t>
      </w:r>
      <w:r>
        <w:rPr>
          <w:rStyle w:val="VerbatimChar"/>
        </w:rPr>
        <w:t xml:space="preserve">double[] signature</w:t>
      </w:r>
      <w:r>
        <w:t xml:space="preserve"> </w:t>
      </w:r>
      <w:r>
        <w:t xml:space="preserve">de 3 elementos y un número</w:t>
      </w:r>
      <w:r>
        <w:t xml:space="preserve"> </w:t>
      </w:r>
      <w:r>
        <w:rPr>
          <w:rStyle w:val="VerbatimChar"/>
        </w:rPr>
        <w:t xml:space="preserve">n</w:t>
      </w:r>
      <w:r>
        <w:t xml:space="preserve">. Devuelve los primeros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términos: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{1, 1, 1}, 10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{1, 1, 1, 3, 5, 9, 17, 31, 57, 105}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{0, 0, 1}, 10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{0, 0, 1, 1, 2, 4, 7, 13, 24, 44}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{1, 1, 1}, 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{1}</w:t>
      </w:r>
      <w:r>
        <w:t xml:space="preserve"> </w:t>
      </w:r>
      <w:r>
        <w:t xml:space="preserve">(recuerda: si</w:t>
      </w:r>
      <w:r>
        <w:t xml:space="preserve"> </w:t>
      </w:r>
      <w:r>
        <w:rPr>
          <w:rStyle w:val="VerbatimChar"/>
        </w:rPr>
        <w:t xml:space="preserve">n &lt; 3</w:t>
      </w:r>
      <w:r>
        <w:t xml:space="preserve">, solo devuelves los que pida)</w:t>
      </w:r>
    </w:p>
    <w:p>
      <w:pPr>
        <w:pStyle w:val="FirstParagraph"/>
      </w:pPr>
      <w:r>
        <w:rPr>
          <w:b/>
          <w:bCs/>
        </w:rPr>
        <w:t xml:space="preserve">💡 Pista</w:t>
      </w:r>
    </w:p>
    <w:p>
      <w:pPr>
        <w:pStyle w:val="BodyText"/>
      </w:pPr>
      <w:r>
        <w:t xml:space="preserve">Si</w:t>
      </w:r>
      <w:r>
        <w:t xml:space="preserve"> </w:t>
      </w:r>
      <w:r>
        <w:rPr>
          <w:rStyle w:val="VerbatimChar"/>
        </w:rPr>
        <w:t xml:space="preserve">n &lt; 3</w:t>
      </w:r>
      <w:r>
        <w:t xml:space="preserve">, devuelve un subarray con los primeros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de la semilla. Si no, crea un</w:t>
      </w:r>
      <w:r>
        <w:t xml:space="preserve"> </w:t>
      </w:r>
      <w:r>
        <w:rPr>
          <w:rStyle w:val="VerbatimChar"/>
        </w:rPr>
        <w:t xml:space="preserve">double[n]</w:t>
      </w:r>
      <w:r>
        <w:t xml:space="preserve">, copia la semilla al inicio y rellena de</w:t>
      </w:r>
      <w:r>
        <w:t xml:space="preserve"> </w:t>
      </w:r>
      <w:r>
        <w:rPr>
          <w:rStyle w:val="VerbatimChar"/>
        </w:rPr>
        <w:t xml:space="preserve">i = 3</w:t>
      </w:r>
      <w:r>
        <w:t xml:space="preserve"> </w:t>
      </w:r>
      <w:r>
        <w:t xml:space="preserve">en adelante con</w:t>
      </w:r>
      <w:r>
        <w:t xml:space="preserve"> </w:t>
      </w:r>
      <w:r>
        <w:rPr>
          <w:rStyle w:val="VerbatimChar"/>
        </w:rPr>
        <w:t xml:space="preserve">arr[i] = arr[i-1] + arr[i-2] + arr[i-3]</w:t>
      </w:r>
      <w:r>
        <w:t xml:space="preserve">. Puedes hacerlo iterativo; el "truco de tribonacci" no necesita recursividad.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5" w:name="trophy-aceptaelreto"/>
    <w:p>
      <w:pPr>
        <w:pStyle w:val="Heading2"/>
      </w:pPr>
      <w:r>
        <w:t xml:space="preserve">🏆 AceptaElReto</w:t>
      </w:r>
    </w:p>
    <w:p>
      <w:pPr>
        <w:pStyle w:val="BlockText"/>
      </w:pPr>
      <w:r>
        <w:t xml:space="preserve">Dos problemas del concurso</w:t>
      </w:r>
      <w:r>
        <w:t xml:space="preserve"> </w:t>
      </w:r>
      <w:hyperlink r:id="rId20">
        <w:r>
          <w:rPr>
            <w:rStyle w:val="Hyperlink"/>
          </w:rPr>
          <w:t xml:space="preserve">ProgramaMe</w:t>
        </w:r>
      </w:hyperlink>
      <w:r>
        <w:t xml:space="preserve">. El primero es un clásico absoluto de la recursividad; el segundo, un sudorífero de ordenación.</w:t>
      </w:r>
    </w:p>
    <w:p>
      <w:r>
        <w:pict>
          <v:rect style="width:0;height:1.5pt" o:hralign="center" o:hrstd="t" o:hr="t"/>
        </w:pict>
      </w:r>
    </w:p>
    <w:bookmarkStart w:id="22" w:name="reto-1-móviles-104"/>
    <w:p>
      <w:pPr>
        <w:pStyle w:val="Heading3"/>
      </w:pPr>
      <w:r>
        <w:t xml:space="preserve">Reto 1: Móviles (104)</w:t>
      </w:r>
    </w:p>
    <w:p>
      <w:pPr>
        <w:pStyle w:val="FirstParagraph"/>
      </w:pPr>
      <w:r>
        <w:t xml:space="preserve">En</w:t>
      </w:r>
      <w:r>
        <w:t xml:space="preserve"> </w:t>
      </w:r>
      <w:hyperlink r:id="rId21">
        <w:r>
          <w:rPr>
            <w:rStyle w:val="Hyperlink"/>
          </w:rPr>
          <w:t xml:space="preserve">AceptaElReto</w:t>
        </w:r>
      </w:hyperlink>
      <w:r>
        <w:t xml:space="preserve">.</w:t>
      </w:r>
    </w:p>
    <w:p>
      <w:pPr>
        <w:pStyle w:val="BodyText"/>
      </w:pPr>
      <w:r>
        <w:t xml:space="preserve">Un móvil colgante se describe con cuatro enteros:</w:t>
      </w:r>
      <w:r>
        <w:t xml:space="preserve"> </w:t>
      </w:r>
      <w:r>
        <w:rPr>
          <w:rStyle w:val="VerbatimChar"/>
        </w:rPr>
        <w:t xml:space="preserve">pi di pd dd</w:t>
      </w:r>
      <w:r>
        <w:t xml:space="preserve"> </w:t>
      </w:r>
      <w:r>
        <w:t xml:space="preserve">(peso y distancia izquierdos, peso y distancia derechos). La barra está equilibrada si</w:t>
      </w:r>
      <w:r>
        <w:t xml:space="preserve"> </w:t>
      </w:r>
      <w:r>
        <w:rPr>
          <w:rStyle w:val="VerbatimChar"/>
        </w:rPr>
        <w:t xml:space="preserve">pi * di == pd * dd</w:t>
      </w:r>
      <w:r>
        <w:t xml:space="preserve">. Un peso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indica que ahí cuelga otro móvil, que se describe a continuación en la entrada. Debes decir</w:t>
      </w:r>
      <w:r>
        <w:t xml:space="preserve"> </w:t>
      </w:r>
      <w:r>
        <w:rPr>
          <w:rStyle w:val="VerbatimChar"/>
        </w:rPr>
        <w:t xml:space="preserve">SI</w:t>
      </w:r>
      <w:r>
        <w:t xml:space="preserve"> </w:t>
      </w:r>
      <w:r>
        <w:t xml:space="preserve">si el móvil completo está equilibrado (barra Y submóviles) y</w:t>
      </w:r>
      <w:r>
        <w:t xml:space="preserve"> </w:t>
      </w:r>
      <w:r>
        <w:rPr>
          <w:rStyle w:val="VerbatimChar"/>
        </w:rPr>
        <w:t xml:space="preserve">NO</w:t>
      </w:r>
      <w:r>
        <w:t xml:space="preserve"> </w:t>
      </w:r>
      <w:r>
        <w:t xml:space="preserve">en caso contrario. La entrada termina con</w:t>
      </w:r>
      <w:r>
        <w:t xml:space="preserve"> </w:t>
      </w:r>
      <w:r>
        <w:rPr>
          <w:rStyle w:val="VerbatimChar"/>
        </w:rPr>
        <w:t xml:space="preserve">0 0 0 0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💡 Pista</w:t>
      </w:r>
    </w:p>
    <w:p>
      <w:pPr>
        <w:pStyle w:val="BodyText"/>
      </w:pPr>
      <w:r>
        <w:t xml:space="preserve">No hay contador de casos: los móviles se leen</w:t>
      </w:r>
      <w:r>
        <w:t xml:space="preserve"> </w:t>
      </w:r>
      <w:r>
        <w:rPr>
          <w:b/>
          <w:bCs/>
        </w:rPr>
        <w:t xml:space="preserve">recursivamente</w:t>
      </w:r>
      <w:r>
        <w:t xml:space="preserve">. Crea un método que lea una barra y devuelva el peso total del móvil si está equilibrado, o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si no. Cuando un peso es 0, llama al método para leer el submóvil. Un submóvil desequilibrado (devuelve</w:t>
      </w:r>
      <w:r>
        <w:t xml:space="preserve"> </w:t>
      </w:r>
      <w:r>
        <w:rPr>
          <w:rStyle w:val="VerbatimChar"/>
        </w:rPr>
        <w:t xml:space="preserve">-1</w:t>
      </w:r>
      <w:r>
        <w:t xml:space="preserve">) contamina toda la cadena hacia arriba.</w:t>
      </w:r>
    </w:p>
    <w:p>
      <w:r>
        <w:pict>
          <v:rect style="width:0;height:1.5pt" o:hralign="center" o:hrstd="t" o:hr="t"/>
        </w:pict>
      </w:r>
    </w:p>
    <w:bookmarkEnd w:id="22"/>
    <w:bookmarkStart w:id="24" w:name="reto-2-tortitas-143"/>
    <w:p>
      <w:pPr>
        <w:pStyle w:val="Heading3"/>
      </w:pPr>
      <w:r>
        <w:t xml:space="preserve">Reto 2: Tortitas (143)</w:t>
      </w:r>
    </w:p>
    <w:p>
      <w:pPr>
        <w:pStyle w:val="FirstParagraph"/>
      </w:pPr>
      <w:r>
        <w:t xml:space="preserve">En</w:t>
      </w:r>
      <w:r>
        <w:t xml:space="preserve"> </w:t>
      </w:r>
      <w:hyperlink r:id="rId23">
        <w:r>
          <w:rPr>
            <w:rStyle w:val="Hyperlink"/>
          </w:rPr>
          <w:t xml:space="preserve">AceptaElReto</w:t>
        </w:r>
      </w:hyperlink>
      <w:r>
        <w:t xml:space="preserve">.</w:t>
      </w:r>
    </w:p>
    <w:p>
      <w:pPr>
        <w:pStyle w:val="BodyText"/>
      </w:pPr>
      <w:r>
        <w:t xml:space="preserve">Tienes una pila de tortitas con tamaños distintos. Con una espátula puedes dar la vuelta a las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tortitas superiores (invertir el orden de las primeras</w:t>
      </w:r>
      <w:r>
        <w:t xml:space="preserve"> </w:t>
      </w:r>
      <w:r>
        <w:rPr>
          <w:rStyle w:val="VerbatimChar"/>
        </w:rPr>
        <w:t xml:space="preserve">k</w:t>
      </w:r>
      <w:r>
        <w:t xml:space="preserve">). Encuentra el mínimo número de vueltas para ordenarlas de mayor (arriba) a menor (abajo). La entrada termina con</w:t>
      </w:r>
      <w:r>
        <w:t xml:space="preserve"> </w:t>
      </w:r>
      <w:r>
        <w:rPr>
          <w:rStyle w:val="VerbatimChar"/>
        </w:rPr>
        <w:t xml:space="preserve">0</w:t>
      </w:r>
      <w:r>
        <w:t xml:space="preserve">. Para cada caso, imprime cuántas vueltas necesitas.</w:t>
      </w:r>
    </w:p>
    <w:p>
      <w:pPr>
        <w:pStyle w:val="BodyText"/>
      </w:pPr>
      <w:r>
        <w:rPr>
          <w:b/>
          <w:bCs/>
        </w:rPr>
        <w:t xml:space="preserve">💡 Pista</w:t>
      </w:r>
    </w:p>
    <w:p>
      <w:pPr>
        <w:pStyle w:val="BodyText"/>
      </w:pPr>
      <w:r>
        <w:t xml:space="preserve">Greedy: busca la tortita más grande que no esté en su sitio. Si no está arriba, dale la vuelta hasta su posición (invertir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donde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es su posición) para subirla. Luego invierte toda la parte sin ordenar para bajarla a su sitio. Cada tortita queda fijada para siempre: ese es el famoso "flip-sort". Con que hagas 2 vueltas por tortita mal colocada te vale.</w:t>
      </w:r>
    </w:p>
    <w:bookmarkEnd w:id="24"/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0" Target="https://aceptaelreto.com" TargetMode="External" /><Relationship Type="http://schemas.openxmlformats.org/officeDocument/2006/relationships/hyperlink" Id="rId21" Target="https://aceptaelreto.com/problem/statement.php?id=104" TargetMode="External" /><Relationship Type="http://schemas.openxmlformats.org/officeDocument/2006/relationships/hyperlink" Id="rId23" Target="https://aceptaelreto.com/problem/statement.php?id=143" TargetMode="External" /><Relationship Type="http://schemas.openxmlformats.org/officeDocument/2006/relationships/hyperlink" Id="rId10" Target="https://www.codewars.com" TargetMode="External" /><Relationship Type="http://schemas.openxmlformats.org/officeDocument/2006/relationships/hyperlink" Id="rId13" Target="https://www.codewars.com/kata/5467e4d82edf8bbf40000155" TargetMode="External" /><Relationship Type="http://schemas.openxmlformats.org/officeDocument/2006/relationships/hyperlink" Id="rId11" Target="https://www.codewars.com/kata/54ff0d1f355cfd20e60001fc" TargetMode="External" /><Relationship Type="http://schemas.openxmlformats.org/officeDocument/2006/relationships/hyperlink" Id="rId17" Target="https://www.codewars.com/kata/556deca17c58da83c00002db" TargetMode="External" /><Relationship Type="http://schemas.openxmlformats.org/officeDocument/2006/relationships/hyperlink" Id="rId15" Target="https://www.codewars.com/kata/56b7f2f3f18876033f00030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aceptaelreto.com" TargetMode="External" /><Relationship Type="http://schemas.openxmlformats.org/officeDocument/2006/relationships/hyperlink" Id="rId21" Target="https://aceptaelreto.com/problem/statement.php?id=104" TargetMode="External" /><Relationship Type="http://schemas.openxmlformats.org/officeDocument/2006/relationships/hyperlink" Id="rId23" Target="https://aceptaelreto.com/problem/statement.php?id=143" TargetMode="External" /><Relationship Type="http://schemas.openxmlformats.org/officeDocument/2006/relationships/hyperlink" Id="rId10" Target="https://www.codewars.com" TargetMode="External" /><Relationship Type="http://schemas.openxmlformats.org/officeDocument/2006/relationships/hyperlink" Id="rId13" Target="https://www.codewars.com/kata/5467e4d82edf8bbf40000155" TargetMode="External" /><Relationship Type="http://schemas.openxmlformats.org/officeDocument/2006/relationships/hyperlink" Id="rId11" Target="https://www.codewars.com/kata/54ff0d1f355cfd20e60001fc" TargetMode="External" /><Relationship Type="http://schemas.openxmlformats.org/officeDocument/2006/relationships/hyperlink" Id="rId17" Target="https://www.codewars.com/kata/556deca17c58da83c00002db" TargetMode="External" /><Relationship Type="http://schemas.openxmlformats.org/officeDocument/2006/relationships/hyperlink" Id="rId15" Target="https://www.codewars.com/kata/56b7f2f3f18876033f00030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2026-09-27T11:22:29Z</dcterms:created>
  <dcterms:modified xsi:type="dcterms:W3CDTF">2026-09-27T11:22:29Z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