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2--inicial-resolt"/>
    <w:p>
      <w:pPr>
        <w:pStyle w:val="Heading1"/>
      </w:pPr>
      <w:r>
        <w:t xml:space="preserve">Butlletí U02 — Inicial Resolt</w:t>
      </w:r>
    </w:p>
    <w:bookmarkEnd w:id="9"/>
    <w:bookmarkStart w:id="18" w:name="pencil-butlletí-u02--inicial-resolt"/>
    <w:p>
      <w:pPr>
        <w:pStyle w:val="Heading1"/>
      </w:pPr>
      <w:r>
        <w:t xml:space="preserve">📝 Butlletí U02 — Inicial (Resolt)</w:t>
      </w:r>
    </w:p>
    <w:p>
      <w:pPr>
        <w:pStyle w:val="BlockText"/>
      </w:pPr>
      <w:r>
        <w:t xml:space="preserve">Les solucions estan ocultes. Intenta-ho de veritat abans de destapar-les. Compara el teu codi amb estes propostes de resolució i comparteix els teus dubtes o alternatives en el fòrum.</w:t>
      </w:r>
    </w:p>
    <w:p>
      <w:r>
        <w:pict>
          <v:rect style="width:0;height:1.5pt" o:hralign="center" o:hrstd="t" o:hr="t"/>
        </w:pict>
      </w:r>
    </w:p>
    <w:bookmarkStart w:id="10" w:name="exercici-1-desordena-això-solució"/>
    <w:p>
      <w:pPr>
        <w:pStyle w:val="Heading2"/>
      </w:pPr>
      <w:r>
        <w:t xml:space="preserve">Exercici 1: Desordena això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Codi ordenat i corregit: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Ordenado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 primer programa ordenado"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què-imprimeix-solució"/>
    <w:p>
      <w:pPr>
        <w:pStyle w:val="Heading2"/>
      </w:pPr>
      <w:r>
        <w:t xml:space="preserve">Exercici 2: Què imprimeix?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Eixida exacta per pantalla:</w:t>
      </w:r>
    </w:p>
    <w:p>
      <w:pPr>
        <w:pStyle w:val="SourceCode"/>
      </w:pPr>
      <w:r>
        <w:rPr>
          <w:rStyle w:val="VerbatimChar"/>
        </w:rPr>
        <w:t xml:space="preserve">Dijo: "Java mola" y siguió:     programando.</w:t>
      </w:r>
    </w:p>
    <w:p>
      <w:pPr>
        <w:pStyle w:val="FirstParagraph"/>
      </w:pPr>
      <w:r>
        <w:rPr>
          <w:b/>
          <w:bCs/>
        </w:rPr>
        <w:t xml:space="preserve">Explicació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System.out.print</w:t>
      </w:r>
      <w:r>
        <w:t xml:space="preserve"> </w:t>
      </w:r>
      <w:r>
        <w:t xml:space="preserve">no afegeix salt de línia al final, per la qual cosa la segona instrucció s'imprimeix immediatament a continuació. La seqüència</w:t>
      </w:r>
      <w:r>
        <w:t xml:space="preserve"> </w:t>
      </w:r>
      <w:r>
        <w:rPr>
          <w:rStyle w:val="VerbatimChar"/>
        </w:rPr>
        <w:t xml:space="preserve">\"</w:t>
      </w:r>
      <w:r>
        <w:t xml:space="preserve"> </w:t>
      </w:r>
      <w:r>
        <w:t xml:space="preserve">permet escriure la cometa doble sense tancar la cadena, i</w:t>
      </w:r>
      <w:r>
        <w:t xml:space="preserve"> </w:t>
      </w:r>
      <w:r>
        <w:rPr>
          <w:rStyle w:val="VerbatimChar"/>
        </w:rPr>
        <w:t xml:space="preserve">\t</w:t>
      </w:r>
      <w:r>
        <w:t xml:space="preserve"> </w:t>
      </w:r>
      <w:r>
        <w:t xml:space="preserve">afegeix l'espaiat del tabulador.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caçador-derrors-solució"/>
    <w:p>
      <w:pPr>
        <w:pStyle w:val="Heading2"/>
      </w:pPr>
      <w:r>
        <w:t xml:space="preserve">Exercici 3: Caçador d'errors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Errors trobats: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</w:t>
      </w:r>
      <w:r>
        <w:t xml:space="preserve"> </w:t>
      </w:r>
      <w:r>
        <w:t xml:space="preserve">va en minúscula (</w:t>
      </w:r>
      <w:r>
        <w:rPr>
          <w:rStyle w:val="VerbatimChar"/>
        </w:rPr>
        <w:t xml:space="preserve">public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va amb la primera lletra en majúscula (</w:t>
      </w:r>
      <w:r>
        <w:rPr>
          <w:rStyle w:val="VerbatimChar"/>
        </w:rPr>
        <w:t xml:space="preserve">String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"Hola, "Mundo""</w:t>
      </w:r>
      <w:r>
        <w:t xml:space="preserve"> </w:t>
      </w:r>
      <w:r>
        <w:t xml:space="preserve">cal escapar les cometes internes (</w:t>
      </w:r>
      <w:r>
        <w:rPr>
          <w:rStyle w:val="VerbatimChar"/>
        </w:rPr>
        <w:t xml:space="preserve">"Hola, \"Mundo\""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"Esto funciona?)</w:t>
      </w:r>
      <w:r>
        <w:t xml:space="preserve"> </w:t>
      </w:r>
      <w:r>
        <w:t xml:space="preserve">falta la cometa doble de tancament (</w:t>
      </w:r>
      <w:r>
        <w:rPr>
          <w:rStyle w:val="VerbatimChar"/>
        </w:rPr>
        <w:t xml:space="preserve">"Esto funciona?"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Codi corregit: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ErrorFinder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Mundo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"Esto funciona?"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X07260258ecfbc1b29f9aba299d713731f02e75f"/>
    <w:p>
      <w:pPr>
        <w:pStyle w:val="Heading2"/>
      </w:pPr>
      <w:r>
        <w:t xml:space="preserve">Exercici 4: La teua fitxa personal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Codi de resolució: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FichaPersonal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Sergi"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"Edad: 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"Lenguaje favorito: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"¿Emocionado?: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completa-el-programa-solució"/>
    <w:p>
      <w:pPr>
        <w:pStyle w:val="Heading2"/>
      </w:pPr>
      <w:r>
        <w:t xml:space="preserve">Exercici 5: Completa el programa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Elements afegits:</w:t>
      </w:r>
    </w:p>
    <w:p>
      <w:pPr>
        <w:pStyle w:val="Compact"/>
        <w:numPr>
          <w:ilvl w:val="0"/>
          <w:numId w:val="1002"/>
        </w:numPr>
      </w:pPr>
      <w:r>
        <w:t xml:space="preserve">El punt i coma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 la instrucció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clau de tancament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de la classe</w:t>
      </w:r>
      <w:r>
        <w:t xml:space="preserve"> </w:t>
      </w:r>
      <w:r>
        <w:rPr>
          <w:rStyle w:val="VerbatimChar"/>
        </w:rPr>
        <w:t xml:space="preserve">Completame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Codi corregit: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"Aprobado, esto funciona"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emparella-conceptes-solució"/>
    <w:p>
      <w:pPr>
        <w:pStyle w:val="Heading2"/>
      </w:pPr>
      <w:r>
        <w:t xml:space="preserve">Exercici 6: Emparella conceptes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Resolució:</w:t>
      </w:r>
      <w:r>
        <w:t xml:space="preserve"> </w:t>
      </w:r>
      <w:r>
        <w:t xml:space="preserve">1→C, 2→A, 3→B, 4→D, 5→E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el-detectiu-derrors-solució"/>
    <w:p>
      <w:pPr>
        <w:pStyle w:val="Heading2"/>
      </w:pPr>
      <w:r>
        <w:t xml:space="preserve">Exercici 7: El detectiu d'errors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Error trobat:</w:t>
      </w:r>
      <w:r>
        <w:t xml:space="preserve"> </w:t>
      </w:r>
      <w:r>
        <w:t xml:space="preserve">Falta el punt i coma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 la primera instrucció</w:t>
      </w:r>
      <w:r>
        <w:t xml:space="preserve"> </w:t>
      </w:r>
      <w:r>
        <w:rPr>
          <w:rStyle w:val="VerbatimChar"/>
        </w:rPr>
        <w:t xml:space="preserve">System.out.println("Soy un detective")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Codi corregit: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un detective"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 resuelvo errores"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la-teua-biografia-solució"/>
    <w:p>
      <w:pPr>
        <w:pStyle w:val="Heading2"/>
      </w:pPr>
      <w:r>
        <w:t xml:space="preserve">Exercici 8: La teua biografia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Codi de resolució (amb una sola instrucció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\n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Biografia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Sergi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Edad: 25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Lenguaje favorito: Java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Frase: El código limpio habla por sí solo."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2026-09-27T11:22:49Z</dcterms:created>
  <dcterms:modified xsi:type="dcterms:W3CDTF">2026-09-27T11:22:49Z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