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avançat-resolt"/>
    <w:p>
      <w:pPr>
        <w:pStyle w:val="Heading1"/>
      </w:pPr>
      <w:r>
        <w:t xml:space="preserve">Butlletí U15 — Avançat Resolt</w:t>
      </w:r>
    </w:p>
    <w:bookmarkEnd w:id="9"/>
    <w:bookmarkStart w:id="19" w:name="pencil-butlletí-u15--avançat-resolt"/>
    <w:p>
      <w:pPr>
        <w:pStyle w:val="Heading1"/>
      </w:pPr>
      <w:r>
        <w:t xml:space="preserve">📝 Butlletí U15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dd195c0afd54d53d9d55ef1428c02f2d910dfb5"/>
    <w:p>
      <w:pPr>
        <w:pStyle w:val="Heading2"/>
      </w:pPr>
      <w:r>
        <w:t xml:space="preserve">⭐ Exercici 1: Connexió des de fitxer de propietats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db.properties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url=jdbc:sqlite:instituto.db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DriverManager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ConexioProperties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Properties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"db.properties"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es va poder llegir db.properties: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"Falta la propietat 'url' a db.properties"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"Connectat 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BD: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Properties</w:t>
      </w:r>
      <w:r>
        <w:t xml:space="preserve"> </w:t>
      </w:r>
      <w:r>
        <w:t xml:space="preserve">carrega el parell clau-valor i</w:t>
      </w:r>
      <w:r>
        <w:t xml:space="preserve"> </w:t>
      </w:r>
      <w:r>
        <w:rPr>
          <w:rStyle w:val="VerbatimChar"/>
        </w:rPr>
        <w:t xml:space="preserve">getProperty("url")</w:t>
      </w:r>
      <w:r>
        <w:t xml:space="preserve"> </w:t>
      </w:r>
      <w:r>
        <w:t xml:space="preserve">el recupera. Dues excepcions conviuen ací: la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de llegir el fitxer (U14) i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de connectar. I les credencials no viatgen en el codi: és el manament 6 del decàleg.</w:t>
      </w:r>
    </w:p>
    <w:p>
      <w:r>
        <w:pict>
          <v:rect style="width:0;height:1.5pt" o:hralign="center" o:hrstd="t" o:hr="t"/>
        </w:pict>
      </w:r>
    </w:p>
    <w:bookmarkEnd w:id="10"/>
    <w:bookmarkStart w:id="11" w:name="X36b83400b3e2d5449778adec5f404f7cf39877c"/>
    <w:p>
      <w:pPr>
        <w:pStyle w:val="Heading2"/>
      </w:pPr>
      <w:r>
        <w:t xml:space="preserve">⭐ Exercici 2: INSERT amb clau autogenerada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InserirAmbId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RETURN_GENERATED_KEYS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claus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getGeneratedKeys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"Nou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clau està en</w:t>
      </w:r>
      <w:r>
        <w:t xml:space="preserve"> </w:t>
      </w:r>
      <w:r>
        <w:rPr>
          <w:rStyle w:val="VerbatimChar"/>
        </w:rPr>
        <w:t xml:space="preserve">Statement.RETURN_GENERATED_KEYS</w:t>
      </w:r>
      <w:r>
        <w:t xml:space="preserve">: li dius a la base de dades que vols saber el id que acaba de generar. Després,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amb eixa clau i es llig 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getInt(1)</w:t>
      </w:r>
      <w:r>
        <w:t xml:space="preserve">. Sense eixa opció, hauríes de fer una consulta extra o endevinar.</w:t>
      </w:r>
    </w:p>
    <w:p>
      <w:r>
        <w:pict>
          <v:rect style="width:0;height:1.5pt" o:hralign="center" o:hrstd="t" o:hr="t"/>
        </w:pict>
      </w:r>
    </w:p>
    <w:bookmarkEnd w:id="11"/>
    <w:bookmarkStart w:id="12" w:name="star-exercici-3-update-condicional"/>
    <w:p>
      <w:pPr>
        <w:pStyle w:val="Heading2"/>
      </w:pPr>
      <w:r>
        <w:t xml:space="preserve">⭐ Exercici 3: UPDATE condicional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ActualitzarCurs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"Quina edat mínima?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"Quin nou curs?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alumnos SET curso = ? WHERE edad &gt;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"Actualitzats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alumne/s"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WHERE edad &gt; ?</w:t>
      </w:r>
      <w:r>
        <w:t xml:space="preserve"> </w:t>
      </w:r>
      <w:r>
        <w:t xml:space="preserve">limita l'actualització als alumnes majors d'eixa edat.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torna el nombre de files afectades: si imprimeix</w:t>
      </w:r>
      <w:r>
        <w:t xml:space="preserve"> </w:t>
      </w:r>
      <w:r>
        <w:rPr>
          <w:rStyle w:val="VerbatimChar"/>
        </w:rPr>
        <w:t xml:space="preserve">0</w:t>
      </w:r>
      <w:r>
        <w:t xml:space="preserve">, és que no hi havia ningú major de 25 (o tots ja estaven en eixe curs). Sense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hauríes actualitzat tota la taula. Comprova sempre les files.</w:t>
      </w:r>
    </w:p>
    <w:p>
      <w:r>
        <w:pict>
          <v:rect style="width:0;height:1.5pt" o:hralign="center" o:hrstd="t" o:hr="t"/>
        </w:pict>
      </w:r>
    </w:p>
    <w:bookmarkEnd w:id="12"/>
    <w:bookmarkStart w:id="13" w:name="Xd0df763b4375154d7182bd9c2ea9c2a8677c9fd"/>
    <w:p>
      <w:pPr>
        <w:pStyle w:val="Heading2"/>
      </w:pPr>
      <w:r>
        <w:t xml:space="preserve">⭐⭐ Exercici 4: INNER JOIN amb PreparedStatement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JoinAlumne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 de l'alumne: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a.nombre, m.asignatura, m.nota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"FROM alumnos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"INNER JOIN matriculas m ON m.id_alumno = a.id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"WHERE a.nombre =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"Alumne: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%.1f%n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"asignatura"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trobat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Sense matrícules"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relaciona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 </w:t>
      </w:r>
      <w:r>
        <w:t xml:space="preserve">per la clau forana</w:t>
      </w:r>
      <w:r>
        <w:t xml:space="preserve"> </w:t>
      </w:r>
      <w:r>
        <w:rPr>
          <w:rStyle w:val="VerbatimChar"/>
        </w:rPr>
        <w:t xml:space="preserve">id_alumno</w:t>
      </w:r>
      <w:r>
        <w:t xml:space="preserve">, i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pel nom. Una sola consulta, un sol viatge a la base de dades: és l'antídot del patró N+1 (manament 8). Els àlies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fan l'SQL més curt.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cerca-amb-like"/>
    <w:p>
      <w:pPr>
        <w:pStyle w:val="Heading2"/>
      </w:pPr>
      <w:r>
        <w:t xml:space="preserve">⭐⭐ Exercici 5: Cerca amb LIKE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CercarAlumnes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 del nom: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LIKE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trobat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"Sense resultats"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LIKE ?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setString(1, "%" + text + "%")</w:t>
      </w:r>
      <w:r>
        <w:t xml:space="preserve">: els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són comodins que permeten coincidència en qualsevol posició. La concatenació ací és segura perquè els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formen part del</w:t>
      </w:r>
      <w:r>
        <w:t xml:space="preserve"> </w:t>
      </w:r>
      <w:r>
        <w:rPr>
          <w:b/>
          <w:bCs/>
        </w:rPr>
        <w:t xml:space="preserve">valor</w:t>
      </w:r>
      <w:r>
        <w:t xml:space="preserve">, no de l'SQL. El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anidat en el seu propi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es tanca sol.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dates-en-jdbc"/>
    <w:p>
      <w:pPr>
        <w:pStyle w:val="Heading2"/>
      </w:pPr>
      <w:r>
        <w:t xml:space="preserve">⭐⭐ Exercici 6: Dates en JDBC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DatesJDBC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de naixement (YYYY-MM-DD):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inserir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curso, fecha_nacimiento) VALUES (?, 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inserir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"Inserits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alumne/s"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llistar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nombre, fecha_nacimiento FROM alumnos"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llistar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"fecha_nacimiento"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java.sql.Date.valueOf("2000-03-15")</w:t>
      </w:r>
      <w:r>
        <w:t xml:space="preserve"> </w:t>
      </w:r>
      <w:r>
        <w:t xml:space="preserve">converteix el text en una data que JDBC entén, i</w:t>
      </w:r>
      <w:r>
        <w:t xml:space="preserve"> </w:t>
      </w:r>
      <w:r>
        <w:rPr>
          <w:rStyle w:val="VerbatimChar"/>
        </w:rPr>
        <w:t xml:space="preserve">setDate(4, ...)</w:t>
      </w:r>
      <w:r>
        <w:t xml:space="preserve"> </w:t>
      </w:r>
      <w:r>
        <w:t xml:space="preserve">la inserix. Per a llegir-la,</w:t>
      </w:r>
      <w:r>
        <w:t xml:space="preserve"> </w:t>
      </w:r>
      <w:r>
        <w:rPr>
          <w:rStyle w:val="VerbatimChar"/>
        </w:rPr>
        <w:t xml:space="preserve">rs.getDate(...)</w:t>
      </w:r>
      <w:r>
        <w:t xml:space="preserve">. Alerta amb el tipus: és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 </w:t>
      </w:r>
      <w:r>
        <w:t xml:space="preserve">(són diferents).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 la data ha d'anar en el format exacte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ccd0742237ae7ea966d709351d5b66816997f4e"/>
    <w:p>
      <w:pPr>
        <w:pStyle w:val="Heading2"/>
      </w:pPr>
      <w:r>
        <w:t xml:space="preserve">⭐⭐ Exercici 7: Batch INSERT — 100 alumnes de prova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BatchAlumnes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"Alumno"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executeBatch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"Inserits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alumnes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addBatch()</w:t>
      </w:r>
      <w:r>
        <w:t xml:space="preserve"> </w:t>
      </w:r>
      <w:r>
        <w:t xml:space="preserve">acumula les sentències sense enviar-les, i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les mana</w:t>
      </w:r>
      <w:r>
        <w:t xml:space="preserve"> </w:t>
      </w:r>
      <w:r>
        <w:rPr>
          <w:b/>
          <w:bCs/>
        </w:rPr>
        <w:t xml:space="preserve">totes de cop</w:t>
      </w:r>
      <w:r>
        <w:t xml:space="preserve"> </w:t>
      </w:r>
      <w:r>
        <w:t xml:space="preserve">en un sol viatge a la base de dades.</w:t>
      </w:r>
      <w:r>
        <w:t xml:space="preserve"> </w:t>
      </w:r>
      <w:r>
        <w:rPr>
          <w:rStyle w:val="VerbatimChar"/>
        </w:rPr>
        <w:t xml:space="preserve">resultats</w:t>
      </w:r>
      <w:r>
        <w:t xml:space="preserve"> </w:t>
      </w:r>
      <w:r>
        <w:t xml:space="preserve">conté les files afectades per cada lot. Comparat amb 100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solts (100 viatges), el batch és moltíssim més ràpid: una sola operació de xarxa en comptes de cent.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star-exercici-8-el-patró-dao"/>
    <w:p>
      <w:pPr>
        <w:pStyle w:val="Heading2"/>
      </w:pPr>
      <w:r>
        <w:t xml:space="preserve">⭐⭐⭐ Exercici 8: El patró DAO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1. El model: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setCurso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La interfície (el contracte):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AlumnoDAO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Alumno </w:t>
      </w:r>
      <w:r>
        <w:rPr>
          <w:rStyle w:val="FunctionTok"/>
        </w:rPr>
        <w:t xml:space="preserve">buscarPorId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La implementació (l'SQL):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AlumnoDAO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ORDER BY nombre"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alumnes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llistar: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alumnes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Alumno </w:t>
      </w:r>
      <w:r>
        <w:rPr>
          <w:rStyle w:val="FunctionTok"/>
        </w:rPr>
        <w:t xml:space="preserve">buscarPorId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cercar: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 WHERE nombre LIKE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alumnes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cercar: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alumnes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edad, curso) VALUES (?,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inserir: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alumnos SET nombre = ?, edad = ?, curso =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getCurso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actualitzar: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alumnos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en eliminar: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El Main (programa contra la interfície):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AlumnoDAO 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AlumnoDAOImpl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"Nova Alumna"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Alumnes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Cercar per nom ('María')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buscarPorNombre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només coneix la interfície</w:t>
      </w:r>
      <w:r>
        <w:t xml:space="preserve"> </w:t>
      </w:r>
      <w:r>
        <w:rPr>
          <w:rStyle w:val="VerbatimChar"/>
        </w:rPr>
        <w:t xml:space="preserve">AlumnoDAO</w:t>
      </w:r>
      <w:r>
        <w:t xml:space="preserve">: si demà canvies SQLite per MySQL, només canvia</w:t>
      </w:r>
      <w:r>
        <w:t xml:space="preserve"> </w:t>
      </w:r>
      <w:r>
        <w:rPr>
          <w:rStyle w:val="VerbatimChar"/>
        </w:rPr>
        <w:t xml:space="preserve">AlumnoDAOImpl</w:t>
      </w:r>
      <w:r>
        <w:t xml:space="preserve">, i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se n'assabenta. Eixa és la màgia del DAO.</w:t>
      </w:r>
    </w:p>
    <w:p>
      <w:r>
        <w:pict>
          <v:rect style="width:0;height:1.5pt" o:hralign="center" o:hrstd="t" o:hr="t"/>
        </w:pict>
      </w:r>
    </w:p>
    <w:bookmarkEnd w:id="17"/>
    <w:bookmarkStart w:id="18" w:name="X9bf92ace983be513729bef688dbbd6d17435690"/>
    <w:p>
      <w:pPr>
        <w:pStyle w:val="Heading2"/>
      </w:pPr>
      <w:r>
        <w:t xml:space="preserve">⭐⭐⭐ Exercici 9: Transacció bancària atòmica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Transferencia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idDesti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treure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-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posar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cuentas SET saldo = saldo + ? WHERE id = ?"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setAutoCommit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obrim la transacció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idOrigen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idOrigen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idDesti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"Destí invàlid: mateix compte"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idDesti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"Transferència 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 fallar, tot desfet: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de connexió: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transferir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 a provar el rollback, crida transferir(1, 1, 100): mateix compte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setAutoCommit(false)</w:t>
      </w:r>
      <w:r>
        <w:t xml:space="preserve"> </w:t>
      </w:r>
      <w:r>
        <w:t xml:space="preserve">obri la transacció: les dues operacions s'executen sense confirmar-se. Si tot va bé,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les guarda juntes. Si alguna cosa falla (ací, forçat amb</w:t>
      </w:r>
      <w:r>
        <w:t xml:space="preserve"> </w:t>
      </w:r>
      <w:r>
        <w:rPr>
          <w:rStyle w:val="VerbatimChar"/>
        </w:rPr>
        <w:t xml:space="preserve">throw new SQLException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desfà la primera operació perquè el sistema no quede a mitges. És la definició d'atòmic: tot o res. Sense això, una transferència a mitges deixaria diners flotant al limbe.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2026-09-27T11:23:11Z</dcterms:created>
  <dcterms:modified xsi:type="dcterms:W3CDTF">2026-09-27T11:23:11Z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